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57F6C" w14:textId="77777777" w:rsidR="00813043" w:rsidRDefault="00813043" w:rsidP="00813043"/>
    <w:p w14:paraId="49662B79" w14:textId="77777777" w:rsidR="00813043" w:rsidRDefault="00813043" w:rsidP="00813043"/>
    <w:p w14:paraId="6F9EA79B" w14:textId="1AD27C2B" w:rsidR="00813043" w:rsidRDefault="00813043" w:rsidP="00813043"/>
    <w:p w14:paraId="3490DFAB" w14:textId="34EB531B" w:rsidR="00813043" w:rsidRDefault="00813043" w:rsidP="00813043"/>
    <w:p w14:paraId="4C4F093C" w14:textId="43B05354" w:rsidR="00813043" w:rsidRDefault="00813043" w:rsidP="00813043">
      <w:pPr>
        <w:rPr>
          <w:rFonts w:ascii="ＭＳ ゴシック" w:eastAsia="ＭＳ ゴシック" w:hAnsi="ＭＳ ゴシック"/>
        </w:rPr>
      </w:pPr>
    </w:p>
    <w:p w14:paraId="540F65E7" w14:textId="77777777" w:rsidR="00160D12" w:rsidRDefault="00160D12" w:rsidP="00160D12">
      <w:pPr>
        <w:jc w:val="center"/>
        <w:rPr>
          <w:rFonts w:ascii="ＭＳ ゴシック" w:eastAsia="ＭＳ ゴシック" w:hAnsi="ＭＳ ゴシック"/>
        </w:rPr>
      </w:pPr>
    </w:p>
    <w:p w14:paraId="40EA1E71" w14:textId="77777777" w:rsidR="00160D12" w:rsidRDefault="00160D12" w:rsidP="00160D12">
      <w:pPr>
        <w:jc w:val="center"/>
        <w:rPr>
          <w:rFonts w:ascii="ＭＳ ゴシック" w:eastAsia="ＭＳ ゴシック" w:hAnsi="ＭＳ ゴシック"/>
        </w:rPr>
      </w:pPr>
    </w:p>
    <w:p w14:paraId="298F17F3" w14:textId="6DC530B2" w:rsidR="00813043" w:rsidRPr="00160D12" w:rsidRDefault="00813043" w:rsidP="00CD12F1">
      <w:pPr>
        <w:jc w:val="center"/>
        <w:rPr>
          <w:rFonts w:ascii="UD デジタル 教科書体 NK-R" w:eastAsia="UD デジタル 教科書体 NK-R" w:hAnsi="ＭＳ ゴシック"/>
          <w:sz w:val="56"/>
          <w:szCs w:val="56"/>
        </w:rPr>
      </w:pPr>
      <w:bookmarkStart w:id="0" w:name="_Hlk160540161"/>
      <w:r w:rsidRPr="00160D12">
        <w:rPr>
          <w:rFonts w:ascii="UD デジタル 教科書体 NK-R" w:eastAsia="UD デジタル 教科書体 NK-R" w:hAnsi="ＭＳ ゴシック" w:hint="eastAsia"/>
          <w:sz w:val="56"/>
          <w:szCs w:val="56"/>
        </w:rPr>
        <w:t>土佐町</w:t>
      </w:r>
    </w:p>
    <w:p w14:paraId="3A09D303" w14:textId="12091245" w:rsidR="00787858" w:rsidRPr="00787858" w:rsidRDefault="00787858" w:rsidP="00CD12F1">
      <w:pPr>
        <w:jc w:val="center"/>
        <w:rPr>
          <w:rFonts w:ascii="UD デジタル 教科書体 NK-R" w:eastAsia="UD デジタル 教科書体 NK-R" w:hAnsi="Arial" w:cs="Arial"/>
          <w:sz w:val="52"/>
          <w:szCs w:val="52"/>
          <w:shd w:val="clear" w:color="auto" w:fill="FFFFFF"/>
        </w:rPr>
      </w:pPr>
      <w:r w:rsidRPr="00787858">
        <w:rPr>
          <w:rFonts w:ascii="UD デジタル 教科書体 NK-R" w:eastAsia="UD デジタル 教科書体 NK-R" w:hAnsi="Arial" w:cs="Arial" w:hint="eastAsia"/>
          <w:sz w:val="52"/>
          <w:szCs w:val="52"/>
          <w:shd w:val="clear" w:color="auto" w:fill="FFFFFF"/>
        </w:rPr>
        <w:t>第</w:t>
      </w:r>
      <w:r>
        <w:rPr>
          <w:rFonts w:ascii="UD デジタル 教科書体 NK-R" w:eastAsia="UD デジタル 教科書体 NK-R" w:hAnsi="Arial" w:cs="Arial" w:hint="eastAsia"/>
          <w:sz w:val="52"/>
          <w:szCs w:val="52"/>
          <w:shd w:val="clear" w:color="auto" w:fill="FFFFFF"/>
        </w:rPr>
        <w:t>10</w:t>
      </w:r>
      <w:r w:rsidRPr="00787858">
        <w:rPr>
          <w:rFonts w:ascii="UD デジタル 教科書体 NK-R" w:eastAsia="UD デジタル 教科書体 NK-R" w:hAnsi="Arial" w:cs="Arial" w:hint="eastAsia"/>
          <w:sz w:val="52"/>
          <w:szCs w:val="52"/>
          <w:shd w:val="clear" w:color="auto" w:fill="FFFFFF"/>
        </w:rPr>
        <w:t>次高齢者保健福祉計画・</w:t>
      </w:r>
    </w:p>
    <w:p w14:paraId="366CA63A" w14:textId="7E63F9B9" w:rsidR="00813043" w:rsidRPr="00787858" w:rsidRDefault="00787858" w:rsidP="00CD12F1">
      <w:pPr>
        <w:jc w:val="center"/>
        <w:rPr>
          <w:rFonts w:ascii="UD デジタル 教科書体 NK-R" w:eastAsia="UD デジタル 教科書体 NK-R" w:hAnsi="ＭＳ ゴシック"/>
          <w:sz w:val="52"/>
          <w:szCs w:val="52"/>
        </w:rPr>
      </w:pPr>
      <w:r w:rsidRPr="00787858">
        <w:rPr>
          <w:rFonts w:ascii="UD デジタル 教科書体 NK-R" w:eastAsia="UD デジタル 教科書体 NK-R" w:hAnsi="Arial" w:cs="Arial" w:hint="eastAsia"/>
          <w:sz w:val="52"/>
          <w:szCs w:val="52"/>
          <w:shd w:val="clear" w:color="auto" w:fill="FFFFFF"/>
        </w:rPr>
        <w:t>第</w:t>
      </w:r>
      <w:r>
        <w:rPr>
          <w:rFonts w:ascii="UD デジタル 教科書体 NK-R" w:eastAsia="UD デジタル 教科書体 NK-R" w:hAnsi="Arial" w:cs="Arial" w:hint="eastAsia"/>
          <w:sz w:val="52"/>
          <w:szCs w:val="52"/>
          <w:shd w:val="clear" w:color="auto" w:fill="FFFFFF"/>
        </w:rPr>
        <w:t>９</w:t>
      </w:r>
      <w:r w:rsidRPr="00787858">
        <w:rPr>
          <w:rFonts w:ascii="UD デジタル 教科書体 NK-R" w:eastAsia="UD デジタル 教科書体 NK-R" w:hAnsi="Arial" w:cs="Arial" w:hint="eastAsia"/>
          <w:sz w:val="52"/>
          <w:szCs w:val="52"/>
          <w:shd w:val="clear" w:color="auto" w:fill="FFFFFF"/>
        </w:rPr>
        <w:t>期介護保険事業計画</w:t>
      </w:r>
    </w:p>
    <w:bookmarkEnd w:id="0"/>
    <w:p w14:paraId="0131DE75" w14:textId="2317D17D" w:rsidR="00813043" w:rsidRPr="00160D12" w:rsidRDefault="00813043" w:rsidP="00CD12F1">
      <w:pPr>
        <w:jc w:val="center"/>
        <w:rPr>
          <w:rFonts w:ascii="UD デジタル 教科書体 NK-R" w:eastAsia="UD デジタル 教科書体 NK-R" w:hAnsi="ＭＳ ゴシック"/>
        </w:rPr>
      </w:pPr>
    </w:p>
    <w:p w14:paraId="7E27F12D" w14:textId="77777777" w:rsidR="00813043" w:rsidRPr="00160D12" w:rsidRDefault="00813043" w:rsidP="00CD12F1">
      <w:pPr>
        <w:jc w:val="center"/>
        <w:rPr>
          <w:rFonts w:ascii="UD デジタル 教科書体 NK-R" w:eastAsia="UD デジタル 教科書体 NK-R" w:hAnsi="ＭＳ ゴシック"/>
        </w:rPr>
      </w:pPr>
    </w:p>
    <w:p w14:paraId="5D5C54D7" w14:textId="77777777" w:rsidR="00813043" w:rsidRPr="00160D12" w:rsidRDefault="00813043" w:rsidP="00CD12F1">
      <w:pPr>
        <w:jc w:val="center"/>
        <w:rPr>
          <w:rFonts w:ascii="UD デジタル 教科書体 NK-R" w:eastAsia="UD デジタル 教科書体 NK-R" w:hAnsi="ＭＳ ゴシック"/>
        </w:rPr>
      </w:pPr>
    </w:p>
    <w:p w14:paraId="3A2FA1EF" w14:textId="77777777" w:rsidR="000C4D83" w:rsidRPr="00160D12" w:rsidRDefault="000C4D83" w:rsidP="00CD12F1">
      <w:pPr>
        <w:jc w:val="center"/>
        <w:rPr>
          <w:rFonts w:ascii="UD デジタル 教科書体 NK-R" w:eastAsia="UD デジタル 教科書体 NK-R" w:hAnsi="ＭＳ ゴシック"/>
        </w:rPr>
      </w:pPr>
    </w:p>
    <w:p w14:paraId="506421E5" w14:textId="77777777" w:rsidR="000C4D83" w:rsidRPr="00160D12" w:rsidRDefault="000C4D83" w:rsidP="00CD12F1">
      <w:pPr>
        <w:jc w:val="center"/>
        <w:rPr>
          <w:rFonts w:ascii="UD デジタル 教科書体 NK-R" w:eastAsia="UD デジタル 教科書体 NK-R" w:hAnsi="ＭＳ ゴシック"/>
        </w:rPr>
      </w:pPr>
    </w:p>
    <w:p w14:paraId="2C752064" w14:textId="7F8597AA" w:rsidR="000C4D83" w:rsidRPr="00160D12" w:rsidRDefault="000C4D83" w:rsidP="00CD12F1">
      <w:pPr>
        <w:jc w:val="center"/>
        <w:rPr>
          <w:rFonts w:ascii="UD デジタル 教科書体 NK-R" w:eastAsia="UD デジタル 教科書体 NK-R" w:hAnsi="ＭＳ ゴシック"/>
        </w:rPr>
      </w:pPr>
    </w:p>
    <w:p w14:paraId="246859C5" w14:textId="51B00367" w:rsidR="000C4D83" w:rsidRPr="00160D12" w:rsidRDefault="000C4D83" w:rsidP="00CD12F1">
      <w:pPr>
        <w:jc w:val="center"/>
        <w:rPr>
          <w:rFonts w:ascii="UD デジタル 教科書体 NK-R" w:eastAsia="UD デジタル 教科書体 NK-R" w:hAnsi="ＭＳ ゴシック"/>
        </w:rPr>
      </w:pPr>
    </w:p>
    <w:p w14:paraId="5248B24F" w14:textId="77777777" w:rsidR="000C4D83" w:rsidRPr="00160D12" w:rsidRDefault="000C4D83" w:rsidP="00CD12F1">
      <w:pPr>
        <w:jc w:val="center"/>
        <w:rPr>
          <w:rFonts w:ascii="UD デジタル 教科書体 NK-R" w:eastAsia="UD デジタル 教科書体 NK-R" w:hAnsi="ＭＳ ゴシック"/>
        </w:rPr>
      </w:pPr>
    </w:p>
    <w:p w14:paraId="49ED4F13" w14:textId="77777777" w:rsidR="000C4D83" w:rsidRPr="00160D12" w:rsidRDefault="000C4D83" w:rsidP="00CD12F1">
      <w:pPr>
        <w:jc w:val="center"/>
        <w:rPr>
          <w:rFonts w:ascii="UD デジタル 教科書体 NK-R" w:eastAsia="UD デジタル 教科書体 NK-R" w:hAnsi="ＭＳ ゴシック"/>
        </w:rPr>
      </w:pPr>
    </w:p>
    <w:p w14:paraId="55ADE145" w14:textId="77777777" w:rsidR="000C4D83" w:rsidRPr="00160D12" w:rsidRDefault="000C4D83" w:rsidP="00CD12F1">
      <w:pPr>
        <w:jc w:val="center"/>
        <w:rPr>
          <w:rFonts w:ascii="UD デジタル 教科書体 NK-R" w:eastAsia="UD デジタル 教科書体 NK-R" w:hAnsi="ＭＳ ゴシック"/>
        </w:rPr>
      </w:pPr>
    </w:p>
    <w:p w14:paraId="0AA807FC" w14:textId="77777777" w:rsidR="000C4D83" w:rsidRPr="00160D12" w:rsidRDefault="000C4D83" w:rsidP="00CD12F1">
      <w:pPr>
        <w:jc w:val="center"/>
        <w:rPr>
          <w:rFonts w:ascii="UD デジタル 教科書体 NK-R" w:eastAsia="UD デジタル 教科書体 NK-R" w:hAnsi="ＭＳ ゴシック"/>
        </w:rPr>
      </w:pPr>
    </w:p>
    <w:p w14:paraId="6B4701F2" w14:textId="77777777" w:rsidR="000C4D83" w:rsidRPr="00160D12" w:rsidRDefault="000C4D83" w:rsidP="00CD12F1">
      <w:pPr>
        <w:jc w:val="center"/>
        <w:rPr>
          <w:rFonts w:ascii="UD デジタル 教科書体 NK-R" w:eastAsia="UD デジタル 教科書体 NK-R" w:hAnsi="ＭＳ ゴシック"/>
        </w:rPr>
      </w:pPr>
    </w:p>
    <w:p w14:paraId="1E2291FC" w14:textId="68F81BAC" w:rsidR="000C4D83" w:rsidRPr="00160D12" w:rsidRDefault="00E81F3E" w:rsidP="00B659F9">
      <w:pPr>
        <w:ind w:firstLine="284"/>
        <w:jc w:val="center"/>
        <w:rPr>
          <w:rFonts w:ascii="UD デジタル 教科書体 NK-R" w:eastAsia="UD デジタル 教科書体 NK-R" w:hAnsi="ＭＳ ゴシック"/>
          <w:sz w:val="52"/>
        </w:rPr>
      </w:pPr>
      <w:r w:rsidRPr="00160D12">
        <w:rPr>
          <w:rFonts w:ascii="UD デジタル 教科書体 NK-R" w:eastAsia="UD デジタル 教科書体 NK-R" w:hAnsi="ＭＳ ゴシック" w:hint="eastAsia"/>
          <w:sz w:val="52"/>
        </w:rPr>
        <w:t>令和</w:t>
      </w:r>
      <w:r w:rsidR="00FB37FC">
        <w:rPr>
          <w:rFonts w:ascii="UD デジタル 教科書体 NK-R" w:eastAsia="UD デジタル 教科書体 NK-R" w:hAnsi="ＭＳ ゴシック" w:hint="eastAsia"/>
          <w:sz w:val="52"/>
        </w:rPr>
        <w:t>６</w:t>
      </w:r>
      <w:r w:rsidR="009969EC" w:rsidRPr="00160D12">
        <w:rPr>
          <w:rFonts w:ascii="UD デジタル 教科書体 NK-R" w:eastAsia="UD デジタル 教科書体 NK-R" w:hAnsi="ＭＳ ゴシック" w:hint="eastAsia"/>
          <w:sz w:val="52"/>
        </w:rPr>
        <w:t>年</w:t>
      </w:r>
      <w:r w:rsidR="00C85A5F">
        <w:rPr>
          <w:rFonts w:ascii="UD デジタル 教科書体 NK-R" w:eastAsia="UD デジタル 教科書体 NK-R" w:hAnsi="ＭＳ ゴシック" w:hint="eastAsia"/>
          <w:sz w:val="52"/>
        </w:rPr>
        <w:t>３</w:t>
      </w:r>
      <w:r w:rsidR="000E63AC" w:rsidRPr="00160D12">
        <w:rPr>
          <w:rFonts w:ascii="UD デジタル 教科書体 NK-R" w:eastAsia="UD デジタル 教科書体 NK-R" w:hAnsi="ＭＳ ゴシック" w:hint="eastAsia"/>
          <w:sz w:val="52"/>
        </w:rPr>
        <w:t>月</w:t>
      </w:r>
    </w:p>
    <w:p w14:paraId="2F4727C5" w14:textId="342D96E1" w:rsidR="000C4D83" w:rsidRPr="00160D12" w:rsidRDefault="00CD12F1" w:rsidP="00CD12F1">
      <w:pPr>
        <w:jc w:val="center"/>
        <w:rPr>
          <w:rFonts w:ascii="UD デジタル 教科書体 NK-R" w:eastAsia="UD デジタル 教科書体 NK-R" w:hAnsi="ＭＳ ゴシック"/>
          <w:sz w:val="52"/>
          <w:szCs w:val="52"/>
        </w:rPr>
      </w:pPr>
      <w:r>
        <w:rPr>
          <w:rFonts w:ascii="UD デジタル 教科書体 NK-R" w:eastAsia="UD デジタル 教科書体 NK-R" w:hAnsi="ＭＳ ゴシック" w:hint="eastAsia"/>
          <w:sz w:val="52"/>
          <w:szCs w:val="52"/>
        </w:rPr>
        <w:t xml:space="preserve">　</w:t>
      </w:r>
      <w:r w:rsidR="009969EC" w:rsidRPr="00160D12">
        <w:rPr>
          <w:rFonts w:ascii="UD デジタル 教科書体 NK-R" w:eastAsia="UD デジタル 教科書体 NK-R" w:hAnsi="ＭＳ ゴシック" w:hint="eastAsia"/>
          <w:sz w:val="52"/>
          <w:szCs w:val="52"/>
        </w:rPr>
        <w:t>土佐町</w:t>
      </w:r>
    </w:p>
    <w:p w14:paraId="57CD8562" w14:textId="77777777" w:rsidR="000C4D83" w:rsidRDefault="000C4D83" w:rsidP="00813043"/>
    <w:p w14:paraId="0282F21F" w14:textId="77777777" w:rsidR="000C4D83" w:rsidRDefault="000C4D83" w:rsidP="00813043"/>
    <w:p w14:paraId="748F49DA" w14:textId="77777777" w:rsidR="000C4D83" w:rsidRDefault="000C4D83" w:rsidP="00813043"/>
    <w:p w14:paraId="3811320D" w14:textId="77777777" w:rsidR="000C4D83" w:rsidRDefault="000C4D83" w:rsidP="00813043"/>
    <w:p w14:paraId="06B9DEE3" w14:textId="77777777" w:rsidR="000C4D83" w:rsidRDefault="000C4D83" w:rsidP="00813043"/>
    <w:p w14:paraId="23A86CDA" w14:textId="77777777" w:rsidR="000C4D83" w:rsidRDefault="000C4D83" w:rsidP="00813043"/>
    <w:p w14:paraId="0F64BE7D" w14:textId="77777777" w:rsidR="000C4D83" w:rsidRDefault="000C4D83" w:rsidP="00813043"/>
    <w:p w14:paraId="26EC8C57" w14:textId="77777777" w:rsidR="000C4D83" w:rsidRDefault="000C4D83" w:rsidP="00813043"/>
    <w:p w14:paraId="5BD0B1A8" w14:textId="77777777" w:rsidR="000C4D83" w:rsidRDefault="000C4D83" w:rsidP="00813043"/>
    <w:p w14:paraId="703C61E1" w14:textId="77777777" w:rsidR="000C4D83" w:rsidRDefault="000C4D83" w:rsidP="00813043"/>
    <w:p w14:paraId="5783EB80" w14:textId="77777777" w:rsidR="000C4D83" w:rsidRDefault="000C4D83" w:rsidP="00813043"/>
    <w:p w14:paraId="7AEE6397" w14:textId="77777777" w:rsidR="000C4D83" w:rsidRDefault="000C4D83" w:rsidP="00813043"/>
    <w:p w14:paraId="266F8CBF" w14:textId="77777777" w:rsidR="000C4D83" w:rsidRDefault="000C4D83" w:rsidP="00813043"/>
    <w:p w14:paraId="20773CA7" w14:textId="77777777" w:rsidR="000C4D83" w:rsidRDefault="000C4D83" w:rsidP="00813043"/>
    <w:p w14:paraId="195E8E2A" w14:textId="77777777" w:rsidR="000C4D83" w:rsidRDefault="000C4D83" w:rsidP="00813043"/>
    <w:p w14:paraId="5B809D46" w14:textId="77777777" w:rsidR="00813043" w:rsidRDefault="00813043" w:rsidP="00813043"/>
    <w:p w14:paraId="701E7339" w14:textId="77777777" w:rsidR="00813043" w:rsidRDefault="00813043">
      <w:pPr>
        <w:widowControl/>
        <w:jc w:val="left"/>
      </w:pPr>
      <w:r>
        <w:br w:type="page"/>
      </w:r>
    </w:p>
    <w:p w14:paraId="629AD2C3" w14:textId="77777777" w:rsidR="00276984" w:rsidRPr="00276984" w:rsidRDefault="00376264" w:rsidP="00E62738">
      <w:pPr>
        <w:pStyle w:val="af2"/>
        <w:spacing w:after="180" w:line="340" w:lineRule="exact"/>
        <w:ind w:leftChars="0" w:left="0"/>
        <w:jc w:val="center"/>
        <w:rPr>
          <w:rFonts w:ascii="UD デジタル 教科書体 NK-B" w:hAnsi="ＭＳ ゴシック"/>
          <w:b/>
          <w:bCs/>
        </w:rPr>
      </w:pPr>
      <w:r w:rsidRPr="00276984">
        <w:rPr>
          <w:rFonts w:ascii="UD デジタル 教科書体 NK-B" w:hAnsi="ＭＳ ゴシック" w:hint="eastAsia"/>
          <w:b/>
          <w:bCs/>
        </w:rPr>
        <w:lastRenderedPageBreak/>
        <w:t>目　次</w:t>
      </w:r>
    </w:p>
    <w:sdt>
      <w:sdtPr>
        <w:rPr>
          <w:rFonts w:ascii="ＭＳ 明朝" w:eastAsia="UD デジタル 教科書体 N-R" w:hAnsi="Century" w:cs="Times New Roman"/>
          <w:color w:val="auto"/>
          <w:kern w:val="2"/>
          <w:sz w:val="22"/>
          <w:szCs w:val="24"/>
          <w:lang w:val="ja-JP"/>
        </w:rPr>
        <w:id w:val="327571340"/>
        <w:docPartObj>
          <w:docPartGallery w:val="Table of Contents"/>
          <w:docPartUnique/>
        </w:docPartObj>
      </w:sdtPr>
      <w:sdtEndPr>
        <w:rPr>
          <w:b/>
          <w:bCs/>
        </w:rPr>
      </w:sdtEndPr>
      <w:sdtContent>
        <w:p w14:paraId="33505A3B" w14:textId="4A9B473A" w:rsidR="00CD12F1" w:rsidRPr="00CD12F1" w:rsidRDefault="00CD12F1" w:rsidP="00E62738">
          <w:pPr>
            <w:pStyle w:val="af2"/>
            <w:spacing w:after="180" w:line="340" w:lineRule="exact"/>
            <w:ind w:leftChars="0" w:left="0"/>
            <w:rPr>
              <w:sz w:val="20"/>
              <w:szCs w:val="20"/>
            </w:rPr>
          </w:pPr>
        </w:p>
        <w:p w14:paraId="4E3F52D3" w14:textId="4FDFEE42" w:rsidR="00CD12F1" w:rsidRPr="00E62738" w:rsidRDefault="00CD12F1" w:rsidP="00AE4070">
          <w:pPr>
            <w:pStyle w:val="12"/>
            <w:spacing w:line="340" w:lineRule="exact"/>
            <w:ind w:leftChars="-64" w:left="-141"/>
            <w:rPr>
              <w:rFonts w:hAnsiTheme="minorHAnsi" w:cstheme="minorBidi"/>
              <w:sz w:val="21"/>
              <w:szCs w:val="22"/>
              <w14:ligatures w14:val="standardContextual"/>
            </w:rPr>
          </w:pPr>
          <w:r w:rsidRPr="00CD12F1">
            <w:rPr>
              <w:rFonts w:hint="eastAsia"/>
            </w:rPr>
            <w:fldChar w:fldCharType="begin"/>
          </w:r>
          <w:r w:rsidRPr="00CD12F1">
            <w:rPr>
              <w:rFonts w:hint="eastAsia"/>
            </w:rPr>
            <w:instrText xml:space="preserve"> TOC \o "1-3" \h \z \u </w:instrText>
          </w:r>
          <w:r w:rsidRPr="00CD12F1">
            <w:rPr>
              <w:rFonts w:hint="eastAsia"/>
            </w:rPr>
            <w:fldChar w:fldCharType="separate"/>
          </w:r>
          <w:hyperlink w:anchor="_Toc160538788" w:history="1">
            <w:r w:rsidRPr="00E62738">
              <w:rPr>
                <w:rStyle w:val="af3"/>
                <w:rFonts w:hint="eastAsia"/>
              </w:rPr>
              <w:t>第１章　計画策定の基本的考え方</w:t>
            </w:r>
            <w:r w:rsidRPr="00E62738">
              <w:rPr>
                <w:rFonts w:hint="eastAsia"/>
                <w:webHidden/>
              </w:rPr>
              <w:tab/>
            </w:r>
            <w:r w:rsidRPr="00E62738">
              <w:rPr>
                <w:rFonts w:hint="eastAsia"/>
                <w:webHidden/>
              </w:rPr>
              <w:fldChar w:fldCharType="begin"/>
            </w:r>
            <w:r w:rsidRPr="00E62738">
              <w:rPr>
                <w:rFonts w:hint="eastAsia"/>
                <w:webHidden/>
              </w:rPr>
              <w:instrText xml:space="preserve"> PAGEREF _Toc160538788 \h </w:instrText>
            </w:r>
            <w:r w:rsidRPr="00E62738">
              <w:rPr>
                <w:rFonts w:hint="eastAsia"/>
                <w:webHidden/>
              </w:rPr>
            </w:r>
            <w:r w:rsidRPr="00E62738">
              <w:rPr>
                <w:rFonts w:hint="eastAsia"/>
                <w:webHidden/>
              </w:rPr>
              <w:fldChar w:fldCharType="separate"/>
            </w:r>
            <w:r w:rsidR="00524173">
              <w:rPr>
                <w:webHidden/>
              </w:rPr>
              <w:t>1</w:t>
            </w:r>
            <w:r w:rsidRPr="00E62738">
              <w:rPr>
                <w:rFonts w:hint="eastAsia"/>
                <w:webHidden/>
              </w:rPr>
              <w:fldChar w:fldCharType="end"/>
            </w:r>
          </w:hyperlink>
        </w:p>
        <w:p w14:paraId="6E5956A5" w14:textId="074BB76D" w:rsidR="00CD12F1" w:rsidRPr="00CD12F1" w:rsidRDefault="00000000" w:rsidP="00C568F0">
          <w:pPr>
            <w:pStyle w:val="22"/>
            <w:tabs>
              <w:tab w:val="right" w:leader="dot" w:pos="9628"/>
            </w:tabs>
            <w:spacing w:line="340" w:lineRule="exact"/>
            <w:ind w:leftChars="-64" w:left="-141" w:firstLineChars="100" w:firstLine="220"/>
            <w:rPr>
              <w:rFonts w:ascii="UD デジタル 教科書体 NK-R" w:eastAsia="UD デジタル 教科書体 NK-R" w:hAnsiTheme="minorHAnsi" w:cstheme="minorBidi"/>
              <w:noProof/>
              <w:sz w:val="21"/>
              <w:szCs w:val="22"/>
              <w14:ligatures w14:val="standardContextual"/>
            </w:rPr>
          </w:pPr>
          <w:hyperlink w:anchor="_Toc160538789" w:history="1">
            <w:r w:rsidR="00CD12F1" w:rsidRPr="00CD12F1">
              <w:rPr>
                <w:rStyle w:val="af3"/>
                <w:rFonts w:ascii="UD デジタル 教科書体 NK-R" w:eastAsia="UD デジタル 教科書体 NK-R" w:hint="eastAsia"/>
                <w:noProof/>
              </w:rPr>
              <w:t>１．計画策定の背景</w:t>
            </w:r>
            <w:r w:rsidR="00CD12F1" w:rsidRPr="00CD12F1">
              <w:rPr>
                <w:rFonts w:ascii="UD デジタル 教科書体 NK-R" w:eastAsia="UD デジタル 教科書体 NK-R" w:hint="eastAsia"/>
                <w:noProof/>
                <w:webHidden/>
              </w:rPr>
              <w:tab/>
            </w:r>
            <w:r w:rsidR="00CD12F1" w:rsidRPr="00CD12F1">
              <w:rPr>
                <w:rFonts w:ascii="UD デジタル 教科書体 NK-R" w:eastAsia="UD デジタル 教科書体 NK-R" w:hint="eastAsia"/>
                <w:noProof/>
                <w:webHidden/>
              </w:rPr>
              <w:fldChar w:fldCharType="begin"/>
            </w:r>
            <w:r w:rsidR="00CD12F1" w:rsidRPr="00CD12F1">
              <w:rPr>
                <w:rFonts w:ascii="UD デジタル 教科書体 NK-R" w:eastAsia="UD デジタル 教科書体 NK-R" w:hint="eastAsia"/>
                <w:noProof/>
                <w:webHidden/>
              </w:rPr>
              <w:instrText xml:space="preserve"> PAGEREF _Toc160538789 \h </w:instrText>
            </w:r>
            <w:r w:rsidR="00CD12F1" w:rsidRPr="00CD12F1">
              <w:rPr>
                <w:rFonts w:ascii="UD デジタル 教科書体 NK-R" w:eastAsia="UD デジタル 教科書体 NK-R" w:hint="eastAsia"/>
                <w:noProof/>
                <w:webHidden/>
              </w:rPr>
            </w:r>
            <w:r w:rsidR="00CD12F1" w:rsidRPr="00CD12F1">
              <w:rPr>
                <w:rFonts w:ascii="UD デジタル 教科書体 NK-R" w:eastAsia="UD デジタル 教科書体 NK-R" w:hint="eastAsia"/>
                <w:noProof/>
                <w:webHidden/>
              </w:rPr>
              <w:fldChar w:fldCharType="separate"/>
            </w:r>
            <w:r w:rsidR="00524173">
              <w:rPr>
                <w:rFonts w:ascii="UD デジタル 教科書体 NK-R" w:eastAsia="UD デジタル 教科書体 NK-R"/>
                <w:noProof/>
                <w:webHidden/>
              </w:rPr>
              <w:t>1</w:t>
            </w:r>
            <w:r w:rsidR="00CD12F1" w:rsidRPr="00CD12F1">
              <w:rPr>
                <w:rFonts w:ascii="UD デジタル 教科書体 NK-R" w:eastAsia="UD デジタル 教科書体 NK-R" w:hint="eastAsia"/>
                <w:noProof/>
                <w:webHidden/>
              </w:rPr>
              <w:fldChar w:fldCharType="end"/>
            </w:r>
          </w:hyperlink>
        </w:p>
        <w:p w14:paraId="745DEAA7" w14:textId="48DBC169" w:rsidR="00CD12F1" w:rsidRPr="00CD12F1" w:rsidRDefault="00000000" w:rsidP="00C568F0">
          <w:pPr>
            <w:pStyle w:val="22"/>
            <w:tabs>
              <w:tab w:val="right" w:leader="dot" w:pos="9628"/>
            </w:tabs>
            <w:spacing w:line="340" w:lineRule="exact"/>
            <w:ind w:leftChars="-64" w:left="-141" w:firstLineChars="100" w:firstLine="220"/>
            <w:rPr>
              <w:rFonts w:ascii="UD デジタル 教科書体 NK-R" w:eastAsia="UD デジタル 教科書体 NK-R" w:hAnsiTheme="minorHAnsi" w:cstheme="minorBidi"/>
              <w:noProof/>
              <w:sz w:val="21"/>
              <w:szCs w:val="22"/>
              <w14:ligatures w14:val="standardContextual"/>
            </w:rPr>
          </w:pPr>
          <w:hyperlink w:anchor="_Toc160538790" w:history="1">
            <w:r w:rsidR="00CD12F1" w:rsidRPr="00CD12F1">
              <w:rPr>
                <w:rStyle w:val="af3"/>
                <w:rFonts w:ascii="UD デジタル 教科書体 NK-R" w:eastAsia="UD デジタル 教科書体 NK-R" w:hint="eastAsia"/>
                <w:noProof/>
              </w:rPr>
              <w:t>２．計画の性格と位置づけ</w:t>
            </w:r>
            <w:r w:rsidR="00CD12F1" w:rsidRPr="00CD12F1">
              <w:rPr>
                <w:rFonts w:ascii="UD デジタル 教科書体 NK-R" w:eastAsia="UD デジタル 教科書体 NK-R" w:hint="eastAsia"/>
                <w:noProof/>
                <w:webHidden/>
              </w:rPr>
              <w:tab/>
            </w:r>
            <w:r w:rsidR="00CD12F1" w:rsidRPr="00CD12F1">
              <w:rPr>
                <w:rFonts w:ascii="UD デジタル 教科書体 NK-R" w:eastAsia="UD デジタル 教科書体 NK-R" w:hint="eastAsia"/>
                <w:noProof/>
                <w:webHidden/>
              </w:rPr>
              <w:fldChar w:fldCharType="begin"/>
            </w:r>
            <w:r w:rsidR="00CD12F1" w:rsidRPr="00CD12F1">
              <w:rPr>
                <w:rFonts w:ascii="UD デジタル 教科書体 NK-R" w:eastAsia="UD デジタル 教科書体 NK-R" w:hint="eastAsia"/>
                <w:noProof/>
                <w:webHidden/>
              </w:rPr>
              <w:instrText xml:space="preserve"> PAGEREF _Toc160538790 \h </w:instrText>
            </w:r>
            <w:r w:rsidR="00CD12F1" w:rsidRPr="00CD12F1">
              <w:rPr>
                <w:rFonts w:ascii="UD デジタル 教科書体 NK-R" w:eastAsia="UD デジタル 教科書体 NK-R" w:hint="eastAsia"/>
                <w:noProof/>
                <w:webHidden/>
              </w:rPr>
            </w:r>
            <w:r w:rsidR="00CD12F1" w:rsidRPr="00CD12F1">
              <w:rPr>
                <w:rFonts w:ascii="UD デジタル 教科書体 NK-R" w:eastAsia="UD デジタル 教科書体 NK-R" w:hint="eastAsia"/>
                <w:noProof/>
                <w:webHidden/>
              </w:rPr>
              <w:fldChar w:fldCharType="separate"/>
            </w:r>
            <w:r w:rsidR="00524173">
              <w:rPr>
                <w:rFonts w:ascii="UD デジタル 教科書体 NK-R" w:eastAsia="UD デジタル 教科書体 NK-R"/>
                <w:noProof/>
                <w:webHidden/>
              </w:rPr>
              <w:t>2</w:t>
            </w:r>
            <w:r w:rsidR="00CD12F1" w:rsidRPr="00CD12F1">
              <w:rPr>
                <w:rFonts w:ascii="UD デジタル 教科書体 NK-R" w:eastAsia="UD デジタル 教科書体 NK-R" w:hint="eastAsia"/>
                <w:noProof/>
                <w:webHidden/>
              </w:rPr>
              <w:fldChar w:fldCharType="end"/>
            </w:r>
          </w:hyperlink>
        </w:p>
        <w:p w14:paraId="477E1394" w14:textId="78DFFFC6" w:rsidR="00CD12F1" w:rsidRPr="00CD12F1" w:rsidRDefault="00000000" w:rsidP="00C568F0">
          <w:pPr>
            <w:pStyle w:val="22"/>
            <w:tabs>
              <w:tab w:val="right" w:leader="dot" w:pos="9628"/>
            </w:tabs>
            <w:spacing w:line="340" w:lineRule="exact"/>
            <w:ind w:leftChars="-64" w:left="-141" w:firstLineChars="100" w:firstLine="220"/>
            <w:rPr>
              <w:rFonts w:ascii="UD デジタル 教科書体 NK-R" w:eastAsia="UD デジタル 教科書体 NK-R" w:hAnsiTheme="minorHAnsi" w:cstheme="minorBidi"/>
              <w:noProof/>
              <w:sz w:val="21"/>
              <w:szCs w:val="22"/>
              <w14:ligatures w14:val="standardContextual"/>
            </w:rPr>
          </w:pPr>
          <w:hyperlink w:anchor="_Toc160538794" w:history="1">
            <w:r w:rsidR="00CD12F1" w:rsidRPr="00CD12F1">
              <w:rPr>
                <w:rStyle w:val="af3"/>
                <w:rFonts w:ascii="UD デジタル 教科書体 NK-R" w:eastAsia="UD デジタル 教科書体 NK-R" w:hint="eastAsia"/>
                <w:noProof/>
              </w:rPr>
              <w:t>３．計画の期間</w:t>
            </w:r>
            <w:r w:rsidR="00CD12F1" w:rsidRPr="00CD12F1">
              <w:rPr>
                <w:rFonts w:ascii="UD デジタル 教科書体 NK-R" w:eastAsia="UD デジタル 教科書体 NK-R" w:hint="eastAsia"/>
                <w:noProof/>
                <w:webHidden/>
              </w:rPr>
              <w:tab/>
            </w:r>
            <w:r w:rsidR="00CD12F1" w:rsidRPr="00CD12F1">
              <w:rPr>
                <w:rFonts w:ascii="UD デジタル 教科書体 NK-R" w:eastAsia="UD デジタル 教科書体 NK-R" w:hint="eastAsia"/>
                <w:noProof/>
                <w:webHidden/>
              </w:rPr>
              <w:fldChar w:fldCharType="begin"/>
            </w:r>
            <w:r w:rsidR="00CD12F1" w:rsidRPr="00CD12F1">
              <w:rPr>
                <w:rFonts w:ascii="UD デジタル 教科書体 NK-R" w:eastAsia="UD デジタル 教科書体 NK-R" w:hint="eastAsia"/>
                <w:noProof/>
                <w:webHidden/>
              </w:rPr>
              <w:instrText xml:space="preserve"> PAGEREF _Toc160538794 \h </w:instrText>
            </w:r>
            <w:r w:rsidR="00CD12F1" w:rsidRPr="00CD12F1">
              <w:rPr>
                <w:rFonts w:ascii="UD デジタル 教科書体 NK-R" w:eastAsia="UD デジタル 教科書体 NK-R" w:hint="eastAsia"/>
                <w:noProof/>
                <w:webHidden/>
              </w:rPr>
            </w:r>
            <w:r w:rsidR="00CD12F1" w:rsidRPr="00CD12F1">
              <w:rPr>
                <w:rFonts w:ascii="UD デジタル 教科書体 NK-R" w:eastAsia="UD デジタル 教科書体 NK-R" w:hint="eastAsia"/>
                <w:noProof/>
                <w:webHidden/>
              </w:rPr>
              <w:fldChar w:fldCharType="separate"/>
            </w:r>
            <w:r w:rsidR="00524173">
              <w:rPr>
                <w:rFonts w:ascii="UD デジタル 教科書体 NK-R" w:eastAsia="UD デジタル 教科書体 NK-R"/>
                <w:noProof/>
                <w:webHidden/>
              </w:rPr>
              <w:t>4</w:t>
            </w:r>
            <w:r w:rsidR="00CD12F1" w:rsidRPr="00CD12F1">
              <w:rPr>
                <w:rFonts w:ascii="UD デジタル 教科書体 NK-R" w:eastAsia="UD デジタル 教科書体 NK-R" w:hint="eastAsia"/>
                <w:noProof/>
                <w:webHidden/>
              </w:rPr>
              <w:fldChar w:fldCharType="end"/>
            </w:r>
          </w:hyperlink>
        </w:p>
        <w:p w14:paraId="4AC1F7AC" w14:textId="67EBA6EF" w:rsidR="00CD12F1" w:rsidRPr="00CD12F1" w:rsidRDefault="00000000" w:rsidP="00C568F0">
          <w:pPr>
            <w:pStyle w:val="22"/>
            <w:tabs>
              <w:tab w:val="right" w:leader="dot" w:pos="9628"/>
            </w:tabs>
            <w:spacing w:line="340" w:lineRule="exact"/>
            <w:ind w:leftChars="-64" w:left="-141" w:firstLineChars="100" w:firstLine="220"/>
            <w:rPr>
              <w:rFonts w:ascii="UD デジタル 教科書体 NK-R" w:eastAsia="UD デジタル 教科書体 NK-R" w:hAnsiTheme="minorHAnsi" w:cstheme="minorBidi"/>
              <w:noProof/>
              <w:sz w:val="21"/>
              <w:szCs w:val="22"/>
              <w14:ligatures w14:val="standardContextual"/>
            </w:rPr>
          </w:pPr>
          <w:hyperlink w:anchor="_Toc160538795" w:history="1">
            <w:r w:rsidR="00CD12F1" w:rsidRPr="00CD12F1">
              <w:rPr>
                <w:rStyle w:val="af3"/>
                <w:rFonts w:ascii="UD デジタル 教科書体 NK-R" w:eastAsia="UD デジタル 教科書体 NK-R" w:hint="eastAsia"/>
                <w:noProof/>
              </w:rPr>
              <w:t>４．計画の策定体制</w:t>
            </w:r>
            <w:r w:rsidR="00CD12F1" w:rsidRPr="00CD12F1">
              <w:rPr>
                <w:rFonts w:ascii="UD デジタル 教科書体 NK-R" w:eastAsia="UD デジタル 教科書体 NK-R" w:hint="eastAsia"/>
                <w:noProof/>
                <w:webHidden/>
              </w:rPr>
              <w:tab/>
            </w:r>
            <w:r w:rsidR="00CD12F1" w:rsidRPr="00CD12F1">
              <w:rPr>
                <w:rFonts w:ascii="UD デジタル 教科書体 NK-R" w:eastAsia="UD デジタル 教科書体 NK-R" w:hint="eastAsia"/>
                <w:noProof/>
                <w:webHidden/>
              </w:rPr>
              <w:fldChar w:fldCharType="begin"/>
            </w:r>
            <w:r w:rsidR="00CD12F1" w:rsidRPr="00CD12F1">
              <w:rPr>
                <w:rFonts w:ascii="UD デジタル 教科書体 NK-R" w:eastAsia="UD デジタル 教科書体 NK-R" w:hint="eastAsia"/>
                <w:noProof/>
                <w:webHidden/>
              </w:rPr>
              <w:instrText xml:space="preserve"> PAGEREF _Toc160538795 \h </w:instrText>
            </w:r>
            <w:r w:rsidR="00CD12F1" w:rsidRPr="00CD12F1">
              <w:rPr>
                <w:rFonts w:ascii="UD デジタル 教科書体 NK-R" w:eastAsia="UD デジタル 教科書体 NK-R" w:hint="eastAsia"/>
                <w:noProof/>
                <w:webHidden/>
              </w:rPr>
            </w:r>
            <w:r w:rsidR="00CD12F1" w:rsidRPr="00CD12F1">
              <w:rPr>
                <w:rFonts w:ascii="UD デジタル 教科書体 NK-R" w:eastAsia="UD デジタル 教科書体 NK-R" w:hint="eastAsia"/>
                <w:noProof/>
                <w:webHidden/>
              </w:rPr>
              <w:fldChar w:fldCharType="separate"/>
            </w:r>
            <w:r w:rsidR="00524173">
              <w:rPr>
                <w:rFonts w:ascii="UD デジタル 教科書体 NK-R" w:eastAsia="UD デジタル 教科書体 NK-R"/>
                <w:noProof/>
                <w:webHidden/>
              </w:rPr>
              <w:t>4</w:t>
            </w:r>
            <w:r w:rsidR="00CD12F1" w:rsidRPr="00CD12F1">
              <w:rPr>
                <w:rFonts w:ascii="UD デジタル 教科書体 NK-R" w:eastAsia="UD デジタル 教科書体 NK-R" w:hint="eastAsia"/>
                <w:noProof/>
                <w:webHidden/>
              </w:rPr>
              <w:fldChar w:fldCharType="end"/>
            </w:r>
          </w:hyperlink>
        </w:p>
        <w:p w14:paraId="4B32E529" w14:textId="09031045" w:rsidR="00CD12F1" w:rsidRPr="00CD12F1" w:rsidRDefault="00000000" w:rsidP="00C568F0">
          <w:pPr>
            <w:pStyle w:val="22"/>
            <w:tabs>
              <w:tab w:val="right" w:leader="dot" w:pos="9628"/>
            </w:tabs>
            <w:spacing w:line="340" w:lineRule="exact"/>
            <w:ind w:leftChars="-64" w:left="-141" w:firstLineChars="100" w:firstLine="220"/>
            <w:rPr>
              <w:rFonts w:ascii="UD デジタル 教科書体 NK-R" w:eastAsia="UD デジタル 教科書体 NK-R" w:hAnsiTheme="minorHAnsi" w:cstheme="minorBidi"/>
              <w:noProof/>
              <w:sz w:val="21"/>
              <w:szCs w:val="22"/>
              <w14:ligatures w14:val="standardContextual"/>
            </w:rPr>
          </w:pPr>
          <w:hyperlink w:anchor="_Toc160538798" w:history="1">
            <w:r w:rsidR="00CD12F1" w:rsidRPr="00CD12F1">
              <w:rPr>
                <w:rStyle w:val="af3"/>
                <w:rFonts w:ascii="UD デジタル 教科書体 NK-R" w:eastAsia="UD デジタル 教科書体 NK-R" w:hint="eastAsia"/>
                <w:noProof/>
              </w:rPr>
              <w:t>５．本計画とSDGｓの関連</w:t>
            </w:r>
            <w:r w:rsidR="00CD12F1" w:rsidRPr="00CD12F1">
              <w:rPr>
                <w:rFonts w:ascii="UD デジタル 教科書体 NK-R" w:eastAsia="UD デジタル 教科書体 NK-R" w:hint="eastAsia"/>
                <w:noProof/>
                <w:webHidden/>
              </w:rPr>
              <w:tab/>
            </w:r>
            <w:r w:rsidR="00CD12F1" w:rsidRPr="00CD12F1">
              <w:rPr>
                <w:rFonts w:ascii="UD デジタル 教科書体 NK-R" w:eastAsia="UD デジタル 教科書体 NK-R" w:hint="eastAsia"/>
                <w:noProof/>
                <w:webHidden/>
              </w:rPr>
              <w:fldChar w:fldCharType="begin"/>
            </w:r>
            <w:r w:rsidR="00CD12F1" w:rsidRPr="00CD12F1">
              <w:rPr>
                <w:rFonts w:ascii="UD デジタル 教科書体 NK-R" w:eastAsia="UD デジタル 教科書体 NK-R" w:hint="eastAsia"/>
                <w:noProof/>
                <w:webHidden/>
              </w:rPr>
              <w:instrText xml:space="preserve"> PAGEREF _Toc160538798 \h </w:instrText>
            </w:r>
            <w:r w:rsidR="00CD12F1" w:rsidRPr="00CD12F1">
              <w:rPr>
                <w:rFonts w:ascii="UD デジタル 教科書体 NK-R" w:eastAsia="UD デジタル 教科書体 NK-R" w:hint="eastAsia"/>
                <w:noProof/>
                <w:webHidden/>
              </w:rPr>
            </w:r>
            <w:r w:rsidR="00CD12F1" w:rsidRPr="00CD12F1">
              <w:rPr>
                <w:rFonts w:ascii="UD デジタル 教科書体 NK-R" w:eastAsia="UD デジタル 教科書体 NK-R" w:hint="eastAsia"/>
                <w:noProof/>
                <w:webHidden/>
              </w:rPr>
              <w:fldChar w:fldCharType="separate"/>
            </w:r>
            <w:r w:rsidR="00524173">
              <w:rPr>
                <w:rFonts w:ascii="UD デジタル 教科書体 NK-R" w:eastAsia="UD デジタル 教科書体 NK-R"/>
                <w:noProof/>
                <w:webHidden/>
              </w:rPr>
              <w:t>4</w:t>
            </w:r>
            <w:r w:rsidR="00CD12F1" w:rsidRPr="00CD12F1">
              <w:rPr>
                <w:rFonts w:ascii="UD デジタル 教科書体 NK-R" w:eastAsia="UD デジタル 教科書体 NK-R" w:hint="eastAsia"/>
                <w:noProof/>
                <w:webHidden/>
              </w:rPr>
              <w:fldChar w:fldCharType="end"/>
            </w:r>
          </w:hyperlink>
        </w:p>
        <w:p w14:paraId="7A8E43E3" w14:textId="348378BD" w:rsidR="00CD12F1" w:rsidRPr="00E62738" w:rsidRDefault="00000000" w:rsidP="00AE4070">
          <w:pPr>
            <w:pStyle w:val="12"/>
            <w:spacing w:line="340" w:lineRule="exact"/>
            <w:ind w:leftChars="-64" w:left="-141"/>
            <w:rPr>
              <w:rFonts w:hAnsiTheme="minorHAnsi" w:cstheme="minorBidi"/>
              <w:sz w:val="21"/>
              <w:szCs w:val="22"/>
              <w14:ligatures w14:val="standardContextual"/>
            </w:rPr>
          </w:pPr>
          <w:hyperlink w:anchor="_Toc160538799" w:history="1">
            <w:r w:rsidR="00CD12F1" w:rsidRPr="00E62738">
              <w:rPr>
                <w:rStyle w:val="af3"/>
                <w:rFonts w:hint="eastAsia"/>
              </w:rPr>
              <w:t>第２章　高齢者を取り巻く現状と課題</w:t>
            </w:r>
            <w:r w:rsidR="00CD12F1" w:rsidRPr="00E62738">
              <w:rPr>
                <w:rFonts w:hint="eastAsia"/>
                <w:webHidden/>
              </w:rPr>
              <w:tab/>
            </w:r>
            <w:r w:rsidR="00CD12F1" w:rsidRPr="00E62738">
              <w:rPr>
                <w:rFonts w:hint="eastAsia"/>
                <w:webHidden/>
              </w:rPr>
              <w:fldChar w:fldCharType="begin"/>
            </w:r>
            <w:r w:rsidR="00CD12F1" w:rsidRPr="00E62738">
              <w:rPr>
                <w:rFonts w:hint="eastAsia"/>
                <w:webHidden/>
              </w:rPr>
              <w:instrText xml:space="preserve"> PAGEREF _Toc160538799 \h </w:instrText>
            </w:r>
            <w:r w:rsidR="00CD12F1" w:rsidRPr="00E62738">
              <w:rPr>
                <w:rFonts w:hint="eastAsia"/>
                <w:webHidden/>
              </w:rPr>
            </w:r>
            <w:r w:rsidR="00CD12F1" w:rsidRPr="00E62738">
              <w:rPr>
                <w:rFonts w:hint="eastAsia"/>
                <w:webHidden/>
              </w:rPr>
              <w:fldChar w:fldCharType="separate"/>
            </w:r>
            <w:r w:rsidR="00524173">
              <w:rPr>
                <w:webHidden/>
              </w:rPr>
              <w:t>6</w:t>
            </w:r>
            <w:r w:rsidR="00CD12F1" w:rsidRPr="00E62738">
              <w:rPr>
                <w:rFonts w:hint="eastAsia"/>
                <w:webHidden/>
              </w:rPr>
              <w:fldChar w:fldCharType="end"/>
            </w:r>
          </w:hyperlink>
        </w:p>
        <w:p w14:paraId="3ECF4E2E" w14:textId="47F7B694" w:rsidR="00CD12F1" w:rsidRPr="00CD12F1" w:rsidRDefault="00000000" w:rsidP="00C568F0">
          <w:pPr>
            <w:pStyle w:val="22"/>
            <w:tabs>
              <w:tab w:val="right" w:leader="dot" w:pos="9628"/>
            </w:tabs>
            <w:spacing w:line="340" w:lineRule="exact"/>
            <w:ind w:leftChars="-64" w:left="-141" w:firstLineChars="100" w:firstLine="220"/>
            <w:rPr>
              <w:rFonts w:ascii="UD デジタル 教科書体 NK-R" w:eastAsia="UD デジタル 教科書体 NK-R" w:hAnsiTheme="minorHAnsi" w:cstheme="minorBidi"/>
              <w:noProof/>
              <w:sz w:val="21"/>
              <w:szCs w:val="22"/>
              <w14:ligatures w14:val="standardContextual"/>
            </w:rPr>
          </w:pPr>
          <w:hyperlink w:anchor="_Toc160538800" w:history="1">
            <w:r w:rsidR="00CD12F1" w:rsidRPr="00CD12F1">
              <w:rPr>
                <w:rStyle w:val="af3"/>
                <w:rFonts w:ascii="UD デジタル 教科書体 NK-R" w:eastAsia="UD デジタル 教科書体 NK-R" w:hint="eastAsia"/>
                <w:noProof/>
              </w:rPr>
              <w:t>１．統計データからみる概況</w:t>
            </w:r>
            <w:r w:rsidR="00CD12F1" w:rsidRPr="00CD12F1">
              <w:rPr>
                <w:rFonts w:ascii="UD デジタル 教科書体 NK-R" w:eastAsia="UD デジタル 教科書体 NK-R" w:hint="eastAsia"/>
                <w:noProof/>
                <w:webHidden/>
              </w:rPr>
              <w:tab/>
            </w:r>
            <w:r w:rsidR="00CD12F1" w:rsidRPr="00CD12F1">
              <w:rPr>
                <w:rFonts w:ascii="UD デジタル 教科書体 NK-R" w:eastAsia="UD デジタル 教科書体 NK-R" w:hint="eastAsia"/>
                <w:noProof/>
                <w:webHidden/>
              </w:rPr>
              <w:fldChar w:fldCharType="begin"/>
            </w:r>
            <w:r w:rsidR="00CD12F1" w:rsidRPr="00CD12F1">
              <w:rPr>
                <w:rFonts w:ascii="UD デジタル 教科書体 NK-R" w:eastAsia="UD デジタル 教科書体 NK-R" w:hint="eastAsia"/>
                <w:noProof/>
                <w:webHidden/>
              </w:rPr>
              <w:instrText xml:space="preserve"> PAGEREF _Toc160538800 \h </w:instrText>
            </w:r>
            <w:r w:rsidR="00CD12F1" w:rsidRPr="00CD12F1">
              <w:rPr>
                <w:rFonts w:ascii="UD デジタル 教科書体 NK-R" w:eastAsia="UD デジタル 教科書体 NK-R" w:hint="eastAsia"/>
                <w:noProof/>
                <w:webHidden/>
              </w:rPr>
            </w:r>
            <w:r w:rsidR="00CD12F1" w:rsidRPr="00CD12F1">
              <w:rPr>
                <w:rFonts w:ascii="UD デジタル 教科書体 NK-R" w:eastAsia="UD デジタル 教科書体 NK-R" w:hint="eastAsia"/>
                <w:noProof/>
                <w:webHidden/>
              </w:rPr>
              <w:fldChar w:fldCharType="separate"/>
            </w:r>
            <w:r w:rsidR="00524173">
              <w:rPr>
                <w:rFonts w:ascii="UD デジタル 教科書体 NK-R" w:eastAsia="UD デジタル 教科書体 NK-R"/>
                <w:noProof/>
                <w:webHidden/>
              </w:rPr>
              <w:t>6</w:t>
            </w:r>
            <w:r w:rsidR="00CD12F1" w:rsidRPr="00CD12F1">
              <w:rPr>
                <w:rFonts w:ascii="UD デジタル 教科書体 NK-R" w:eastAsia="UD デジタル 教科書体 NK-R" w:hint="eastAsia"/>
                <w:noProof/>
                <w:webHidden/>
              </w:rPr>
              <w:fldChar w:fldCharType="end"/>
            </w:r>
          </w:hyperlink>
        </w:p>
        <w:p w14:paraId="587A7CF1" w14:textId="522A0523" w:rsidR="00CD12F1" w:rsidRPr="00CD12F1" w:rsidRDefault="00000000" w:rsidP="00C568F0">
          <w:pPr>
            <w:pStyle w:val="22"/>
            <w:tabs>
              <w:tab w:val="right" w:leader="dot" w:pos="9628"/>
            </w:tabs>
            <w:spacing w:line="340" w:lineRule="exact"/>
            <w:ind w:leftChars="-64" w:left="-141" w:firstLineChars="100" w:firstLine="220"/>
            <w:rPr>
              <w:rFonts w:ascii="UD デジタル 教科書体 NK-R" w:eastAsia="UD デジタル 教科書体 NK-R" w:hAnsiTheme="minorHAnsi" w:cstheme="minorBidi"/>
              <w:noProof/>
              <w:sz w:val="21"/>
              <w:szCs w:val="22"/>
              <w14:ligatures w14:val="standardContextual"/>
            </w:rPr>
          </w:pPr>
          <w:hyperlink w:anchor="_Toc160538806" w:history="1">
            <w:r w:rsidR="00CD12F1" w:rsidRPr="00CD12F1">
              <w:rPr>
                <w:rStyle w:val="af3"/>
                <w:rFonts w:ascii="UD デジタル 教科書体 NK-R" w:eastAsia="UD デジタル 教科書体 NK-R" w:hint="eastAsia"/>
                <w:noProof/>
              </w:rPr>
              <w:t>２．アンケート調査の概要と結果</w:t>
            </w:r>
            <w:r w:rsidR="00CD12F1" w:rsidRPr="00CD12F1">
              <w:rPr>
                <w:rFonts w:ascii="UD デジタル 教科書体 NK-R" w:eastAsia="UD デジタル 教科書体 NK-R" w:hint="eastAsia"/>
                <w:noProof/>
                <w:webHidden/>
              </w:rPr>
              <w:tab/>
            </w:r>
            <w:r w:rsidR="00CD12F1" w:rsidRPr="00CD12F1">
              <w:rPr>
                <w:rFonts w:ascii="UD デジタル 教科書体 NK-R" w:eastAsia="UD デジタル 教科書体 NK-R" w:hint="eastAsia"/>
                <w:noProof/>
                <w:webHidden/>
              </w:rPr>
              <w:fldChar w:fldCharType="begin"/>
            </w:r>
            <w:r w:rsidR="00CD12F1" w:rsidRPr="00CD12F1">
              <w:rPr>
                <w:rFonts w:ascii="UD デジタル 教科書体 NK-R" w:eastAsia="UD デジタル 教科書体 NK-R" w:hint="eastAsia"/>
                <w:noProof/>
                <w:webHidden/>
              </w:rPr>
              <w:instrText xml:space="preserve"> PAGEREF _Toc160538806 \h </w:instrText>
            </w:r>
            <w:r w:rsidR="00CD12F1" w:rsidRPr="00CD12F1">
              <w:rPr>
                <w:rFonts w:ascii="UD デジタル 教科書体 NK-R" w:eastAsia="UD デジタル 教科書体 NK-R" w:hint="eastAsia"/>
                <w:noProof/>
                <w:webHidden/>
              </w:rPr>
            </w:r>
            <w:r w:rsidR="00CD12F1" w:rsidRPr="00CD12F1">
              <w:rPr>
                <w:rFonts w:ascii="UD デジタル 教科書体 NK-R" w:eastAsia="UD デジタル 教科書体 NK-R" w:hint="eastAsia"/>
                <w:noProof/>
                <w:webHidden/>
              </w:rPr>
              <w:fldChar w:fldCharType="separate"/>
            </w:r>
            <w:r w:rsidR="00524173">
              <w:rPr>
                <w:rFonts w:ascii="UD デジタル 教科書体 NK-R" w:eastAsia="UD デジタル 教科書体 NK-R"/>
                <w:noProof/>
                <w:webHidden/>
              </w:rPr>
              <w:t>12</w:t>
            </w:r>
            <w:r w:rsidR="00CD12F1" w:rsidRPr="00CD12F1">
              <w:rPr>
                <w:rFonts w:ascii="UD デジタル 教科書体 NK-R" w:eastAsia="UD デジタル 教科書体 NK-R" w:hint="eastAsia"/>
                <w:noProof/>
                <w:webHidden/>
              </w:rPr>
              <w:fldChar w:fldCharType="end"/>
            </w:r>
          </w:hyperlink>
        </w:p>
        <w:p w14:paraId="21955AC0" w14:textId="4C560EE5" w:rsidR="00CD12F1" w:rsidRPr="00CD12F1" w:rsidRDefault="00000000" w:rsidP="00C568F0">
          <w:pPr>
            <w:pStyle w:val="22"/>
            <w:tabs>
              <w:tab w:val="right" w:leader="dot" w:pos="9628"/>
            </w:tabs>
            <w:spacing w:line="340" w:lineRule="exact"/>
            <w:ind w:leftChars="-64" w:left="-141" w:firstLineChars="100" w:firstLine="220"/>
            <w:rPr>
              <w:rFonts w:ascii="UD デジタル 教科書体 NK-R" w:eastAsia="UD デジタル 教科書体 NK-R" w:hAnsiTheme="minorHAnsi" w:cstheme="minorBidi"/>
              <w:noProof/>
              <w:sz w:val="21"/>
              <w:szCs w:val="22"/>
              <w14:ligatures w14:val="standardContextual"/>
            </w:rPr>
          </w:pPr>
          <w:hyperlink w:anchor="_Toc160538810" w:history="1">
            <w:r w:rsidR="00CD12F1" w:rsidRPr="00CD12F1">
              <w:rPr>
                <w:rStyle w:val="af3"/>
                <w:rFonts w:ascii="UD デジタル 教科書体 NK-R" w:eastAsia="UD デジタル 教科書体 NK-R" w:hint="eastAsia"/>
                <w:noProof/>
              </w:rPr>
              <w:t>３．計画策定にあたっての主要課題</w:t>
            </w:r>
            <w:r w:rsidR="00CD12F1" w:rsidRPr="00CD12F1">
              <w:rPr>
                <w:rFonts w:ascii="UD デジタル 教科書体 NK-R" w:eastAsia="UD デジタル 教科書体 NK-R" w:hint="eastAsia"/>
                <w:noProof/>
                <w:webHidden/>
              </w:rPr>
              <w:tab/>
            </w:r>
            <w:r w:rsidR="00CD12F1" w:rsidRPr="00CD12F1">
              <w:rPr>
                <w:rFonts w:ascii="UD デジタル 教科書体 NK-R" w:eastAsia="UD デジタル 教科書体 NK-R" w:hint="eastAsia"/>
                <w:noProof/>
                <w:webHidden/>
              </w:rPr>
              <w:fldChar w:fldCharType="begin"/>
            </w:r>
            <w:r w:rsidR="00CD12F1" w:rsidRPr="00CD12F1">
              <w:rPr>
                <w:rFonts w:ascii="UD デジタル 教科書体 NK-R" w:eastAsia="UD デジタル 教科書体 NK-R" w:hint="eastAsia"/>
                <w:noProof/>
                <w:webHidden/>
              </w:rPr>
              <w:instrText xml:space="preserve"> PAGEREF _Toc160538810 \h </w:instrText>
            </w:r>
            <w:r w:rsidR="00CD12F1" w:rsidRPr="00CD12F1">
              <w:rPr>
                <w:rFonts w:ascii="UD デジタル 教科書体 NK-R" w:eastAsia="UD デジタル 教科書体 NK-R" w:hint="eastAsia"/>
                <w:noProof/>
                <w:webHidden/>
              </w:rPr>
            </w:r>
            <w:r w:rsidR="00CD12F1" w:rsidRPr="00CD12F1">
              <w:rPr>
                <w:rFonts w:ascii="UD デジタル 教科書体 NK-R" w:eastAsia="UD デジタル 教科書体 NK-R" w:hint="eastAsia"/>
                <w:noProof/>
                <w:webHidden/>
              </w:rPr>
              <w:fldChar w:fldCharType="separate"/>
            </w:r>
            <w:r w:rsidR="00524173">
              <w:rPr>
                <w:rFonts w:ascii="UD デジタル 教科書体 NK-R" w:eastAsia="UD デジタル 教科書体 NK-R"/>
                <w:noProof/>
                <w:webHidden/>
              </w:rPr>
              <w:t>17</w:t>
            </w:r>
            <w:r w:rsidR="00CD12F1" w:rsidRPr="00CD12F1">
              <w:rPr>
                <w:rFonts w:ascii="UD デジタル 教科書体 NK-R" w:eastAsia="UD デジタル 教科書体 NK-R" w:hint="eastAsia"/>
                <w:noProof/>
                <w:webHidden/>
              </w:rPr>
              <w:fldChar w:fldCharType="end"/>
            </w:r>
          </w:hyperlink>
        </w:p>
        <w:p w14:paraId="3469EA58" w14:textId="2E091773" w:rsidR="00CD12F1" w:rsidRPr="00E62738" w:rsidRDefault="00000000" w:rsidP="00AE4070">
          <w:pPr>
            <w:pStyle w:val="12"/>
            <w:spacing w:line="340" w:lineRule="exact"/>
            <w:ind w:leftChars="-64" w:left="-141"/>
            <w:rPr>
              <w:rFonts w:hAnsiTheme="minorHAnsi" w:cstheme="minorBidi"/>
              <w:sz w:val="21"/>
              <w:szCs w:val="22"/>
              <w14:ligatures w14:val="standardContextual"/>
            </w:rPr>
          </w:pPr>
          <w:hyperlink w:anchor="_Toc160538819" w:history="1">
            <w:r w:rsidR="00CD12F1" w:rsidRPr="00E62738">
              <w:rPr>
                <w:rStyle w:val="af3"/>
                <w:rFonts w:hint="eastAsia"/>
              </w:rPr>
              <w:t>第３章　計画の基本的な考え方</w:t>
            </w:r>
            <w:r w:rsidR="00CD12F1" w:rsidRPr="00E62738">
              <w:rPr>
                <w:rFonts w:hint="eastAsia"/>
                <w:webHidden/>
              </w:rPr>
              <w:tab/>
            </w:r>
            <w:r w:rsidR="00CD12F1" w:rsidRPr="00E62738">
              <w:rPr>
                <w:rFonts w:hint="eastAsia"/>
                <w:webHidden/>
              </w:rPr>
              <w:fldChar w:fldCharType="begin"/>
            </w:r>
            <w:r w:rsidR="00CD12F1" w:rsidRPr="00E62738">
              <w:rPr>
                <w:rFonts w:hint="eastAsia"/>
                <w:webHidden/>
              </w:rPr>
              <w:instrText xml:space="preserve"> PAGEREF _Toc160538819 \h </w:instrText>
            </w:r>
            <w:r w:rsidR="00CD12F1" w:rsidRPr="00E62738">
              <w:rPr>
                <w:rFonts w:hint="eastAsia"/>
                <w:webHidden/>
              </w:rPr>
            </w:r>
            <w:r w:rsidR="00CD12F1" w:rsidRPr="00E62738">
              <w:rPr>
                <w:rFonts w:hint="eastAsia"/>
                <w:webHidden/>
              </w:rPr>
              <w:fldChar w:fldCharType="separate"/>
            </w:r>
            <w:r w:rsidR="00524173">
              <w:rPr>
                <w:webHidden/>
              </w:rPr>
              <w:t>19</w:t>
            </w:r>
            <w:r w:rsidR="00CD12F1" w:rsidRPr="00E62738">
              <w:rPr>
                <w:rFonts w:hint="eastAsia"/>
                <w:webHidden/>
              </w:rPr>
              <w:fldChar w:fldCharType="end"/>
            </w:r>
          </w:hyperlink>
        </w:p>
        <w:p w14:paraId="5E4FF447" w14:textId="180A45AD" w:rsidR="00CD12F1" w:rsidRPr="00CD12F1" w:rsidRDefault="00000000" w:rsidP="00C568F0">
          <w:pPr>
            <w:pStyle w:val="22"/>
            <w:tabs>
              <w:tab w:val="right" w:leader="dot" w:pos="9628"/>
            </w:tabs>
            <w:spacing w:line="340" w:lineRule="exact"/>
            <w:ind w:leftChars="-64" w:left="-141" w:firstLineChars="100" w:firstLine="220"/>
            <w:rPr>
              <w:rFonts w:ascii="UD デジタル 教科書体 NK-R" w:eastAsia="UD デジタル 教科書体 NK-R" w:hAnsiTheme="minorHAnsi" w:cstheme="minorBidi"/>
              <w:noProof/>
              <w:sz w:val="21"/>
              <w:szCs w:val="22"/>
              <w14:ligatures w14:val="standardContextual"/>
            </w:rPr>
          </w:pPr>
          <w:hyperlink w:anchor="_Toc160538820" w:history="1">
            <w:r w:rsidR="00CD12F1" w:rsidRPr="00CD12F1">
              <w:rPr>
                <w:rStyle w:val="af3"/>
                <w:rFonts w:ascii="UD デジタル 教科書体 NK-R" w:eastAsia="UD デジタル 教科書体 NK-R" w:hint="eastAsia"/>
                <w:noProof/>
              </w:rPr>
              <w:t>１．基本理念と方向性</w:t>
            </w:r>
            <w:r w:rsidR="00CD12F1" w:rsidRPr="00CD12F1">
              <w:rPr>
                <w:rFonts w:ascii="UD デジタル 教科書体 NK-R" w:eastAsia="UD デジタル 教科書体 NK-R" w:hint="eastAsia"/>
                <w:noProof/>
                <w:webHidden/>
              </w:rPr>
              <w:tab/>
            </w:r>
            <w:r w:rsidR="00CD12F1" w:rsidRPr="00CD12F1">
              <w:rPr>
                <w:rFonts w:ascii="UD デジタル 教科書体 NK-R" w:eastAsia="UD デジタル 教科書体 NK-R" w:hint="eastAsia"/>
                <w:noProof/>
                <w:webHidden/>
              </w:rPr>
              <w:fldChar w:fldCharType="begin"/>
            </w:r>
            <w:r w:rsidR="00CD12F1" w:rsidRPr="00CD12F1">
              <w:rPr>
                <w:rFonts w:ascii="UD デジタル 教科書体 NK-R" w:eastAsia="UD デジタル 教科書体 NK-R" w:hint="eastAsia"/>
                <w:noProof/>
                <w:webHidden/>
              </w:rPr>
              <w:instrText xml:space="preserve"> PAGEREF _Toc160538820 \h </w:instrText>
            </w:r>
            <w:r w:rsidR="00CD12F1" w:rsidRPr="00CD12F1">
              <w:rPr>
                <w:rFonts w:ascii="UD デジタル 教科書体 NK-R" w:eastAsia="UD デジタル 教科書体 NK-R" w:hint="eastAsia"/>
                <w:noProof/>
                <w:webHidden/>
              </w:rPr>
            </w:r>
            <w:r w:rsidR="00CD12F1" w:rsidRPr="00CD12F1">
              <w:rPr>
                <w:rFonts w:ascii="UD デジタル 教科書体 NK-R" w:eastAsia="UD デジタル 教科書体 NK-R" w:hint="eastAsia"/>
                <w:noProof/>
                <w:webHidden/>
              </w:rPr>
              <w:fldChar w:fldCharType="separate"/>
            </w:r>
            <w:r w:rsidR="00524173">
              <w:rPr>
                <w:rFonts w:ascii="UD デジタル 教科書体 NK-R" w:eastAsia="UD デジタル 教科書体 NK-R"/>
                <w:noProof/>
                <w:webHidden/>
              </w:rPr>
              <w:t>19</w:t>
            </w:r>
            <w:r w:rsidR="00CD12F1" w:rsidRPr="00CD12F1">
              <w:rPr>
                <w:rFonts w:ascii="UD デジタル 教科書体 NK-R" w:eastAsia="UD デジタル 教科書体 NK-R" w:hint="eastAsia"/>
                <w:noProof/>
                <w:webHidden/>
              </w:rPr>
              <w:fldChar w:fldCharType="end"/>
            </w:r>
          </w:hyperlink>
        </w:p>
        <w:p w14:paraId="1AF9CEFA" w14:textId="1F06BBB8" w:rsidR="00CD12F1" w:rsidRPr="00CD12F1" w:rsidRDefault="00000000" w:rsidP="00C568F0">
          <w:pPr>
            <w:pStyle w:val="22"/>
            <w:tabs>
              <w:tab w:val="right" w:leader="dot" w:pos="9628"/>
            </w:tabs>
            <w:spacing w:line="340" w:lineRule="exact"/>
            <w:ind w:leftChars="-64" w:left="-141" w:firstLineChars="100" w:firstLine="220"/>
            <w:rPr>
              <w:rFonts w:ascii="UD デジタル 教科書体 NK-R" w:eastAsia="UD デジタル 教科書体 NK-R" w:hAnsiTheme="minorHAnsi" w:cstheme="minorBidi"/>
              <w:noProof/>
              <w:sz w:val="21"/>
              <w:szCs w:val="22"/>
              <w14:ligatures w14:val="standardContextual"/>
            </w:rPr>
          </w:pPr>
          <w:hyperlink w:anchor="_Toc160538823" w:history="1">
            <w:r w:rsidR="00CD12F1" w:rsidRPr="00CD12F1">
              <w:rPr>
                <w:rStyle w:val="af3"/>
                <w:rFonts w:ascii="UD デジタル 教科書体 NK-R" w:eastAsia="UD デジタル 教科書体 NK-R" w:hint="eastAsia"/>
                <w:noProof/>
              </w:rPr>
              <w:t>２．施策体系</w:t>
            </w:r>
            <w:r w:rsidR="00CD12F1" w:rsidRPr="00CD12F1">
              <w:rPr>
                <w:rFonts w:ascii="UD デジタル 教科書体 NK-R" w:eastAsia="UD デジタル 教科書体 NK-R" w:hint="eastAsia"/>
                <w:noProof/>
                <w:webHidden/>
              </w:rPr>
              <w:tab/>
            </w:r>
            <w:r w:rsidR="00CD12F1" w:rsidRPr="00CD12F1">
              <w:rPr>
                <w:rFonts w:ascii="UD デジタル 教科書体 NK-R" w:eastAsia="UD デジタル 教科書体 NK-R" w:hint="eastAsia"/>
                <w:noProof/>
                <w:webHidden/>
              </w:rPr>
              <w:fldChar w:fldCharType="begin"/>
            </w:r>
            <w:r w:rsidR="00CD12F1" w:rsidRPr="00CD12F1">
              <w:rPr>
                <w:rFonts w:ascii="UD デジタル 教科書体 NK-R" w:eastAsia="UD デジタル 教科書体 NK-R" w:hint="eastAsia"/>
                <w:noProof/>
                <w:webHidden/>
              </w:rPr>
              <w:instrText xml:space="preserve"> PAGEREF _Toc160538823 \h </w:instrText>
            </w:r>
            <w:r w:rsidR="00CD12F1" w:rsidRPr="00CD12F1">
              <w:rPr>
                <w:rFonts w:ascii="UD デジタル 教科書体 NK-R" w:eastAsia="UD デジタル 教科書体 NK-R" w:hint="eastAsia"/>
                <w:noProof/>
                <w:webHidden/>
              </w:rPr>
            </w:r>
            <w:r w:rsidR="00CD12F1" w:rsidRPr="00CD12F1">
              <w:rPr>
                <w:rFonts w:ascii="UD デジタル 教科書体 NK-R" w:eastAsia="UD デジタル 教科書体 NK-R" w:hint="eastAsia"/>
                <w:noProof/>
                <w:webHidden/>
              </w:rPr>
              <w:fldChar w:fldCharType="separate"/>
            </w:r>
            <w:r w:rsidR="00524173">
              <w:rPr>
                <w:rFonts w:ascii="UD デジタル 教科書体 NK-R" w:eastAsia="UD デジタル 教科書体 NK-R"/>
                <w:noProof/>
                <w:webHidden/>
              </w:rPr>
              <w:t>20</w:t>
            </w:r>
            <w:r w:rsidR="00CD12F1" w:rsidRPr="00CD12F1">
              <w:rPr>
                <w:rFonts w:ascii="UD デジタル 教科書体 NK-R" w:eastAsia="UD デジタル 教科書体 NK-R" w:hint="eastAsia"/>
                <w:noProof/>
                <w:webHidden/>
              </w:rPr>
              <w:fldChar w:fldCharType="end"/>
            </w:r>
          </w:hyperlink>
        </w:p>
        <w:p w14:paraId="7C8611D3" w14:textId="6E898460" w:rsidR="00CD12F1" w:rsidRPr="00E62738" w:rsidRDefault="00000000" w:rsidP="00AE4070">
          <w:pPr>
            <w:pStyle w:val="12"/>
            <w:spacing w:line="340" w:lineRule="exact"/>
            <w:ind w:leftChars="-64" w:left="-141"/>
            <w:rPr>
              <w:rFonts w:hAnsiTheme="minorHAnsi" w:cstheme="minorBidi"/>
              <w:sz w:val="21"/>
              <w:szCs w:val="22"/>
              <w14:ligatures w14:val="standardContextual"/>
            </w:rPr>
          </w:pPr>
          <w:hyperlink w:anchor="_Toc160538824" w:history="1">
            <w:r w:rsidR="00CD12F1" w:rsidRPr="00E62738">
              <w:rPr>
                <w:rStyle w:val="af3"/>
                <w:rFonts w:hint="eastAsia"/>
              </w:rPr>
              <w:t>第４章　基本理念の実現に向けた施策の展開</w:t>
            </w:r>
            <w:r w:rsidR="00CD12F1" w:rsidRPr="00E62738">
              <w:rPr>
                <w:rFonts w:hint="eastAsia"/>
                <w:webHidden/>
              </w:rPr>
              <w:tab/>
            </w:r>
            <w:r w:rsidR="00CD12F1" w:rsidRPr="00E62738">
              <w:rPr>
                <w:rFonts w:hint="eastAsia"/>
                <w:webHidden/>
              </w:rPr>
              <w:fldChar w:fldCharType="begin"/>
            </w:r>
            <w:r w:rsidR="00CD12F1" w:rsidRPr="00E62738">
              <w:rPr>
                <w:rFonts w:hint="eastAsia"/>
                <w:webHidden/>
              </w:rPr>
              <w:instrText xml:space="preserve"> PAGEREF _Toc160538824 \h </w:instrText>
            </w:r>
            <w:r w:rsidR="00CD12F1" w:rsidRPr="00E62738">
              <w:rPr>
                <w:rFonts w:hint="eastAsia"/>
                <w:webHidden/>
              </w:rPr>
            </w:r>
            <w:r w:rsidR="00CD12F1" w:rsidRPr="00E62738">
              <w:rPr>
                <w:rFonts w:hint="eastAsia"/>
                <w:webHidden/>
              </w:rPr>
              <w:fldChar w:fldCharType="separate"/>
            </w:r>
            <w:r w:rsidR="00524173">
              <w:rPr>
                <w:webHidden/>
              </w:rPr>
              <w:t>21</w:t>
            </w:r>
            <w:r w:rsidR="00CD12F1" w:rsidRPr="00E62738">
              <w:rPr>
                <w:rFonts w:hint="eastAsia"/>
                <w:webHidden/>
              </w:rPr>
              <w:fldChar w:fldCharType="end"/>
            </w:r>
          </w:hyperlink>
        </w:p>
        <w:p w14:paraId="3E66D705" w14:textId="39F49A9B" w:rsidR="00CD12F1" w:rsidRPr="00CD12F1" w:rsidRDefault="00000000" w:rsidP="00C568F0">
          <w:pPr>
            <w:pStyle w:val="22"/>
            <w:tabs>
              <w:tab w:val="right" w:leader="dot" w:pos="9628"/>
            </w:tabs>
            <w:spacing w:line="340" w:lineRule="exact"/>
            <w:ind w:leftChars="-64" w:left="-141" w:firstLineChars="100" w:firstLine="220"/>
            <w:rPr>
              <w:rFonts w:ascii="UD デジタル 教科書体 NK-R" w:eastAsia="UD デジタル 教科書体 NK-R" w:hAnsiTheme="minorHAnsi" w:cstheme="minorBidi"/>
              <w:noProof/>
              <w:sz w:val="21"/>
              <w:szCs w:val="22"/>
              <w14:ligatures w14:val="standardContextual"/>
            </w:rPr>
          </w:pPr>
          <w:hyperlink w:anchor="_Toc160538825" w:history="1">
            <w:r w:rsidR="00CD12F1" w:rsidRPr="00CD12F1">
              <w:rPr>
                <w:rStyle w:val="af3"/>
                <w:rFonts w:ascii="UD デジタル 教科書体 NK-R" w:eastAsia="UD デジタル 教科書体 NK-R" w:hint="eastAsia"/>
                <w:noProof/>
              </w:rPr>
              <w:t>1．介護予防の推進</w:t>
            </w:r>
            <w:r w:rsidR="00CD12F1" w:rsidRPr="00CD12F1">
              <w:rPr>
                <w:rFonts w:ascii="UD デジタル 教科書体 NK-R" w:eastAsia="UD デジタル 教科書体 NK-R" w:hint="eastAsia"/>
                <w:noProof/>
                <w:webHidden/>
              </w:rPr>
              <w:tab/>
            </w:r>
            <w:r w:rsidR="00CD12F1" w:rsidRPr="00CD12F1">
              <w:rPr>
                <w:rFonts w:ascii="UD デジタル 教科書体 NK-R" w:eastAsia="UD デジタル 教科書体 NK-R" w:hint="eastAsia"/>
                <w:noProof/>
                <w:webHidden/>
              </w:rPr>
              <w:fldChar w:fldCharType="begin"/>
            </w:r>
            <w:r w:rsidR="00CD12F1" w:rsidRPr="00CD12F1">
              <w:rPr>
                <w:rFonts w:ascii="UD デジタル 教科書体 NK-R" w:eastAsia="UD デジタル 教科書体 NK-R" w:hint="eastAsia"/>
                <w:noProof/>
                <w:webHidden/>
              </w:rPr>
              <w:instrText xml:space="preserve"> PAGEREF _Toc160538825 \h </w:instrText>
            </w:r>
            <w:r w:rsidR="00CD12F1" w:rsidRPr="00CD12F1">
              <w:rPr>
                <w:rFonts w:ascii="UD デジタル 教科書体 NK-R" w:eastAsia="UD デジタル 教科書体 NK-R" w:hint="eastAsia"/>
                <w:noProof/>
                <w:webHidden/>
              </w:rPr>
            </w:r>
            <w:r w:rsidR="00CD12F1" w:rsidRPr="00CD12F1">
              <w:rPr>
                <w:rFonts w:ascii="UD デジタル 教科書体 NK-R" w:eastAsia="UD デジタル 教科書体 NK-R" w:hint="eastAsia"/>
                <w:noProof/>
                <w:webHidden/>
              </w:rPr>
              <w:fldChar w:fldCharType="separate"/>
            </w:r>
            <w:r w:rsidR="00524173">
              <w:rPr>
                <w:rFonts w:ascii="UD デジタル 教科書体 NK-R" w:eastAsia="UD デジタル 教科書体 NK-R"/>
                <w:noProof/>
                <w:webHidden/>
              </w:rPr>
              <w:t>21</w:t>
            </w:r>
            <w:r w:rsidR="00CD12F1" w:rsidRPr="00CD12F1">
              <w:rPr>
                <w:rFonts w:ascii="UD デジタル 教科書体 NK-R" w:eastAsia="UD デジタル 教科書体 NK-R" w:hint="eastAsia"/>
                <w:noProof/>
                <w:webHidden/>
              </w:rPr>
              <w:fldChar w:fldCharType="end"/>
            </w:r>
          </w:hyperlink>
        </w:p>
        <w:p w14:paraId="3AC33379" w14:textId="72D4C286" w:rsidR="00CD12F1" w:rsidRPr="00CD12F1" w:rsidRDefault="00000000" w:rsidP="00C568F0">
          <w:pPr>
            <w:pStyle w:val="22"/>
            <w:tabs>
              <w:tab w:val="right" w:leader="dot" w:pos="9628"/>
            </w:tabs>
            <w:spacing w:line="340" w:lineRule="exact"/>
            <w:ind w:leftChars="-64" w:left="-141" w:firstLineChars="100" w:firstLine="220"/>
            <w:rPr>
              <w:rFonts w:ascii="UD デジタル 教科書体 NK-R" w:eastAsia="UD デジタル 教科書体 NK-R" w:hAnsiTheme="minorHAnsi" w:cstheme="minorBidi"/>
              <w:noProof/>
              <w:sz w:val="21"/>
              <w:szCs w:val="22"/>
              <w14:ligatures w14:val="standardContextual"/>
            </w:rPr>
          </w:pPr>
          <w:hyperlink w:anchor="_Toc160538829" w:history="1">
            <w:r w:rsidR="00CD12F1" w:rsidRPr="00CD12F1">
              <w:rPr>
                <w:rStyle w:val="af3"/>
                <w:rFonts w:ascii="UD デジタル 教科書体 NK-R" w:eastAsia="UD デジタル 教科書体 NK-R" w:hint="eastAsia"/>
                <w:noProof/>
              </w:rPr>
              <w:t>２．保健福祉サービスの推進</w:t>
            </w:r>
            <w:r w:rsidR="00CD12F1" w:rsidRPr="00CD12F1">
              <w:rPr>
                <w:rFonts w:ascii="UD デジタル 教科書体 NK-R" w:eastAsia="UD デジタル 教科書体 NK-R" w:hint="eastAsia"/>
                <w:noProof/>
                <w:webHidden/>
              </w:rPr>
              <w:tab/>
            </w:r>
            <w:r w:rsidR="00CD12F1" w:rsidRPr="00CD12F1">
              <w:rPr>
                <w:rFonts w:ascii="UD デジタル 教科書体 NK-R" w:eastAsia="UD デジタル 教科書体 NK-R" w:hint="eastAsia"/>
                <w:noProof/>
                <w:webHidden/>
              </w:rPr>
              <w:fldChar w:fldCharType="begin"/>
            </w:r>
            <w:r w:rsidR="00CD12F1" w:rsidRPr="00CD12F1">
              <w:rPr>
                <w:rFonts w:ascii="UD デジタル 教科書体 NK-R" w:eastAsia="UD デジタル 教科書体 NK-R" w:hint="eastAsia"/>
                <w:noProof/>
                <w:webHidden/>
              </w:rPr>
              <w:instrText xml:space="preserve"> PAGEREF _Toc160538829 \h </w:instrText>
            </w:r>
            <w:r w:rsidR="00CD12F1" w:rsidRPr="00CD12F1">
              <w:rPr>
                <w:rFonts w:ascii="UD デジタル 教科書体 NK-R" w:eastAsia="UD デジタル 教科書体 NK-R" w:hint="eastAsia"/>
                <w:noProof/>
                <w:webHidden/>
              </w:rPr>
            </w:r>
            <w:r w:rsidR="00CD12F1" w:rsidRPr="00CD12F1">
              <w:rPr>
                <w:rFonts w:ascii="UD デジタル 教科書体 NK-R" w:eastAsia="UD デジタル 教科書体 NK-R" w:hint="eastAsia"/>
                <w:noProof/>
                <w:webHidden/>
              </w:rPr>
              <w:fldChar w:fldCharType="separate"/>
            </w:r>
            <w:r w:rsidR="00524173">
              <w:rPr>
                <w:rFonts w:ascii="UD デジタル 教科書体 NK-R" w:eastAsia="UD デジタル 教科書体 NK-R"/>
                <w:noProof/>
                <w:webHidden/>
              </w:rPr>
              <w:t>23</w:t>
            </w:r>
            <w:r w:rsidR="00CD12F1" w:rsidRPr="00CD12F1">
              <w:rPr>
                <w:rFonts w:ascii="UD デジタル 教科書体 NK-R" w:eastAsia="UD デジタル 教科書体 NK-R" w:hint="eastAsia"/>
                <w:noProof/>
                <w:webHidden/>
              </w:rPr>
              <w:fldChar w:fldCharType="end"/>
            </w:r>
          </w:hyperlink>
        </w:p>
        <w:p w14:paraId="5339FDE2" w14:textId="7A11C72A" w:rsidR="00CD12F1" w:rsidRPr="00CD12F1" w:rsidRDefault="00000000" w:rsidP="00C568F0">
          <w:pPr>
            <w:pStyle w:val="22"/>
            <w:tabs>
              <w:tab w:val="right" w:leader="dot" w:pos="9628"/>
            </w:tabs>
            <w:spacing w:line="340" w:lineRule="exact"/>
            <w:ind w:leftChars="-64" w:left="-141" w:firstLineChars="100" w:firstLine="220"/>
            <w:rPr>
              <w:rFonts w:ascii="UD デジタル 教科書体 NK-R" w:eastAsia="UD デジタル 教科書体 NK-R" w:hAnsiTheme="minorHAnsi" w:cstheme="minorBidi"/>
              <w:noProof/>
              <w:sz w:val="21"/>
              <w:szCs w:val="22"/>
              <w14:ligatures w14:val="standardContextual"/>
            </w:rPr>
          </w:pPr>
          <w:hyperlink w:anchor="_Toc160538836" w:history="1">
            <w:r w:rsidR="00CD12F1" w:rsidRPr="00CD12F1">
              <w:rPr>
                <w:rStyle w:val="af3"/>
                <w:rFonts w:ascii="UD デジタル 教科書体 NK-R" w:eastAsia="UD デジタル 教科書体 NK-R" w:hint="eastAsia"/>
                <w:noProof/>
              </w:rPr>
              <w:t>３．介護サービスの充実したまちづくりの推進</w:t>
            </w:r>
            <w:r w:rsidR="00CD12F1" w:rsidRPr="00CD12F1">
              <w:rPr>
                <w:rFonts w:ascii="UD デジタル 教科書体 NK-R" w:eastAsia="UD デジタル 教科書体 NK-R" w:hint="eastAsia"/>
                <w:noProof/>
                <w:webHidden/>
              </w:rPr>
              <w:tab/>
            </w:r>
            <w:r w:rsidR="00CD12F1" w:rsidRPr="00CD12F1">
              <w:rPr>
                <w:rFonts w:ascii="UD デジタル 教科書体 NK-R" w:eastAsia="UD デジタル 教科書体 NK-R" w:hint="eastAsia"/>
                <w:noProof/>
                <w:webHidden/>
              </w:rPr>
              <w:fldChar w:fldCharType="begin"/>
            </w:r>
            <w:r w:rsidR="00CD12F1" w:rsidRPr="00CD12F1">
              <w:rPr>
                <w:rFonts w:ascii="UD デジタル 教科書体 NK-R" w:eastAsia="UD デジタル 教科書体 NK-R" w:hint="eastAsia"/>
                <w:noProof/>
                <w:webHidden/>
              </w:rPr>
              <w:instrText xml:space="preserve"> PAGEREF _Toc160538836 \h </w:instrText>
            </w:r>
            <w:r w:rsidR="00CD12F1" w:rsidRPr="00CD12F1">
              <w:rPr>
                <w:rFonts w:ascii="UD デジタル 教科書体 NK-R" w:eastAsia="UD デジタル 教科書体 NK-R" w:hint="eastAsia"/>
                <w:noProof/>
                <w:webHidden/>
              </w:rPr>
            </w:r>
            <w:r w:rsidR="00CD12F1" w:rsidRPr="00CD12F1">
              <w:rPr>
                <w:rFonts w:ascii="UD デジタル 教科書体 NK-R" w:eastAsia="UD デジタル 教科書体 NK-R" w:hint="eastAsia"/>
                <w:noProof/>
                <w:webHidden/>
              </w:rPr>
              <w:fldChar w:fldCharType="separate"/>
            </w:r>
            <w:r w:rsidR="00524173">
              <w:rPr>
                <w:rFonts w:ascii="UD デジタル 教科書体 NK-R" w:eastAsia="UD デジタル 教科書体 NK-R"/>
                <w:noProof/>
                <w:webHidden/>
              </w:rPr>
              <w:t>26</w:t>
            </w:r>
            <w:r w:rsidR="00CD12F1" w:rsidRPr="00CD12F1">
              <w:rPr>
                <w:rFonts w:ascii="UD デジタル 教科書体 NK-R" w:eastAsia="UD デジタル 教科書体 NK-R" w:hint="eastAsia"/>
                <w:noProof/>
                <w:webHidden/>
              </w:rPr>
              <w:fldChar w:fldCharType="end"/>
            </w:r>
          </w:hyperlink>
        </w:p>
        <w:p w14:paraId="3F2C63B2" w14:textId="2BBFCF43" w:rsidR="00CD12F1" w:rsidRPr="00CD12F1" w:rsidRDefault="00000000" w:rsidP="00C568F0">
          <w:pPr>
            <w:pStyle w:val="22"/>
            <w:tabs>
              <w:tab w:val="right" w:leader="dot" w:pos="9628"/>
            </w:tabs>
            <w:spacing w:line="340" w:lineRule="exact"/>
            <w:ind w:leftChars="-64" w:left="-141" w:firstLineChars="100" w:firstLine="220"/>
            <w:rPr>
              <w:rFonts w:ascii="UD デジタル 教科書体 NK-R" w:eastAsia="UD デジタル 教科書体 NK-R" w:hAnsiTheme="minorHAnsi" w:cstheme="minorBidi"/>
              <w:noProof/>
              <w:sz w:val="21"/>
              <w:szCs w:val="22"/>
              <w14:ligatures w14:val="standardContextual"/>
            </w:rPr>
          </w:pPr>
          <w:hyperlink w:anchor="_Toc160538848" w:history="1">
            <w:r w:rsidR="00CD12F1" w:rsidRPr="00CD12F1">
              <w:rPr>
                <w:rStyle w:val="af3"/>
                <w:rFonts w:ascii="UD デジタル 教科書体 NK-R" w:eastAsia="UD デジタル 教科書体 NK-R" w:hint="eastAsia"/>
                <w:noProof/>
              </w:rPr>
              <w:t>４．地域全体で支え合うまちづくりの推進</w:t>
            </w:r>
            <w:r w:rsidR="00CD12F1" w:rsidRPr="00CD12F1">
              <w:rPr>
                <w:rFonts w:ascii="UD デジタル 教科書体 NK-R" w:eastAsia="UD デジタル 教科書体 NK-R" w:hint="eastAsia"/>
                <w:noProof/>
                <w:webHidden/>
              </w:rPr>
              <w:tab/>
            </w:r>
            <w:r w:rsidR="00CD12F1" w:rsidRPr="00CD12F1">
              <w:rPr>
                <w:rFonts w:ascii="UD デジタル 教科書体 NK-R" w:eastAsia="UD デジタル 教科書体 NK-R" w:hint="eastAsia"/>
                <w:noProof/>
                <w:webHidden/>
              </w:rPr>
              <w:fldChar w:fldCharType="begin"/>
            </w:r>
            <w:r w:rsidR="00CD12F1" w:rsidRPr="00CD12F1">
              <w:rPr>
                <w:rFonts w:ascii="UD デジタル 教科書体 NK-R" w:eastAsia="UD デジタル 教科書体 NK-R" w:hint="eastAsia"/>
                <w:noProof/>
                <w:webHidden/>
              </w:rPr>
              <w:instrText xml:space="preserve"> PAGEREF _Toc160538848 \h </w:instrText>
            </w:r>
            <w:r w:rsidR="00CD12F1" w:rsidRPr="00CD12F1">
              <w:rPr>
                <w:rFonts w:ascii="UD デジタル 教科書体 NK-R" w:eastAsia="UD デジタル 教科書体 NK-R" w:hint="eastAsia"/>
                <w:noProof/>
                <w:webHidden/>
              </w:rPr>
            </w:r>
            <w:r w:rsidR="00CD12F1" w:rsidRPr="00CD12F1">
              <w:rPr>
                <w:rFonts w:ascii="UD デジタル 教科書体 NK-R" w:eastAsia="UD デジタル 教科書体 NK-R" w:hint="eastAsia"/>
                <w:noProof/>
                <w:webHidden/>
              </w:rPr>
              <w:fldChar w:fldCharType="separate"/>
            </w:r>
            <w:r w:rsidR="00524173">
              <w:rPr>
                <w:rFonts w:ascii="UD デジタル 教科書体 NK-R" w:eastAsia="UD デジタル 教科書体 NK-R"/>
                <w:noProof/>
                <w:webHidden/>
              </w:rPr>
              <w:t>31</w:t>
            </w:r>
            <w:r w:rsidR="00CD12F1" w:rsidRPr="00CD12F1">
              <w:rPr>
                <w:rFonts w:ascii="UD デジタル 教科書体 NK-R" w:eastAsia="UD デジタル 教科書体 NK-R" w:hint="eastAsia"/>
                <w:noProof/>
                <w:webHidden/>
              </w:rPr>
              <w:fldChar w:fldCharType="end"/>
            </w:r>
          </w:hyperlink>
        </w:p>
        <w:p w14:paraId="74B8E4FB" w14:textId="521B987E" w:rsidR="00CD12F1" w:rsidRPr="00E62738" w:rsidRDefault="00000000" w:rsidP="00AE4070">
          <w:pPr>
            <w:pStyle w:val="12"/>
            <w:spacing w:line="340" w:lineRule="exact"/>
            <w:ind w:leftChars="-64" w:left="-141"/>
            <w:rPr>
              <w:rFonts w:hAnsiTheme="minorHAnsi" w:cstheme="minorBidi"/>
              <w:sz w:val="21"/>
              <w:szCs w:val="22"/>
              <w14:ligatures w14:val="standardContextual"/>
            </w:rPr>
          </w:pPr>
          <w:hyperlink w:anchor="_Toc160538860" w:history="1">
            <w:r w:rsidR="00CD12F1" w:rsidRPr="00E62738">
              <w:rPr>
                <w:rStyle w:val="af3"/>
                <w:rFonts w:hint="eastAsia"/>
              </w:rPr>
              <w:t>第５章　介護保険事業の見通し</w:t>
            </w:r>
            <w:r w:rsidR="00CD12F1" w:rsidRPr="00E62738">
              <w:rPr>
                <w:rFonts w:hint="eastAsia"/>
                <w:webHidden/>
              </w:rPr>
              <w:tab/>
            </w:r>
            <w:r w:rsidR="00CD12F1" w:rsidRPr="00E62738">
              <w:rPr>
                <w:rFonts w:hint="eastAsia"/>
                <w:webHidden/>
              </w:rPr>
              <w:fldChar w:fldCharType="begin"/>
            </w:r>
            <w:r w:rsidR="00CD12F1" w:rsidRPr="00E62738">
              <w:rPr>
                <w:rFonts w:hint="eastAsia"/>
                <w:webHidden/>
              </w:rPr>
              <w:instrText xml:space="preserve"> PAGEREF _Toc160538860 \h </w:instrText>
            </w:r>
            <w:r w:rsidR="00CD12F1" w:rsidRPr="00E62738">
              <w:rPr>
                <w:rFonts w:hint="eastAsia"/>
                <w:webHidden/>
              </w:rPr>
            </w:r>
            <w:r w:rsidR="00CD12F1" w:rsidRPr="00E62738">
              <w:rPr>
                <w:rFonts w:hint="eastAsia"/>
                <w:webHidden/>
              </w:rPr>
              <w:fldChar w:fldCharType="separate"/>
            </w:r>
            <w:r w:rsidR="00524173">
              <w:rPr>
                <w:webHidden/>
              </w:rPr>
              <w:t>38</w:t>
            </w:r>
            <w:r w:rsidR="00CD12F1" w:rsidRPr="00E62738">
              <w:rPr>
                <w:rFonts w:hint="eastAsia"/>
                <w:webHidden/>
              </w:rPr>
              <w:fldChar w:fldCharType="end"/>
            </w:r>
          </w:hyperlink>
        </w:p>
        <w:p w14:paraId="743566BE" w14:textId="63ABEEB3" w:rsidR="00CD12F1" w:rsidRPr="00CD12F1" w:rsidRDefault="00000000" w:rsidP="00C568F0">
          <w:pPr>
            <w:pStyle w:val="22"/>
            <w:tabs>
              <w:tab w:val="right" w:leader="dot" w:pos="9628"/>
            </w:tabs>
            <w:spacing w:line="340" w:lineRule="exact"/>
            <w:ind w:leftChars="-64" w:left="-141" w:firstLineChars="100" w:firstLine="220"/>
            <w:rPr>
              <w:rFonts w:ascii="UD デジタル 教科書体 NK-R" w:eastAsia="UD デジタル 教科書体 NK-R" w:hAnsiTheme="minorHAnsi" w:cstheme="minorBidi"/>
              <w:noProof/>
              <w:sz w:val="21"/>
              <w:szCs w:val="22"/>
              <w14:ligatures w14:val="standardContextual"/>
            </w:rPr>
          </w:pPr>
          <w:hyperlink w:anchor="_Toc160538861" w:history="1">
            <w:r w:rsidR="00CD12F1" w:rsidRPr="00CD12F1">
              <w:rPr>
                <w:rStyle w:val="af3"/>
                <w:rFonts w:ascii="UD デジタル 教科書体 NK-R" w:eastAsia="UD デジタル 教科書体 NK-R" w:hint="eastAsia"/>
                <w:noProof/>
              </w:rPr>
              <w:t>１．人口の推計</w:t>
            </w:r>
            <w:r w:rsidR="00CD12F1" w:rsidRPr="00CD12F1">
              <w:rPr>
                <w:rFonts w:ascii="UD デジタル 教科書体 NK-R" w:eastAsia="UD デジタル 教科書体 NK-R" w:hint="eastAsia"/>
                <w:noProof/>
                <w:webHidden/>
              </w:rPr>
              <w:tab/>
            </w:r>
            <w:r w:rsidR="00CD12F1" w:rsidRPr="00CD12F1">
              <w:rPr>
                <w:rFonts w:ascii="UD デジタル 教科書体 NK-R" w:eastAsia="UD デジタル 教科書体 NK-R" w:hint="eastAsia"/>
                <w:noProof/>
                <w:webHidden/>
              </w:rPr>
              <w:fldChar w:fldCharType="begin"/>
            </w:r>
            <w:r w:rsidR="00CD12F1" w:rsidRPr="00CD12F1">
              <w:rPr>
                <w:rFonts w:ascii="UD デジタル 教科書体 NK-R" w:eastAsia="UD デジタル 教科書体 NK-R" w:hint="eastAsia"/>
                <w:noProof/>
                <w:webHidden/>
              </w:rPr>
              <w:instrText xml:space="preserve"> PAGEREF _Toc160538861 \h </w:instrText>
            </w:r>
            <w:r w:rsidR="00CD12F1" w:rsidRPr="00CD12F1">
              <w:rPr>
                <w:rFonts w:ascii="UD デジタル 教科書体 NK-R" w:eastAsia="UD デジタル 教科書体 NK-R" w:hint="eastAsia"/>
                <w:noProof/>
                <w:webHidden/>
              </w:rPr>
            </w:r>
            <w:r w:rsidR="00CD12F1" w:rsidRPr="00CD12F1">
              <w:rPr>
                <w:rFonts w:ascii="UD デジタル 教科書体 NK-R" w:eastAsia="UD デジタル 教科書体 NK-R" w:hint="eastAsia"/>
                <w:noProof/>
                <w:webHidden/>
              </w:rPr>
              <w:fldChar w:fldCharType="separate"/>
            </w:r>
            <w:r w:rsidR="00524173">
              <w:rPr>
                <w:rFonts w:ascii="UD デジタル 教科書体 NK-R" w:eastAsia="UD デジタル 教科書体 NK-R"/>
                <w:noProof/>
                <w:webHidden/>
              </w:rPr>
              <w:t>38</w:t>
            </w:r>
            <w:r w:rsidR="00CD12F1" w:rsidRPr="00CD12F1">
              <w:rPr>
                <w:rFonts w:ascii="UD デジタル 教科書体 NK-R" w:eastAsia="UD デジタル 教科書体 NK-R" w:hint="eastAsia"/>
                <w:noProof/>
                <w:webHidden/>
              </w:rPr>
              <w:fldChar w:fldCharType="end"/>
            </w:r>
          </w:hyperlink>
        </w:p>
        <w:p w14:paraId="3FB38714" w14:textId="5689E61F" w:rsidR="00CD12F1" w:rsidRPr="00CD12F1" w:rsidRDefault="00000000" w:rsidP="00C568F0">
          <w:pPr>
            <w:pStyle w:val="22"/>
            <w:tabs>
              <w:tab w:val="right" w:leader="dot" w:pos="9628"/>
            </w:tabs>
            <w:spacing w:line="340" w:lineRule="exact"/>
            <w:ind w:leftChars="-64" w:left="-141" w:firstLineChars="100" w:firstLine="220"/>
            <w:rPr>
              <w:rFonts w:ascii="UD デジタル 教科書体 NK-R" w:eastAsia="UD デジタル 教科書体 NK-R" w:hAnsiTheme="minorHAnsi" w:cstheme="minorBidi"/>
              <w:noProof/>
              <w:sz w:val="21"/>
              <w:szCs w:val="22"/>
              <w14:ligatures w14:val="standardContextual"/>
            </w:rPr>
          </w:pPr>
          <w:hyperlink w:anchor="_Toc160538862" w:history="1">
            <w:r w:rsidR="00CD12F1" w:rsidRPr="00CD12F1">
              <w:rPr>
                <w:rStyle w:val="af3"/>
                <w:rFonts w:ascii="UD デジタル 教科書体 NK-R" w:eastAsia="UD デジタル 教科書体 NK-R" w:hint="eastAsia"/>
                <w:noProof/>
              </w:rPr>
              <w:t>２．被保険者数の推計</w:t>
            </w:r>
            <w:r w:rsidR="00CD12F1" w:rsidRPr="00CD12F1">
              <w:rPr>
                <w:rFonts w:ascii="UD デジタル 教科書体 NK-R" w:eastAsia="UD デジタル 教科書体 NK-R" w:hint="eastAsia"/>
                <w:noProof/>
                <w:webHidden/>
              </w:rPr>
              <w:tab/>
            </w:r>
            <w:r w:rsidR="00CD12F1" w:rsidRPr="00CD12F1">
              <w:rPr>
                <w:rFonts w:ascii="UD デジタル 教科書体 NK-R" w:eastAsia="UD デジタル 教科書体 NK-R" w:hint="eastAsia"/>
                <w:noProof/>
                <w:webHidden/>
              </w:rPr>
              <w:fldChar w:fldCharType="begin"/>
            </w:r>
            <w:r w:rsidR="00CD12F1" w:rsidRPr="00CD12F1">
              <w:rPr>
                <w:rFonts w:ascii="UD デジタル 教科書体 NK-R" w:eastAsia="UD デジタル 教科書体 NK-R" w:hint="eastAsia"/>
                <w:noProof/>
                <w:webHidden/>
              </w:rPr>
              <w:instrText xml:space="preserve"> PAGEREF _Toc160538862 \h </w:instrText>
            </w:r>
            <w:r w:rsidR="00CD12F1" w:rsidRPr="00CD12F1">
              <w:rPr>
                <w:rFonts w:ascii="UD デジタル 教科書体 NK-R" w:eastAsia="UD デジタル 教科書体 NK-R" w:hint="eastAsia"/>
                <w:noProof/>
                <w:webHidden/>
              </w:rPr>
            </w:r>
            <w:r w:rsidR="00CD12F1" w:rsidRPr="00CD12F1">
              <w:rPr>
                <w:rFonts w:ascii="UD デジタル 教科書体 NK-R" w:eastAsia="UD デジタル 教科書体 NK-R" w:hint="eastAsia"/>
                <w:noProof/>
                <w:webHidden/>
              </w:rPr>
              <w:fldChar w:fldCharType="separate"/>
            </w:r>
            <w:r w:rsidR="00524173">
              <w:rPr>
                <w:rFonts w:ascii="UD デジタル 教科書体 NK-R" w:eastAsia="UD デジタル 教科書体 NK-R"/>
                <w:noProof/>
                <w:webHidden/>
              </w:rPr>
              <w:t>41</w:t>
            </w:r>
            <w:r w:rsidR="00CD12F1" w:rsidRPr="00CD12F1">
              <w:rPr>
                <w:rFonts w:ascii="UD デジタル 教科書体 NK-R" w:eastAsia="UD デジタル 教科書体 NK-R" w:hint="eastAsia"/>
                <w:noProof/>
                <w:webHidden/>
              </w:rPr>
              <w:fldChar w:fldCharType="end"/>
            </w:r>
          </w:hyperlink>
        </w:p>
        <w:p w14:paraId="6551CE13" w14:textId="0EFD86EF" w:rsidR="00CD12F1" w:rsidRPr="00CD12F1" w:rsidRDefault="00000000" w:rsidP="00C568F0">
          <w:pPr>
            <w:pStyle w:val="22"/>
            <w:tabs>
              <w:tab w:val="right" w:leader="dot" w:pos="9628"/>
            </w:tabs>
            <w:spacing w:line="340" w:lineRule="exact"/>
            <w:ind w:leftChars="-64" w:left="-141" w:firstLineChars="100" w:firstLine="220"/>
            <w:rPr>
              <w:rFonts w:ascii="UD デジタル 教科書体 NK-R" w:eastAsia="UD デジタル 教科書体 NK-R" w:hAnsiTheme="minorHAnsi" w:cstheme="minorBidi"/>
              <w:noProof/>
              <w:sz w:val="21"/>
              <w:szCs w:val="22"/>
              <w14:ligatures w14:val="standardContextual"/>
            </w:rPr>
          </w:pPr>
          <w:hyperlink w:anchor="_Toc160538863" w:history="1">
            <w:r w:rsidR="00CD12F1" w:rsidRPr="00CD12F1">
              <w:rPr>
                <w:rStyle w:val="af3"/>
                <w:rFonts w:ascii="UD デジタル 教科書体 NK-R" w:eastAsia="UD デジタル 教科書体 NK-R" w:hint="eastAsia"/>
                <w:noProof/>
              </w:rPr>
              <w:t>３．認定者の推計</w:t>
            </w:r>
            <w:r w:rsidR="00CD12F1" w:rsidRPr="00CD12F1">
              <w:rPr>
                <w:rFonts w:ascii="UD デジタル 教科書体 NK-R" w:eastAsia="UD デジタル 教科書体 NK-R" w:hint="eastAsia"/>
                <w:noProof/>
                <w:webHidden/>
              </w:rPr>
              <w:tab/>
            </w:r>
            <w:r w:rsidR="00CD12F1" w:rsidRPr="00CD12F1">
              <w:rPr>
                <w:rFonts w:ascii="UD デジタル 教科書体 NK-R" w:eastAsia="UD デジタル 教科書体 NK-R" w:hint="eastAsia"/>
                <w:noProof/>
                <w:webHidden/>
              </w:rPr>
              <w:fldChar w:fldCharType="begin"/>
            </w:r>
            <w:r w:rsidR="00CD12F1" w:rsidRPr="00CD12F1">
              <w:rPr>
                <w:rFonts w:ascii="UD デジタル 教科書体 NK-R" w:eastAsia="UD デジタル 教科書体 NK-R" w:hint="eastAsia"/>
                <w:noProof/>
                <w:webHidden/>
              </w:rPr>
              <w:instrText xml:space="preserve"> PAGEREF _Toc160538863 \h </w:instrText>
            </w:r>
            <w:r w:rsidR="00CD12F1" w:rsidRPr="00CD12F1">
              <w:rPr>
                <w:rFonts w:ascii="UD デジタル 教科書体 NK-R" w:eastAsia="UD デジタル 教科書体 NK-R" w:hint="eastAsia"/>
                <w:noProof/>
                <w:webHidden/>
              </w:rPr>
            </w:r>
            <w:r w:rsidR="00CD12F1" w:rsidRPr="00CD12F1">
              <w:rPr>
                <w:rFonts w:ascii="UD デジタル 教科書体 NK-R" w:eastAsia="UD デジタル 教科書体 NK-R" w:hint="eastAsia"/>
                <w:noProof/>
                <w:webHidden/>
              </w:rPr>
              <w:fldChar w:fldCharType="separate"/>
            </w:r>
            <w:r w:rsidR="00524173">
              <w:rPr>
                <w:rFonts w:ascii="UD デジタル 教科書体 NK-R" w:eastAsia="UD デジタル 教科書体 NK-R"/>
                <w:noProof/>
                <w:webHidden/>
              </w:rPr>
              <w:t>42</w:t>
            </w:r>
            <w:r w:rsidR="00CD12F1" w:rsidRPr="00CD12F1">
              <w:rPr>
                <w:rFonts w:ascii="UD デジタル 教科書体 NK-R" w:eastAsia="UD デジタル 教科書体 NK-R" w:hint="eastAsia"/>
                <w:noProof/>
                <w:webHidden/>
              </w:rPr>
              <w:fldChar w:fldCharType="end"/>
            </w:r>
          </w:hyperlink>
        </w:p>
        <w:p w14:paraId="0E5B9781" w14:textId="5049A4D1" w:rsidR="00CD12F1" w:rsidRPr="00CD12F1" w:rsidRDefault="00000000" w:rsidP="00C568F0">
          <w:pPr>
            <w:pStyle w:val="22"/>
            <w:tabs>
              <w:tab w:val="right" w:leader="dot" w:pos="9628"/>
            </w:tabs>
            <w:spacing w:line="340" w:lineRule="exact"/>
            <w:ind w:leftChars="-64" w:left="-141" w:firstLineChars="100" w:firstLine="220"/>
            <w:rPr>
              <w:rFonts w:ascii="UD デジタル 教科書体 NK-R" w:eastAsia="UD デジタル 教科書体 NK-R" w:hAnsiTheme="minorHAnsi" w:cstheme="minorBidi"/>
              <w:noProof/>
              <w:sz w:val="21"/>
              <w:szCs w:val="22"/>
              <w14:ligatures w14:val="standardContextual"/>
            </w:rPr>
          </w:pPr>
          <w:hyperlink w:anchor="_Toc160538864" w:history="1">
            <w:r w:rsidR="00CD12F1" w:rsidRPr="00CD12F1">
              <w:rPr>
                <w:rStyle w:val="af3"/>
                <w:rFonts w:ascii="UD デジタル 教科書体 NK-R" w:eastAsia="UD デジタル 教科書体 NK-R" w:hint="eastAsia"/>
                <w:noProof/>
              </w:rPr>
              <w:t>４．サービスの量の見込み</w:t>
            </w:r>
            <w:r w:rsidR="00CD12F1" w:rsidRPr="00CD12F1">
              <w:rPr>
                <w:rFonts w:ascii="UD デジタル 教科書体 NK-R" w:eastAsia="UD デジタル 教科書体 NK-R" w:hint="eastAsia"/>
                <w:noProof/>
                <w:webHidden/>
              </w:rPr>
              <w:tab/>
            </w:r>
            <w:r w:rsidR="00CD12F1" w:rsidRPr="00CD12F1">
              <w:rPr>
                <w:rFonts w:ascii="UD デジタル 教科書体 NK-R" w:eastAsia="UD デジタル 教科書体 NK-R" w:hint="eastAsia"/>
                <w:noProof/>
                <w:webHidden/>
              </w:rPr>
              <w:fldChar w:fldCharType="begin"/>
            </w:r>
            <w:r w:rsidR="00CD12F1" w:rsidRPr="00CD12F1">
              <w:rPr>
                <w:rFonts w:ascii="UD デジタル 教科書体 NK-R" w:eastAsia="UD デジタル 教科書体 NK-R" w:hint="eastAsia"/>
                <w:noProof/>
                <w:webHidden/>
              </w:rPr>
              <w:instrText xml:space="preserve"> PAGEREF _Toc160538864 \h </w:instrText>
            </w:r>
            <w:r w:rsidR="00CD12F1" w:rsidRPr="00CD12F1">
              <w:rPr>
                <w:rFonts w:ascii="UD デジタル 教科書体 NK-R" w:eastAsia="UD デジタル 教科書体 NK-R" w:hint="eastAsia"/>
                <w:noProof/>
                <w:webHidden/>
              </w:rPr>
            </w:r>
            <w:r w:rsidR="00CD12F1" w:rsidRPr="00CD12F1">
              <w:rPr>
                <w:rFonts w:ascii="UD デジタル 教科書体 NK-R" w:eastAsia="UD デジタル 教科書体 NK-R" w:hint="eastAsia"/>
                <w:noProof/>
                <w:webHidden/>
              </w:rPr>
              <w:fldChar w:fldCharType="separate"/>
            </w:r>
            <w:r w:rsidR="00524173">
              <w:rPr>
                <w:rFonts w:ascii="UD デジタル 教科書体 NK-R" w:eastAsia="UD デジタル 教科書体 NK-R"/>
                <w:noProof/>
                <w:webHidden/>
              </w:rPr>
              <w:t>43</w:t>
            </w:r>
            <w:r w:rsidR="00CD12F1" w:rsidRPr="00CD12F1">
              <w:rPr>
                <w:rFonts w:ascii="UD デジタル 教科書体 NK-R" w:eastAsia="UD デジタル 教科書体 NK-R" w:hint="eastAsia"/>
                <w:noProof/>
                <w:webHidden/>
              </w:rPr>
              <w:fldChar w:fldCharType="end"/>
            </w:r>
          </w:hyperlink>
        </w:p>
        <w:p w14:paraId="0D9EDF40" w14:textId="7F23B46A" w:rsidR="00CD12F1" w:rsidRPr="00CD12F1" w:rsidRDefault="00000000" w:rsidP="00C568F0">
          <w:pPr>
            <w:pStyle w:val="22"/>
            <w:tabs>
              <w:tab w:val="right" w:leader="dot" w:pos="9628"/>
            </w:tabs>
            <w:spacing w:line="340" w:lineRule="exact"/>
            <w:ind w:leftChars="-64" w:left="-141" w:firstLineChars="100" w:firstLine="220"/>
            <w:rPr>
              <w:rFonts w:ascii="UD デジタル 教科書体 NK-R" w:eastAsia="UD デジタル 教科書体 NK-R" w:hAnsiTheme="minorHAnsi" w:cstheme="minorBidi"/>
              <w:noProof/>
              <w:sz w:val="21"/>
              <w:szCs w:val="22"/>
              <w14:ligatures w14:val="standardContextual"/>
            </w:rPr>
          </w:pPr>
          <w:hyperlink w:anchor="_Toc160538868" w:history="1">
            <w:r w:rsidR="00CD12F1" w:rsidRPr="00CD12F1">
              <w:rPr>
                <w:rStyle w:val="af3"/>
                <w:rFonts w:ascii="UD デジタル 教科書体 NK-R" w:eastAsia="UD デジタル 教科書体 NK-R" w:hint="eastAsia"/>
                <w:noProof/>
              </w:rPr>
              <w:t>５．給付費等の見込み</w:t>
            </w:r>
            <w:r w:rsidR="00CD12F1" w:rsidRPr="00CD12F1">
              <w:rPr>
                <w:rFonts w:ascii="UD デジタル 教科書体 NK-R" w:eastAsia="UD デジタル 教科書体 NK-R" w:hint="eastAsia"/>
                <w:noProof/>
                <w:webHidden/>
              </w:rPr>
              <w:tab/>
            </w:r>
            <w:r w:rsidR="00CD12F1" w:rsidRPr="00CD12F1">
              <w:rPr>
                <w:rFonts w:ascii="UD デジタル 教科書体 NK-R" w:eastAsia="UD デジタル 教科書体 NK-R" w:hint="eastAsia"/>
                <w:noProof/>
                <w:webHidden/>
              </w:rPr>
              <w:fldChar w:fldCharType="begin"/>
            </w:r>
            <w:r w:rsidR="00CD12F1" w:rsidRPr="00CD12F1">
              <w:rPr>
                <w:rFonts w:ascii="UD デジタル 教科書体 NK-R" w:eastAsia="UD デジタル 教科書体 NK-R" w:hint="eastAsia"/>
                <w:noProof/>
                <w:webHidden/>
              </w:rPr>
              <w:instrText xml:space="preserve"> PAGEREF _Toc160538868 \h </w:instrText>
            </w:r>
            <w:r w:rsidR="00CD12F1" w:rsidRPr="00CD12F1">
              <w:rPr>
                <w:rFonts w:ascii="UD デジタル 教科書体 NK-R" w:eastAsia="UD デジタル 教科書体 NK-R" w:hint="eastAsia"/>
                <w:noProof/>
                <w:webHidden/>
              </w:rPr>
            </w:r>
            <w:r w:rsidR="00CD12F1" w:rsidRPr="00CD12F1">
              <w:rPr>
                <w:rFonts w:ascii="UD デジタル 教科書体 NK-R" w:eastAsia="UD デジタル 教科書体 NK-R" w:hint="eastAsia"/>
                <w:noProof/>
                <w:webHidden/>
              </w:rPr>
              <w:fldChar w:fldCharType="separate"/>
            </w:r>
            <w:r w:rsidR="00524173">
              <w:rPr>
                <w:rFonts w:ascii="UD デジタル 教科書体 NK-R" w:eastAsia="UD デジタル 教科書体 NK-R"/>
                <w:noProof/>
                <w:webHidden/>
              </w:rPr>
              <w:t>46</w:t>
            </w:r>
            <w:r w:rsidR="00CD12F1" w:rsidRPr="00CD12F1">
              <w:rPr>
                <w:rFonts w:ascii="UD デジタル 教科書体 NK-R" w:eastAsia="UD デジタル 教科書体 NK-R" w:hint="eastAsia"/>
                <w:noProof/>
                <w:webHidden/>
              </w:rPr>
              <w:fldChar w:fldCharType="end"/>
            </w:r>
          </w:hyperlink>
        </w:p>
        <w:p w14:paraId="0D536FE8" w14:textId="6A8AFE61" w:rsidR="00CD12F1" w:rsidRPr="00E62738" w:rsidRDefault="00000000" w:rsidP="00AE4070">
          <w:pPr>
            <w:pStyle w:val="12"/>
            <w:spacing w:line="340" w:lineRule="exact"/>
            <w:ind w:leftChars="-64" w:left="-141"/>
            <w:rPr>
              <w:rFonts w:hAnsiTheme="minorHAnsi" w:cstheme="minorBidi"/>
              <w:sz w:val="21"/>
              <w:szCs w:val="22"/>
              <w14:ligatures w14:val="standardContextual"/>
            </w:rPr>
          </w:pPr>
          <w:hyperlink w:anchor="_Toc160538872" w:history="1">
            <w:r w:rsidR="00CD12F1" w:rsidRPr="00E62738">
              <w:rPr>
                <w:rStyle w:val="af3"/>
                <w:rFonts w:hint="eastAsia"/>
              </w:rPr>
              <w:t>第６章　第１号被保険者の保険料</w:t>
            </w:r>
            <w:r w:rsidR="00CD12F1" w:rsidRPr="00E62738">
              <w:rPr>
                <w:rFonts w:hint="eastAsia"/>
                <w:webHidden/>
              </w:rPr>
              <w:tab/>
            </w:r>
            <w:r w:rsidR="00CD12F1" w:rsidRPr="00E62738">
              <w:rPr>
                <w:rFonts w:hint="eastAsia"/>
                <w:webHidden/>
              </w:rPr>
              <w:fldChar w:fldCharType="begin"/>
            </w:r>
            <w:r w:rsidR="00CD12F1" w:rsidRPr="00E62738">
              <w:rPr>
                <w:rFonts w:hint="eastAsia"/>
                <w:webHidden/>
              </w:rPr>
              <w:instrText xml:space="preserve"> PAGEREF _Toc160538872 \h </w:instrText>
            </w:r>
            <w:r w:rsidR="00CD12F1" w:rsidRPr="00E62738">
              <w:rPr>
                <w:rFonts w:hint="eastAsia"/>
                <w:webHidden/>
              </w:rPr>
            </w:r>
            <w:r w:rsidR="00CD12F1" w:rsidRPr="00E62738">
              <w:rPr>
                <w:rFonts w:hint="eastAsia"/>
                <w:webHidden/>
              </w:rPr>
              <w:fldChar w:fldCharType="separate"/>
            </w:r>
            <w:r w:rsidR="00524173">
              <w:rPr>
                <w:webHidden/>
              </w:rPr>
              <w:t>49</w:t>
            </w:r>
            <w:r w:rsidR="00CD12F1" w:rsidRPr="00E62738">
              <w:rPr>
                <w:rFonts w:hint="eastAsia"/>
                <w:webHidden/>
              </w:rPr>
              <w:fldChar w:fldCharType="end"/>
            </w:r>
          </w:hyperlink>
        </w:p>
        <w:p w14:paraId="54F8C36A" w14:textId="07E0FF85" w:rsidR="00CD12F1" w:rsidRPr="00CD12F1" w:rsidRDefault="00000000" w:rsidP="00C568F0">
          <w:pPr>
            <w:pStyle w:val="22"/>
            <w:tabs>
              <w:tab w:val="right" w:leader="dot" w:pos="9628"/>
            </w:tabs>
            <w:spacing w:line="340" w:lineRule="exact"/>
            <w:ind w:leftChars="-64" w:left="-141" w:firstLineChars="100" w:firstLine="220"/>
            <w:rPr>
              <w:rFonts w:ascii="UD デジタル 教科書体 NK-R" w:eastAsia="UD デジタル 教科書体 NK-R" w:hAnsiTheme="minorHAnsi" w:cstheme="minorBidi"/>
              <w:noProof/>
              <w:sz w:val="21"/>
              <w:szCs w:val="22"/>
              <w14:ligatures w14:val="standardContextual"/>
            </w:rPr>
          </w:pPr>
          <w:hyperlink w:anchor="_Toc160538873" w:history="1">
            <w:r w:rsidR="00CD12F1" w:rsidRPr="00CD12F1">
              <w:rPr>
                <w:rStyle w:val="af3"/>
                <w:rFonts w:ascii="UD デジタル 教科書体 NK-R" w:eastAsia="UD デジタル 教科書体 NK-R" w:hint="eastAsia"/>
                <w:noProof/>
              </w:rPr>
              <w:t>１．保険料算定の手順</w:t>
            </w:r>
            <w:r w:rsidR="00CD12F1" w:rsidRPr="00CD12F1">
              <w:rPr>
                <w:rFonts w:ascii="UD デジタル 教科書体 NK-R" w:eastAsia="UD デジタル 教科書体 NK-R" w:hint="eastAsia"/>
                <w:noProof/>
                <w:webHidden/>
              </w:rPr>
              <w:tab/>
            </w:r>
            <w:r w:rsidR="00CD12F1" w:rsidRPr="00CD12F1">
              <w:rPr>
                <w:rFonts w:ascii="UD デジタル 教科書体 NK-R" w:eastAsia="UD デジタル 教科書体 NK-R" w:hint="eastAsia"/>
                <w:noProof/>
                <w:webHidden/>
              </w:rPr>
              <w:fldChar w:fldCharType="begin"/>
            </w:r>
            <w:r w:rsidR="00CD12F1" w:rsidRPr="00CD12F1">
              <w:rPr>
                <w:rFonts w:ascii="UD デジタル 教科書体 NK-R" w:eastAsia="UD デジタル 教科書体 NK-R" w:hint="eastAsia"/>
                <w:noProof/>
                <w:webHidden/>
              </w:rPr>
              <w:instrText xml:space="preserve"> PAGEREF _Toc160538873 \h </w:instrText>
            </w:r>
            <w:r w:rsidR="00CD12F1" w:rsidRPr="00CD12F1">
              <w:rPr>
                <w:rFonts w:ascii="UD デジタル 教科書体 NK-R" w:eastAsia="UD デジタル 教科書体 NK-R" w:hint="eastAsia"/>
                <w:noProof/>
                <w:webHidden/>
              </w:rPr>
            </w:r>
            <w:r w:rsidR="00CD12F1" w:rsidRPr="00CD12F1">
              <w:rPr>
                <w:rFonts w:ascii="UD デジタル 教科書体 NK-R" w:eastAsia="UD デジタル 教科書体 NK-R" w:hint="eastAsia"/>
                <w:noProof/>
                <w:webHidden/>
              </w:rPr>
              <w:fldChar w:fldCharType="separate"/>
            </w:r>
            <w:r w:rsidR="00524173">
              <w:rPr>
                <w:rFonts w:ascii="UD デジタル 教科書体 NK-R" w:eastAsia="UD デジタル 教科書体 NK-R"/>
                <w:noProof/>
                <w:webHidden/>
              </w:rPr>
              <w:t>49</w:t>
            </w:r>
            <w:r w:rsidR="00CD12F1" w:rsidRPr="00CD12F1">
              <w:rPr>
                <w:rFonts w:ascii="UD デジタル 教科書体 NK-R" w:eastAsia="UD デジタル 教科書体 NK-R" w:hint="eastAsia"/>
                <w:noProof/>
                <w:webHidden/>
              </w:rPr>
              <w:fldChar w:fldCharType="end"/>
            </w:r>
          </w:hyperlink>
        </w:p>
        <w:p w14:paraId="666D92D2" w14:textId="697DD8F2" w:rsidR="00CD12F1" w:rsidRPr="00CD12F1" w:rsidRDefault="00000000" w:rsidP="00C568F0">
          <w:pPr>
            <w:pStyle w:val="22"/>
            <w:tabs>
              <w:tab w:val="right" w:leader="dot" w:pos="9628"/>
            </w:tabs>
            <w:spacing w:line="340" w:lineRule="exact"/>
            <w:ind w:leftChars="-64" w:left="-141" w:firstLineChars="100" w:firstLine="220"/>
            <w:rPr>
              <w:rFonts w:ascii="UD デジタル 教科書体 NK-R" w:eastAsia="UD デジタル 教科書体 NK-R" w:hAnsiTheme="minorHAnsi" w:cstheme="minorBidi"/>
              <w:noProof/>
              <w:sz w:val="21"/>
              <w:szCs w:val="22"/>
              <w14:ligatures w14:val="standardContextual"/>
            </w:rPr>
          </w:pPr>
          <w:hyperlink w:anchor="_Toc160538874" w:history="1">
            <w:r w:rsidR="00CD12F1" w:rsidRPr="00CD12F1">
              <w:rPr>
                <w:rStyle w:val="af3"/>
                <w:rFonts w:ascii="UD デジタル 教科書体 NK-R" w:eastAsia="UD デジタル 教科書体 NK-R" w:hint="eastAsia"/>
                <w:noProof/>
              </w:rPr>
              <w:t>２．財源構成</w:t>
            </w:r>
            <w:r w:rsidR="00CD12F1" w:rsidRPr="00CD12F1">
              <w:rPr>
                <w:rFonts w:ascii="UD デジタル 教科書体 NK-R" w:eastAsia="UD デジタル 教科書体 NK-R" w:hint="eastAsia"/>
                <w:noProof/>
                <w:webHidden/>
              </w:rPr>
              <w:tab/>
            </w:r>
            <w:r w:rsidR="00CD12F1" w:rsidRPr="00CD12F1">
              <w:rPr>
                <w:rFonts w:ascii="UD デジタル 教科書体 NK-R" w:eastAsia="UD デジタル 教科書体 NK-R" w:hint="eastAsia"/>
                <w:noProof/>
                <w:webHidden/>
              </w:rPr>
              <w:fldChar w:fldCharType="begin"/>
            </w:r>
            <w:r w:rsidR="00CD12F1" w:rsidRPr="00CD12F1">
              <w:rPr>
                <w:rFonts w:ascii="UD デジタル 教科書体 NK-R" w:eastAsia="UD デジタル 教科書体 NK-R" w:hint="eastAsia"/>
                <w:noProof/>
                <w:webHidden/>
              </w:rPr>
              <w:instrText xml:space="preserve"> PAGEREF _Toc160538874 \h </w:instrText>
            </w:r>
            <w:r w:rsidR="00CD12F1" w:rsidRPr="00CD12F1">
              <w:rPr>
                <w:rFonts w:ascii="UD デジタル 教科書体 NK-R" w:eastAsia="UD デジタル 教科書体 NK-R" w:hint="eastAsia"/>
                <w:noProof/>
                <w:webHidden/>
              </w:rPr>
            </w:r>
            <w:r w:rsidR="00CD12F1" w:rsidRPr="00CD12F1">
              <w:rPr>
                <w:rFonts w:ascii="UD デジタル 教科書体 NK-R" w:eastAsia="UD デジタル 教科書体 NK-R" w:hint="eastAsia"/>
                <w:noProof/>
                <w:webHidden/>
              </w:rPr>
              <w:fldChar w:fldCharType="separate"/>
            </w:r>
            <w:r w:rsidR="00524173">
              <w:rPr>
                <w:rFonts w:ascii="UD デジタル 教科書体 NK-R" w:eastAsia="UD デジタル 教科書体 NK-R"/>
                <w:noProof/>
                <w:webHidden/>
              </w:rPr>
              <w:t>50</w:t>
            </w:r>
            <w:r w:rsidR="00CD12F1" w:rsidRPr="00CD12F1">
              <w:rPr>
                <w:rFonts w:ascii="UD デジタル 教科書体 NK-R" w:eastAsia="UD デジタル 教科書体 NK-R" w:hint="eastAsia"/>
                <w:noProof/>
                <w:webHidden/>
              </w:rPr>
              <w:fldChar w:fldCharType="end"/>
            </w:r>
          </w:hyperlink>
        </w:p>
        <w:p w14:paraId="14A66FEA" w14:textId="6156AC63" w:rsidR="00CD12F1" w:rsidRPr="00CD12F1" w:rsidRDefault="00000000" w:rsidP="00C568F0">
          <w:pPr>
            <w:pStyle w:val="22"/>
            <w:tabs>
              <w:tab w:val="right" w:leader="dot" w:pos="9628"/>
            </w:tabs>
            <w:spacing w:line="340" w:lineRule="exact"/>
            <w:ind w:leftChars="-64" w:left="-141" w:firstLineChars="100" w:firstLine="220"/>
            <w:rPr>
              <w:rFonts w:ascii="UD デジタル 教科書体 NK-R" w:eastAsia="UD デジタル 教科書体 NK-R" w:hAnsiTheme="minorHAnsi" w:cstheme="minorBidi"/>
              <w:noProof/>
              <w:sz w:val="21"/>
              <w:szCs w:val="22"/>
              <w14:ligatures w14:val="standardContextual"/>
            </w:rPr>
          </w:pPr>
          <w:hyperlink w:anchor="_Toc160538875" w:history="1">
            <w:r w:rsidR="00CD12F1" w:rsidRPr="00CD12F1">
              <w:rPr>
                <w:rStyle w:val="af3"/>
                <w:rFonts w:ascii="UD デジタル 教科書体 NK-R" w:eastAsia="UD デジタル 教科書体 NK-R" w:hint="eastAsia"/>
                <w:noProof/>
              </w:rPr>
              <w:t>３．予定保険料収納率</w:t>
            </w:r>
            <w:r w:rsidR="00CD12F1" w:rsidRPr="00CD12F1">
              <w:rPr>
                <w:rFonts w:ascii="UD デジタル 教科書体 NK-R" w:eastAsia="UD デジタル 教科書体 NK-R" w:hint="eastAsia"/>
                <w:noProof/>
                <w:webHidden/>
              </w:rPr>
              <w:tab/>
            </w:r>
            <w:r w:rsidR="00CD12F1" w:rsidRPr="00CD12F1">
              <w:rPr>
                <w:rFonts w:ascii="UD デジタル 教科書体 NK-R" w:eastAsia="UD デジタル 教科書体 NK-R" w:hint="eastAsia"/>
                <w:noProof/>
                <w:webHidden/>
              </w:rPr>
              <w:fldChar w:fldCharType="begin"/>
            </w:r>
            <w:r w:rsidR="00CD12F1" w:rsidRPr="00CD12F1">
              <w:rPr>
                <w:rFonts w:ascii="UD デジタル 教科書体 NK-R" w:eastAsia="UD デジタル 教科書体 NK-R" w:hint="eastAsia"/>
                <w:noProof/>
                <w:webHidden/>
              </w:rPr>
              <w:instrText xml:space="preserve"> PAGEREF _Toc160538875 \h </w:instrText>
            </w:r>
            <w:r w:rsidR="00CD12F1" w:rsidRPr="00CD12F1">
              <w:rPr>
                <w:rFonts w:ascii="UD デジタル 教科書体 NK-R" w:eastAsia="UD デジタル 教科書体 NK-R" w:hint="eastAsia"/>
                <w:noProof/>
                <w:webHidden/>
              </w:rPr>
            </w:r>
            <w:r w:rsidR="00CD12F1" w:rsidRPr="00CD12F1">
              <w:rPr>
                <w:rFonts w:ascii="UD デジタル 教科書体 NK-R" w:eastAsia="UD デジタル 教科書体 NK-R" w:hint="eastAsia"/>
                <w:noProof/>
                <w:webHidden/>
              </w:rPr>
              <w:fldChar w:fldCharType="separate"/>
            </w:r>
            <w:r w:rsidR="00524173">
              <w:rPr>
                <w:rFonts w:ascii="UD デジタル 教科書体 NK-R" w:eastAsia="UD デジタル 教科書体 NK-R"/>
                <w:noProof/>
                <w:webHidden/>
              </w:rPr>
              <w:t>52</w:t>
            </w:r>
            <w:r w:rsidR="00CD12F1" w:rsidRPr="00CD12F1">
              <w:rPr>
                <w:rFonts w:ascii="UD デジタル 教科書体 NK-R" w:eastAsia="UD デジタル 教科書体 NK-R" w:hint="eastAsia"/>
                <w:noProof/>
                <w:webHidden/>
              </w:rPr>
              <w:fldChar w:fldCharType="end"/>
            </w:r>
          </w:hyperlink>
        </w:p>
        <w:p w14:paraId="50200D84" w14:textId="6F2AF679" w:rsidR="00CD12F1" w:rsidRPr="00CD12F1" w:rsidRDefault="00000000" w:rsidP="00C568F0">
          <w:pPr>
            <w:pStyle w:val="22"/>
            <w:tabs>
              <w:tab w:val="right" w:leader="dot" w:pos="9628"/>
            </w:tabs>
            <w:spacing w:line="340" w:lineRule="exact"/>
            <w:ind w:leftChars="-64" w:left="-141" w:firstLineChars="100" w:firstLine="220"/>
            <w:rPr>
              <w:rFonts w:ascii="UD デジタル 教科書体 NK-R" w:eastAsia="UD デジタル 教科書体 NK-R" w:hAnsiTheme="minorHAnsi" w:cstheme="minorBidi"/>
              <w:noProof/>
              <w:sz w:val="21"/>
              <w:szCs w:val="22"/>
              <w14:ligatures w14:val="standardContextual"/>
            </w:rPr>
          </w:pPr>
          <w:hyperlink w:anchor="_Toc160538876" w:history="1">
            <w:r w:rsidR="00CD12F1" w:rsidRPr="00CD12F1">
              <w:rPr>
                <w:rStyle w:val="af3"/>
                <w:rFonts w:ascii="UD デジタル 教科書体 NK-R" w:eastAsia="UD デジタル 教科書体 NK-R" w:hint="eastAsia"/>
                <w:noProof/>
              </w:rPr>
              <w:t>４．準備基金</w:t>
            </w:r>
            <w:r w:rsidR="00CD12F1" w:rsidRPr="00CD12F1">
              <w:rPr>
                <w:rFonts w:ascii="UD デジタル 教科書体 NK-R" w:eastAsia="UD デジタル 教科書体 NK-R" w:hint="eastAsia"/>
                <w:noProof/>
                <w:webHidden/>
              </w:rPr>
              <w:tab/>
            </w:r>
            <w:r w:rsidR="00CD12F1" w:rsidRPr="00CD12F1">
              <w:rPr>
                <w:rFonts w:ascii="UD デジタル 教科書体 NK-R" w:eastAsia="UD デジタル 教科書体 NK-R" w:hint="eastAsia"/>
                <w:noProof/>
                <w:webHidden/>
              </w:rPr>
              <w:fldChar w:fldCharType="begin"/>
            </w:r>
            <w:r w:rsidR="00CD12F1" w:rsidRPr="00CD12F1">
              <w:rPr>
                <w:rFonts w:ascii="UD デジタル 教科書体 NK-R" w:eastAsia="UD デジタル 教科書体 NK-R" w:hint="eastAsia"/>
                <w:noProof/>
                <w:webHidden/>
              </w:rPr>
              <w:instrText xml:space="preserve"> PAGEREF _Toc160538876 \h </w:instrText>
            </w:r>
            <w:r w:rsidR="00CD12F1" w:rsidRPr="00CD12F1">
              <w:rPr>
                <w:rFonts w:ascii="UD デジタル 教科書体 NK-R" w:eastAsia="UD デジタル 教科書体 NK-R" w:hint="eastAsia"/>
                <w:noProof/>
                <w:webHidden/>
              </w:rPr>
            </w:r>
            <w:r w:rsidR="00CD12F1" w:rsidRPr="00CD12F1">
              <w:rPr>
                <w:rFonts w:ascii="UD デジタル 教科書体 NK-R" w:eastAsia="UD デジタル 教科書体 NK-R" w:hint="eastAsia"/>
                <w:noProof/>
                <w:webHidden/>
              </w:rPr>
              <w:fldChar w:fldCharType="separate"/>
            </w:r>
            <w:r w:rsidR="00524173">
              <w:rPr>
                <w:rFonts w:ascii="UD デジタル 教科書体 NK-R" w:eastAsia="UD デジタル 教科書体 NK-R"/>
                <w:noProof/>
                <w:webHidden/>
              </w:rPr>
              <w:t>52</w:t>
            </w:r>
            <w:r w:rsidR="00CD12F1" w:rsidRPr="00CD12F1">
              <w:rPr>
                <w:rFonts w:ascii="UD デジタル 教科書体 NK-R" w:eastAsia="UD デジタル 教科書体 NK-R" w:hint="eastAsia"/>
                <w:noProof/>
                <w:webHidden/>
              </w:rPr>
              <w:fldChar w:fldCharType="end"/>
            </w:r>
          </w:hyperlink>
        </w:p>
        <w:p w14:paraId="78B372EA" w14:textId="48D22B0C" w:rsidR="00CD12F1" w:rsidRPr="00CD12F1" w:rsidRDefault="00000000" w:rsidP="00C568F0">
          <w:pPr>
            <w:pStyle w:val="22"/>
            <w:tabs>
              <w:tab w:val="right" w:leader="dot" w:pos="9628"/>
            </w:tabs>
            <w:spacing w:line="340" w:lineRule="exact"/>
            <w:ind w:leftChars="-64" w:left="-141" w:firstLineChars="100" w:firstLine="220"/>
            <w:rPr>
              <w:rFonts w:ascii="UD デジタル 教科書体 NK-R" w:eastAsia="UD デジタル 教科書体 NK-R" w:hAnsiTheme="minorHAnsi" w:cstheme="minorBidi"/>
              <w:noProof/>
              <w:sz w:val="21"/>
              <w:szCs w:val="22"/>
              <w14:ligatures w14:val="standardContextual"/>
            </w:rPr>
          </w:pPr>
          <w:hyperlink w:anchor="_Toc160538877" w:history="1">
            <w:r w:rsidR="00CD12F1" w:rsidRPr="00CD12F1">
              <w:rPr>
                <w:rStyle w:val="af3"/>
                <w:rFonts w:ascii="UD デジタル 教科書体 NK-R" w:eastAsia="UD デジタル 教科書体 NK-R" w:hint="eastAsia"/>
                <w:noProof/>
              </w:rPr>
              <w:t>５．保険料収納必要額</w:t>
            </w:r>
            <w:r w:rsidR="00CD12F1" w:rsidRPr="00CD12F1">
              <w:rPr>
                <w:rFonts w:ascii="UD デジタル 教科書体 NK-R" w:eastAsia="UD デジタル 教科書体 NK-R" w:hint="eastAsia"/>
                <w:noProof/>
                <w:webHidden/>
              </w:rPr>
              <w:tab/>
            </w:r>
            <w:r w:rsidR="00CD12F1" w:rsidRPr="00CD12F1">
              <w:rPr>
                <w:rFonts w:ascii="UD デジタル 教科書体 NK-R" w:eastAsia="UD デジタル 教科書体 NK-R" w:hint="eastAsia"/>
                <w:noProof/>
                <w:webHidden/>
              </w:rPr>
              <w:fldChar w:fldCharType="begin"/>
            </w:r>
            <w:r w:rsidR="00CD12F1" w:rsidRPr="00CD12F1">
              <w:rPr>
                <w:rFonts w:ascii="UD デジタル 教科書体 NK-R" w:eastAsia="UD デジタル 教科書体 NK-R" w:hint="eastAsia"/>
                <w:noProof/>
                <w:webHidden/>
              </w:rPr>
              <w:instrText xml:space="preserve"> PAGEREF _Toc160538877 \h </w:instrText>
            </w:r>
            <w:r w:rsidR="00CD12F1" w:rsidRPr="00CD12F1">
              <w:rPr>
                <w:rFonts w:ascii="UD デジタル 教科書体 NK-R" w:eastAsia="UD デジタル 教科書体 NK-R" w:hint="eastAsia"/>
                <w:noProof/>
                <w:webHidden/>
              </w:rPr>
            </w:r>
            <w:r w:rsidR="00CD12F1" w:rsidRPr="00CD12F1">
              <w:rPr>
                <w:rFonts w:ascii="UD デジタル 教科書体 NK-R" w:eastAsia="UD デジタル 教科書体 NK-R" w:hint="eastAsia"/>
                <w:noProof/>
                <w:webHidden/>
              </w:rPr>
              <w:fldChar w:fldCharType="separate"/>
            </w:r>
            <w:r w:rsidR="00524173">
              <w:rPr>
                <w:rFonts w:ascii="UD デジタル 教科書体 NK-R" w:eastAsia="UD デジタル 教科書体 NK-R"/>
                <w:noProof/>
                <w:webHidden/>
              </w:rPr>
              <w:t>52</w:t>
            </w:r>
            <w:r w:rsidR="00CD12F1" w:rsidRPr="00CD12F1">
              <w:rPr>
                <w:rFonts w:ascii="UD デジタル 教科書体 NK-R" w:eastAsia="UD デジタル 教科書体 NK-R" w:hint="eastAsia"/>
                <w:noProof/>
                <w:webHidden/>
              </w:rPr>
              <w:fldChar w:fldCharType="end"/>
            </w:r>
          </w:hyperlink>
        </w:p>
        <w:p w14:paraId="174C85C7" w14:textId="364C926D" w:rsidR="00CD12F1" w:rsidRPr="00CD12F1" w:rsidRDefault="00000000" w:rsidP="00C568F0">
          <w:pPr>
            <w:pStyle w:val="22"/>
            <w:tabs>
              <w:tab w:val="right" w:leader="dot" w:pos="9628"/>
            </w:tabs>
            <w:spacing w:line="340" w:lineRule="exact"/>
            <w:ind w:leftChars="-64" w:left="-141" w:firstLineChars="100" w:firstLine="220"/>
            <w:rPr>
              <w:rFonts w:ascii="UD デジタル 教科書体 NK-R" w:eastAsia="UD デジタル 教科書体 NK-R" w:hAnsiTheme="minorHAnsi" w:cstheme="minorBidi"/>
              <w:noProof/>
              <w:sz w:val="21"/>
              <w:szCs w:val="22"/>
              <w14:ligatures w14:val="standardContextual"/>
            </w:rPr>
          </w:pPr>
          <w:hyperlink w:anchor="_Toc160538878" w:history="1">
            <w:r w:rsidR="00CD12F1" w:rsidRPr="00CD12F1">
              <w:rPr>
                <w:rStyle w:val="af3"/>
                <w:rFonts w:ascii="UD デジタル 教科書体 NK-R" w:eastAsia="UD デジタル 教科書体 NK-R" w:hint="eastAsia"/>
                <w:noProof/>
              </w:rPr>
              <w:t>６．保険料の段階設定</w:t>
            </w:r>
            <w:r w:rsidR="00CD12F1" w:rsidRPr="00CD12F1">
              <w:rPr>
                <w:rFonts w:ascii="UD デジタル 教科書体 NK-R" w:eastAsia="UD デジタル 教科書体 NK-R" w:hint="eastAsia"/>
                <w:noProof/>
                <w:webHidden/>
              </w:rPr>
              <w:tab/>
            </w:r>
            <w:r w:rsidR="00CD12F1" w:rsidRPr="00CD12F1">
              <w:rPr>
                <w:rFonts w:ascii="UD デジタル 教科書体 NK-R" w:eastAsia="UD デジタル 教科書体 NK-R" w:hint="eastAsia"/>
                <w:noProof/>
                <w:webHidden/>
              </w:rPr>
              <w:fldChar w:fldCharType="begin"/>
            </w:r>
            <w:r w:rsidR="00CD12F1" w:rsidRPr="00CD12F1">
              <w:rPr>
                <w:rFonts w:ascii="UD デジタル 教科書体 NK-R" w:eastAsia="UD デジタル 教科書体 NK-R" w:hint="eastAsia"/>
                <w:noProof/>
                <w:webHidden/>
              </w:rPr>
              <w:instrText xml:space="preserve"> PAGEREF _Toc160538878 \h </w:instrText>
            </w:r>
            <w:r w:rsidR="00CD12F1" w:rsidRPr="00CD12F1">
              <w:rPr>
                <w:rFonts w:ascii="UD デジタル 教科書体 NK-R" w:eastAsia="UD デジタル 教科書体 NK-R" w:hint="eastAsia"/>
                <w:noProof/>
                <w:webHidden/>
              </w:rPr>
            </w:r>
            <w:r w:rsidR="00CD12F1" w:rsidRPr="00CD12F1">
              <w:rPr>
                <w:rFonts w:ascii="UD デジタル 教科書体 NK-R" w:eastAsia="UD デジタル 教科書体 NK-R" w:hint="eastAsia"/>
                <w:noProof/>
                <w:webHidden/>
              </w:rPr>
              <w:fldChar w:fldCharType="separate"/>
            </w:r>
            <w:r w:rsidR="00524173">
              <w:rPr>
                <w:rFonts w:ascii="UD デジタル 教科書体 NK-R" w:eastAsia="UD デジタル 教科書体 NK-R"/>
                <w:noProof/>
                <w:webHidden/>
              </w:rPr>
              <w:t>53</w:t>
            </w:r>
            <w:r w:rsidR="00CD12F1" w:rsidRPr="00CD12F1">
              <w:rPr>
                <w:rFonts w:ascii="UD デジタル 教科書体 NK-R" w:eastAsia="UD デジタル 教科書体 NK-R" w:hint="eastAsia"/>
                <w:noProof/>
                <w:webHidden/>
              </w:rPr>
              <w:fldChar w:fldCharType="end"/>
            </w:r>
          </w:hyperlink>
        </w:p>
        <w:p w14:paraId="6DB4E60D" w14:textId="73B7EC45" w:rsidR="00CD12F1" w:rsidRPr="00CD12F1" w:rsidRDefault="00000000" w:rsidP="00C568F0">
          <w:pPr>
            <w:pStyle w:val="22"/>
            <w:tabs>
              <w:tab w:val="right" w:leader="dot" w:pos="9628"/>
            </w:tabs>
            <w:spacing w:line="340" w:lineRule="exact"/>
            <w:ind w:leftChars="-64" w:left="-141" w:firstLineChars="100" w:firstLine="220"/>
            <w:rPr>
              <w:rFonts w:ascii="UD デジタル 教科書体 NK-R" w:eastAsia="UD デジタル 教科書体 NK-R" w:hAnsiTheme="minorHAnsi" w:cstheme="minorBidi"/>
              <w:noProof/>
              <w:sz w:val="21"/>
              <w:szCs w:val="22"/>
              <w14:ligatures w14:val="standardContextual"/>
            </w:rPr>
          </w:pPr>
          <w:hyperlink w:anchor="_Toc160538879" w:history="1">
            <w:r w:rsidR="00CD12F1" w:rsidRPr="00CD12F1">
              <w:rPr>
                <w:rStyle w:val="af3"/>
                <w:rFonts w:ascii="UD デジタル 教科書体 NK-R" w:eastAsia="UD デジタル 教科書体 NK-R" w:hint="eastAsia"/>
                <w:noProof/>
              </w:rPr>
              <w:t>７．第１号被保険者の介護保険料</w:t>
            </w:r>
            <w:r w:rsidR="00CD12F1" w:rsidRPr="00CD12F1">
              <w:rPr>
                <w:rFonts w:ascii="UD デジタル 教科書体 NK-R" w:eastAsia="UD デジタル 教科書体 NK-R" w:hint="eastAsia"/>
                <w:noProof/>
                <w:webHidden/>
              </w:rPr>
              <w:tab/>
            </w:r>
            <w:r w:rsidR="00CD12F1" w:rsidRPr="00CD12F1">
              <w:rPr>
                <w:rFonts w:ascii="UD デジタル 教科書体 NK-R" w:eastAsia="UD デジタル 教科書体 NK-R" w:hint="eastAsia"/>
                <w:noProof/>
                <w:webHidden/>
              </w:rPr>
              <w:fldChar w:fldCharType="begin"/>
            </w:r>
            <w:r w:rsidR="00CD12F1" w:rsidRPr="00CD12F1">
              <w:rPr>
                <w:rFonts w:ascii="UD デジタル 教科書体 NK-R" w:eastAsia="UD デジタル 教科書体 NK-R" w:hint="eastAsia"/>
                <w:noProof/>
                <w:webHidden/>
              </w:rPr>
              <w:instrText xml:space="preserve"> PAGEREF _Toc160538879 \h </w:instrText>
            </w:r>
            <w:r w:rsidR="00CD12F1" w:rsidRPr="00CD12F1">
              <w:rPr>
                <w:rFonts w:ascii="UD デジタル 教科書体 NK-R" w:eastAsia="UD デジタル 教科書体 NK-R" w:hint="eastAsia"/>
                <w:noProof/>
                <w:webHidden/>
              </w:rPr>
            </w:r>
            <w:r w:rsidR="00CD12F1" w:rsidRPr="00CD12F1">
              <w:rPr>
                <w:rFonts w:ascii="UD デジタル 教科書体 NK-R" w:eastAsia="UD デジタル 教科書体 NK-R" w:hint="eastAsia"/>
                <w:noProof/>
                <w:webHidden/>
              </w:rPr>
              <w:fldChar w:fldCharType="separate"/>
            </w:r>
            <w:r w:rsidR="00524173">
              <w:rPr>
                <w:rFonts w:ascii="UD デジタル 教科書体 NK-R" w:eastAsia="UD デジタル 教科書体 NK-R"/>
                <w:noProof/>
                <w:webHidden/>
              </w:rPr>
              <w:t>54</w:t>
            </w:r>
            <w:r w:rsidR="00CD12F1" w:rsidRPr="00CD12F1">
              <w:rPr>
                <w:rFonts w:ascii="UD デジタル 教科書体 NK-R" w:eastAsia="UD デジタル 教科書体 NK-R" w:hint="eastAsia"/>
                <w:noProof/>
                <w:webHidden/>
              </w:rPr>
              <w:fldChar w:fldCharType="end"/>
            </w:r>
          </w:hyperlink>
        </w:p>
        <w:p w14:paraId="4FEA7ADB" w14:textId="04E7490A" w:rsidR="00CD12F1" w:rsidRPr="00E62738" w:rsidRDefault="00000000" w:rsidP="00AE4070">
          <w:pPr>
            <w:pStyle w:val="12"/>
            <w:spacing w:line="340" w:lineRule="exact"/>
            <w:ind w:leftChars="-64" w:left="-141"/>
            <w:rPr>
              <w:rFonts w:hAnsiTheme="minorHAnsi" w:cstheme="minorBidi"/>
              <w:sz w:val="21"/>
              <w:szCs w:val="22"/>
              <w14:ligatures w14:val="standardContextual"/>
            </w:rPr>
          </w:pPr>
          <w:hyperlink w:anchor="_Toc160538880" w:history="1">
            <w:r w:rsidR="00CD12F1" w:rsidRPr="00E62738">
              <w:rPr>
                <w:rStyle w:val="af3"/>
                <w:rFonts w:hint="eastAsia"/>
              </w:rPr>
              <w:t>第７章　計画の推進</w:t>
            </w:r>
            <w:r w:rsidR="00CD12F1" w:rsidRPr="00E62738">
              <w:rPr>
                <w:rFonts w:hint="eastAsia"/>
                <w:webHidden/>
              </w:rPr>
              <w:tab/>
            </w:r>
            <w:r w:rsidR="00CD12F1" w:rsidRPr="00E62738">
              <w:rPr>
                <w:rFonts w:hint="eastAsia"/>
                <w:webHidden/>
              </w:rPr>
              <w:fldChar w:fldCharType="begin"/>
            </w:r>
            <w:r w:rsidR="00CD12F1" w:rsidRPr="00E62738">
              <w:rPr>
                <w:rFonts w:hint="eastAsia"/>
                <w:webHidden/>
              </w:rPr>
              <w:instrText xml:space="preserve"> PAGEREF _Toc160538880 \h </w:instrText>
            </w:r>
            <w:r w:rsidR="00CD12F1" w:rsidRPr="00E62738">
              <w:rPr>
                <w:rFonts w:hint="eastAsia"/>
                <w:webHidden/>
              </w:rPr>
            </w:r>
            <w:r w:rsidR="00CD12F1" w:rsidRPr="00E62738">
              <w:rPr>
                <w:rFonts w:hint="eastAsia"/>
                <w:webHidden/>
              </w:rPr>
              <w:fldChar w:fldCharType="separate"/>
            </w:r>
            <w:r w:rsidR="00524173">
              <w:rPr>
                <w:webHidden/>
              </w:rPr>
              <w:t>55</w:t>
            </w:r>
            <w:r w:rsidR="00CD12F1" w:rsidRPr="00E62738">
              <w:rPr>
                <w:rFonts w:hint="eastAsia"/>
                <w:webHidden/>
              </w:rPr>
              <w:fldChar w:fldCharType="end"/>
            </w:r>
          </w:hyperlink>
        </w:p>
        <w:p w14:paraId="71780064" w14:textId="628EC932" w:rsidR="00CD12F1" w:rsidRPr="00CD12F1" w:rsidRDefault="00000000" w:rsidP="00C568F0">
          <w:pPr>
            <w:pStyle w:val="22"/>
            <w:tabs>
              <w:tab w:val="right" w:leader="dot" w:pos="9628"/>
            </w:tabs>
            <w:spacing w:line="340" w:lineRule="exact"/>
            <w:ind w:leftChars="-64" w:left="-141" w:firstLineChars="100" w:firstLine="220"/>
            <w:rPr>
              <w:rFonts w:ascii="UD デジタル 教科書体 NK-R" w:eastAsia="UD デジタル 教科書体 NK-R" w:hAnsiTheme="minorHAnsi" w:cstheme="minorBidi"/>
              <w:noProof/>
              <w:sz w:val="21"/>
              <w:szCs w:val="22"/>
              <w14:ligatures w14:val="standardContextual"/>
            </w:rPr>
          </w:pPr>
          <w:hyperlink w:anchor="_Toc160538881" w:history="1">
            <w:r w:rsidR="00CD12F1" w:rsidRPr="00CD12F1">
              <w:rPr>
                <w:rStyle w:val="af3"/>
                <w:rFonts w:ascii="UD デジタル 教科書体 NK-R" w:eastAsia="UD デジタル 教科書体 NK-R" w:hint="eastAsia"/>
                <w:noProof/>
              </w:rPr>
              <w:t>１．関係機関との連携</w:t>
            </w:r>
            <w:r w:rsidR="00CD12F1" w:rsidRPr="00CD12F1">
              <w:rPr>
                <w:rFonts w:ascii="UD デジタル 教科書体 NK-R" w:eastAsia="UD デジタル 教科書体 NK-R" w:hint="eastAsia"/>
                <w:noProof/>
                <w:webHidden/>
              </w:rPr>
              <w:tab/>
            </w:r>
            <w:r w:rsidR="00CD12F1" w:rsidRPr="00CD12F1">
              <w:rPr>
                <w:rFonts w:ascii="UD デジタル 教科書体 NK-R" w:eastAsia="UD デジタル 教科書体 NK-R" w:hint="eastAsia"/>
                <w:noProof/>
                <w:webHidden/>
              </w:rPr>
              <w:fldChar w:fldCharType="begin"/>
            </w:r>
            <w:r w:rsidR="00CD12F1" w:rsidRPr="00CD12F1">
              <w:rPr>
                <w:rFonts w:ascii="UD デジタル 教科書体 NK-R" w:eastAsia="UD デジタル 教科書体 NK-R" w:hint="eastAsia"/>
                <w:noProof/>
                <w:webHidden/>
              </w:rPr>
              <w:instrText xml:space="preserve"> PAGEREF _Toc160538881 \h </w:instrText>
            </w:r>
            <w:r w:rsidR="00CD12F1" w:rsidRPr="00CD12F1">
              <w:rPr>
                <w:rFonts w:ascii="UD デジタル 教科書体 NK-R" w:eastAsia="UD デジタル 教科書体 NK-R" w:hint="eastAsia"/>
                <w:noProof/>
                <w:webHidden/>
              </w:rPr>
            </w:r>
            <w:r w:rsidR="00CD12F1" w:rsidRPr="00CD12F1">
              <w:rPr>
                <w:rFonts w:ascii="UD デジタル 教科書体 NK-R" w:eastAsia="UD デジタル 教科書体 NK-R" w:hint="eastAsia"/>
                <w:noProof/>
                <w:webHidden/>
              </w:rPr>
              <w:fldChar w:fldCharType="separate"/>
            </w:r>
            <w:r w:rsidR="00524173">
              <w:rPr>
                <w:rFonts w:ascii="UD デジタル 教科書体 NK-R" w:eastAsia="UD デジタル 教科書体 NK-R"/>
                <w:noProof/>
                <w:webHidden/>
              </w:rPr>
              <w:t>55</w:t>
            </w:r>
            <w:r w:rsidR="00CD12F1" w:rsidRPr="00CD12F1">
              <w:rPr>
                <w:rFonts w:ascii="UD デジタル 教科書体 NK-R" w:eastAsia="UD デジタル 教科書体 NK-R" w:hint="eastAsia"/>
                <w:noProof/>
                <w:webHidden/>
              </w:rPr>
              <w:fldChar w:fldCharType="end"/>
            </w:r>
          </w:hyperlink>
        </w:p>
        <w:p w14:paraId="23B3FE8E" w14:textId="4B371243" w:rsidR="00CD12F1" w:rsidRPr="00CD12F1" w:rsidRDefault="00000000" w:rsidP="00C568F0">
          <w:pPr>
            <w:pStyle w:val="22"/>
            <w:tabs>
              <w:tab w:val="right" w:leader="dot" w:pos="9628"/>
            </w:tabs>
            <w:spacing w:line="340" w:lineRule="exact"/>
            <w:ind w:leftChars="-64" w:left="-141" w:firstLineChars="100" w:firstLine="220"/>
            <w:rPr>
              <w:rFonts w:ascii="UD デジタル 教科書体 NK-R" w:eastAsia="UD デジタル 教科書体 NK-R" w:hAnsiTheme="minorHAnsi" w:cstheme="minorBidi"/>
              <w:noProof/>
              <w:sz w:val="21"/>
              <w:szCs w:val="22"/>
              <w14:ligatures w14:val="standardContextual"/>
            </w:rPr>
          </w:pPr>
          <w:hyperlink w:anchor="_Toc160538882" w:history="1">
            <w:r w:rsidR="00CD12F1" w:rsidRPr="00CD12F1">
              <w:rPr>
                <w:rStyle w:val="af3"/>
                <w:rFonts w:ascii="UD デジタル 教科書体 NK-R" w:eastAsia="UD デジタル 教科書体 NK-R" w:hint="eastAsia"/>
                <w:noProof/>
              </w:rPr>
              <w:t>２．計画の評価・検討</w:t>
            </w:r>
            <w:r w:rsidR="00CD12F1" w:rsidRPr="00CD12F1">
              <w:rPr>
                <w:rFonts w:ascii="UD デジタル 教科書体 NK-R" w:eastAsia="UD デジタル 教科書体 NK-R" w:hint="eastAsia"/>
                <w:noProof/>
                <w:webHidden/>
              </w:rPr>
              <w:tab/>
            </w:r>
            <w:r w:rsidR="00CD12F1" w:rsidRPr="00CD12F1">
              <w:rPr>
                <w:rFonts w:ascii="UD デジタル 教科書体 NK-R" w:eastAsia="UD デジタル 教科書体 NK-R" w:hint="eastAsia"/>
                <w:noProof/>
                <w:webHidden/>
              </w:rPr>
              <w:fldChar w:fldCharType="begin"/>
            </w:r>
            <w:r w:rsidR="00CD12F1" w:rsidRPr="00CD12F1">
              <w:rPr>
                <w:rFonts w:ascii="UD デジタル 教科書体 NK-R" w:eastAsia="UD デジタル 教科書体 NK-R" w:hint="eastAsia"/>
                <w:noProof/>
                <w:webHidden/>
              </w:rPr>
              <w:instrText xml:space="preserve"> PAGEREF _Toc160538882 \h </w:instrText>
            </w:r>
            <w:r w:rsidR="00CD12F1" w:rsidRPr="00CD12F1">
              <w:rPr>
                <w:rFonts w:ascii="UD デジタル 教科書体 NK-R" w:eastAsia="UD デジタル 教科書体 NK-R" w:hint="eastAsia"/>
                <w:noProof/>
                <w:webHidden/>
              </w:rPr>
            </w:r>
            <w:r w:rsidR="00CD12F1" w:rsidRPr="00CD12F1">
              <w:rPr>
                <w:rFonts w:ascii="UD デジタル 教科書体 NK-R" w:eastAsia="UD デジタル 教科書体 NK-R" w:hint="eastAsia"/>
                <w:noProof/>
                <w:webHidden/>
              </w:rPr>
              <w:fldChar w:fldCharType="separate"/>
            </w:r>
            <w:r w:rsidR="00524173">
              <w:rPr>
                <w:rFonts w:ascii="UD デジタル 教科書体 NK-R" w:eastAsia="UD デジタル 教科書体 NK-R"/>
                <w:noProof/>
                <w:webHidden/>
              </w:rPr>
              <w:t>55</w:t>
            </w:r>
            <w:r w:rsidR="00CD12F1" w:rsidRPr="00CD12F1">
              <w:rPr>
                <w:rFonts w:ascii="UD デジタル 教科書体 NK-R" w:eastAsia="UD デジタル 教科書体 NK-R" w:hint="eastAsia"/>
                <w:noProof/>
                <w:webHidden/>
              </w:rPr>
              <w:fldChar w:fldCharType="end"/>
            </w:r>
          </w:hyperlink>
        </w:p>
        <w:p w14:paraId="4B395BBC" w14:textId="7C45762F" w:rsidR="00CD12F1" w:rsidRPr="00E62738" w:rsidRDefault="00000000" w:rsidP="00AE4070">
          <w:pPr>
            <w:pStyle w:val="12"/>
            <w:spacing w:line="340" w:lineRule="exact"/>
            <w:ind w:leftChars="-64" w:left="-141"/>
            <w:rPr>
              <w:rFonts w:hAnsiTheme="minorHAnsi" w:cstheme="minorBidi"/>
              <w:sz w:val="21"/>
              <w:szCs w:val="22"/>
              <w14:ligatures w14:val="standardContextual"/>
            </w:rPr>
          </w:pPr>
          <w:hyperlink w:anchor="_Toc160538883" w:history="1">
            <w:r w:rsidR="00CD12F1" w:rsidRPr="00E62738">
              <w:rPr>
                <w:rStyle w:val="af3"/>
                <w:rFonts w:hint="eastAsia"/>
              </w:rPr>
              <w:t>資料編</w:t>
            </w:r>
            <w:r w:rsidR="00CD12F1" w:rsidRPr="00E62738">
              <w:rPr>
                <w:rFonts w:hint="eastAsia"/>
                <w:webHidden/>
              </w:rPr>
              <w:tab/>
            </w:r>
            <w:r w:rsidR="00CD12F1" w:rsidRPr="00E62738">
              <w:rPr>
                <w:rFonts w:hint="eastAsia"/>
                <w:webHidden/>
              </w:rPr>
              <w:fldChar w:fldCharType="begin"/>
            </w:r>
            <w:r w:rsidR="00CD12F1" w:rsidRPr="00E62738">
              <w:rPr>
                <w:rFonts w:hint="eastAsia"/>
                <w:webHidden/>
              </w:rPr>
              <w:instrText xml:space="preserve"> PAGEREF _Toc160538883 \h </w:instrText>
            </w:r>
            <w:r w:rsidR="00CD12F1" w:rsidRPr="00E62738">
              <w:rPr>
                <w:rFonts w:hint="eastAsia"/>
                <w:webHidden/>
              </w:rPr>
            </w:r>
            <w:r w:rsidR="00CD12F1" w:rsidRPr="00E62738">
              <w:rPr>
                <w:rFonts w:hint="eastAsia"/>
                <w:webHidden/>
              </w:rPr>
              <w:fldChar w:fldCharType="separate"/>
            </w:r>
            <w:r w:rsidR="00524173">
              <w:rPr>
                <w:webHidden/>
              </w:rPr>
              <w:t>56</w:t>
            </w:r>
            <w:r w:rsidR="00CD12F1" w:rsidRPr="00E62738">
              <w:rPr>
                <w:rFonts w:hint="eastAsia"/>
                <w:webHidden/>
              </w:rPr>
              <w:fldChar w:fldCharType="end"/>
            </w:r>
          </w:hyperlink>
        </w:p>
        <w:p w14:paraId="72812671" w14:textId="191BAF51" w:rsidR="00CD12F1" w:rsidRPr="00CD12F1" w:rsidRDefault="00000000" w:rsidP="00C568F0">
          <w:pPr>
            <w:pStyle w:val="31"/>
            <w:tabs>
              <w:tab w:val="right" w:leader="dot" w:pos="9628"/>
            </w:tabs>
            <w:spacing w:line="340" w:lineRule="exact"/>
            <w:ind w:leftChars="-64" w:left="-141" w:firstLineChars="100" w:firstLine="220"/>
            <w:jc w:val="left"/>
            <w:rPr>
              <w:rFonts w:ascii="UD デジタル 教科書体 NK-R" w:eastAsia="UD デジタル 教科書体 NK-R" w:hAnsiTheme="minorHAnsi" w:cstheme="minorBidi"/>
              <w:noProof/>
              <w:sz w:val="21"/>
              <w:szCs w:val="22"/>
              <w14:ligatures w14:val="standardContextual"/>
            </w:rPr>
          </w:pPr>
          <w:hyperlink w:anchor="_Toc160538884" w:history="1">
            <w:r w:rsidR="00CD12F1" w:rsidRPr="00CD12F1">
              <w:rPr>
                <w:rStyle w:val="af3"/>
                <w:rFonts w:ascii="UD デジタル 教科書体 NK-R" w:eastAsia="UD デジタル 教科書体 NK-R" w:cs="ＭＳ 明朝" w:hint="eastAsia"/>
                <w:noProof/>
              </w:rPr>
              <w:t>１．策定経過</w:t>
            </w:r>
            <w:r w:rsidR="00CD12F1" w:rsidRPr="00CD12F1">
              <w:rPr>
                <w:rFonts w:ascii="UD デジタル 教科書体 NK-R" w:eastAsia="UD デジタル 教科書体 NK-R" w:hint="eastAsia"/>
                <w:noProof/>
                <w:webHidden/>
              </w:rPr>
              <w:tab/>
            </w:r>
            <w:r w:rsidR="00CD12F1" w:rsidRPr="00CD12F1">
              <w:rPr>
                <w:rFonts w:ascii="UD デジタル 教科書体 NK-R" w:eastAsia="UD デジタル 教科書体 NK-R" w:hint="eastAsia"/>
                <w:noProof/>
                <w:webHidden/>
              </w:rPr>
              <w:fldChar w:fldCharType="begin"/>
            </w:r>
            <w:r w:rsidR="00CD12F1" w:rsidRPr="00CD12F1">
              <w:rPr>
                <w:rFonts w:ascii="UD デジタル 教科書体 NK-R" w:eastAsia="UD デジタル 教科書体 NK-R" w:hint="eastAsia"/>
                <w:noProof/>
                <w:webHidden/>
              </w:rPr>
              <w:instrText xml:space="preserve"> PAGEREF _Toc160538884 \h </w:instrText>
            </w:r>
            <w:r w:rsidR="00CD12F1" w:rsidRPr="00CD12F1">
              <w:rPr>
                <w:rFonts w:ascii="UD デジタル 教科書体 NK-R" w:eastAsia="UD デジタル 教科書体 NK-R" w:hint="eastAsia"/>
                <w:noProof/>
                <w:webHidden/>
              </w:rPr>
            </w:r>
            <w:r w:rsidR="00CD12F1" w:rsidRPr="00CD12F1">
              <w:rPr>
                <w:rFonts w:ascii="UD デジタル 教科書体 NK-R" w:eastAsia="UD デジタル 教科書体 NK-R" w:hint="eastAsia"/>
                <w:noProof/>
                <w:webHidden/>
              </w:rPr>
              <w:fldChar w:fldCharType="separate"/>
            </w:r>
            <w:r w:rsidR="00524173">
              <w:rPr>
                <w:rFonts w:ascii="UD デジタル 教科書体 NK-R" w:eastAsia="UD デジタル 教科書体 NK-R"/>
                <w:noProof/>
                <w:webHidden/>
              </w:rPr>
              <w:t>56</w:t>
            </w:r>
            <w:r w:rsidR="00CD12F1" w:rsidRPr="00CD12F1">
              <w:rPr>
                <w:rFonts w:ascii="UD デジタル 教科書体 NK-R" w:eastAsia="UD デジタル 教科書体 NK-R" w:hint="eastAsia"/>
                <w:noProof/>
                <w:webHidden/>
              </w:rPr>
              <w:fldChar w:fldCharType="end"/>
            </w:r>
          </w:hyperlink>
        </w:p>
        <w:p w14:paraId="5FACB383" w14:textId="6DA30794" w:rsidR="00CD12F1" w:rsidRPr="00CD12F1" w:rsidRDefault="00000000" w:rsidP="00C568F0">
          <w:pPr>
            <w:pStyle w:val="31"/>
            <w:tabs>
              <w:tab w:val="right" w:leader="dot" w:pos="9628"/>
            </w:tabs>
            <w:spacing w:line="340" w:lineRule="exact"/>
            <w:ind w:leftChars="-64" w:left="-141" w:firstLineChars="100" w:firstLine="220"/>
            <w:jc w:val="left"/>
            <w:rPr>
              <w:rFonts w:ascii="UD デジタル 教科書体 NK-R" w:eastAsia="UD デジタル 教科書体 NK-R" w:hAnsiTheme="minorHAnsi" w:cstheme="minorBidi"/>
              <w:noProof/>
              <w:sz w:val="21"/>
              <w:szCs w:val="22"/>
              <w14:ligatures w14:val="standardContextual"/>
            </w:rPr>
          </w:pPr>
          <w:hyperlink w:anchor="_Toc160538885" w:history="1">
            <w:r w:rsidR="00CD12F1" w:rsidRPr="00CD12F1">
              <w:rPr>
                <w:rStyle w:val="af3"/>
                <w:rFonts w:ascii="UD デジタル 教科書体 NK-R" w:eastAsia="UD デジタル 教科書体 NK-R" w:cs="ＭＳ 明朝" w:hint="eastAsia"/>
                <w:noProof/>
              </w:rPr>
              <w:t>２．委員名簿</w:t>
            </w:r>
            <w:r w:rsidR="00CD12F1" w:rsidRPr="00CD12F1">
              <w:rPr>
                <w:rFonts w:ascii="UD デジタル 教科書体 NK-R" w:eastAsia="UD デジタル 教科書体 NK-R" w:hint="eastAsia"/>
                <w:noProof/>
                <w:webHidden/>
              </w:rPr>
              <w:tab/>
            </w:r>
            <w:r w:rsidR="00CD12F1" w:rsidRPr="00CD12F1">
              <w:rPr>
                <w:rFonts w:ascii="UD デジタル 教科書体 NK-R" w:eastAsia="UD デジタル 教科書体 NK-R" w:hint="eastAsia"/>
                <w:noProof/>
                <w:webHidden/>
              </w:rPr>
              <w:fldChar w:fldCharType="begin"/>
            </w:r>
            <w:r w:rsidR="00CD12F1" w:rsidRPr="00CD12F1">
              <w:rPr>
                <w:rFonts w:ascii="UD デジタル 教科書体 NK-R" w:eastAsia="UD デジタル 教科書体 NK-R" w:hint="eastAsia"/>
                <w:noProof/>
                <w:webHidden/>
              </w:rPr>
              <w:instrText xml:space="preserve"> PAGEREF _Toc160538885 \h </w:instrText>
            </w:r>
            <w:r w:rsidR="00CD12F1" w:rsidRPr="00CD12F1">
              <w:rPr>
                <w:rFonts w:ascii="UD デジタル 教科書体 NK-R" w:eastAsia="UD デジタル 教科書体 NK-R" w:hint="eastAsia"/>
                <w:noProof/>
                <w:webHidden/>
              </w:rPr>
            </w:r>
            <w:r w:rsidR="00CD12F1" w:rsidRPr="00CD12F1">
              <w:rPr>
                <w:rFonts w:ascii="UD デジタル 教科書体 NK-R" w:eastAsia="UD デジタル 教科書体 NK-R" w:hint="eastAsia"/>
                <w:noProof/>
                <w:webHidden/>
              </w:rPr>
              <w:fldChar w:fldCharType="separate"/>
            </w:r>
            <w:r w:rsidR="00524173">
              <w:rPr>
                <w:rFonts w:ascii="UD デジタル 教科書体 NK-R" w:eastAsia="UD デジタル 教科書体 NK-R"/>
                <w:noProof/>
                <w:webHidden/>
              </w:rPr>
              <w:t>56</w:t>
            </w:r>
            <w:r w:rsidR="00CD12F1" w:rsidRPr="00CD12F1">
              <w:rPr>
                <w:rFonts w:ascii="UD デジタル 教科書体 NK-R" w:eastAsia="UD デジタル 教科書体 NK-R" w:hint="eastAsia"/>
                <w:noProof/>
                <w:webHidden/>
              </w:rPr>
              <w:fldChar w:fldCharType="end"/>
            </w:r>
          </w:hyperlink>
        </w:p>
        <w:p w14:paraId="2CA24680" w14:textId="3FB0B399" w:rsidR="00CD12F1" w:rsidRDefault="00CD12F1" w:rsidP="00AE4070">
          <w:pPr>
            <w:spacing w:line="340" w:lineRule="exact"/>
            <w:ind w:leftChars="-64" w:left="-141"/>
          </w:pPr>
          <w:r w:rsidRPr="00CD12F1">
            <w:rPr>
              <w:rFonts w:ascii="UD デジタル 教科書体 NK-R" w:eastAsia="UD デジタル 教科書体 NK-R" w:hint="eastAsia"/>
              <w:lang w:val="ja-JP"/>
            </w:rPr>
            <w:fldChar w:fldCharType="end"/>
          </w:r>
        </w:p>
      </w:sdtContent>
    </w:sdt>
    <w:p w14:paraId="76C338B6" w14:textId="77777777" w:rsidR="000C4D83" w:rsidRPr="00602B27" w:rsidRDefault="000C4D83" w:rsidP="00376264">
      <w:pPr>
        <w:ind w:leftChars="300" w:left="660" w:rightChars="300" w:right="660"/>
        <w:rPr>
          <w:rFonts w:ascii="UD デジタル 教科書体 NK-R" w:eastAsia="UD デジタル 教科書体 NK-R" w:hAnsi="HG創英角ｺﾞｼｯｸUB"/>
        </w:rPr>
      </w:pPr>
    </w:p>
    <w:p w14:paraId="3A638585" w14:textId="77777777" w:rsidR="000C4D83" w:rsidRDefault="000C4D83" w:rsidP="00376264">
      <w:pPr>
        <w:ind w:leftChars="300" w:left="660" w:rightChars="300" w:right="660"/>
        <w:rPr>
          <w:rFonts w:ascii="HG創英角ｺﾞｼｯｸUB" w:eastAsia="HG創英角ｺﾞｼｯｸUB" w:hAnsi="HG創英角ｺﾞｼｯｸUB"/>
        </w:rPr>
      </w:pPr>
    </w:p>
    <w:p w14:paraId="17060C45" w14:textId="77777777" w:rsidR="000C4D83" w:rsidRDefault="000C4D83" w:rsidP="00376264">
      <w:pPr>
        <w:ind w:leftChars="300" w:left="660" w:rightChars="300" w:right="660"/>
        <w:rPr>
          <w:rFonts w:ascii="HG創英角ｺﾞｼｯｸUB" w:eastAsia="HG創英角ｺﾞｼｯｸUB" w:hAnsi="HG創英角ｺﾞｼｯｸUB"/>
        </w:rPr>
      </w:pPr>
    </w:p>
    <w:p w14:paraId="5E117B72" w14:textId="77777777" w:rsidR="00D1683D" w:rsidRPr="00D1683D" w:rsidRDefault="00D1683D" w:rsidP="00376264">
      <w:pPr>
        <w:ind w:leftChars="300" w:left="660" w:rightChars="300" w:right="660"/>
        <w:rPr>
          <w:rFonts w:ascii="HG創英角ｺﾞｼｯｸUB" w:eastAsia="HG創英角ｺﾞｼｯｸUB" w:hAnsi="HG創英角ｺﾞｼｯｸUB"/>
        </w:rPr>
      </w:pPr>
    </w:p>
    <w:p w14:paraId="5FB9B016" w14:textId="77777777" w:rsidR="00813043" w:rsidRDefault="00813043"/>
    <w:p w14:paraId="71A51681" w14:textId="77777777" w:rsidR="00813043" w:rsidRDefault="00813043">
      <w:pPr>
        <w:sectPr w:rsidR="00813043" w:rsidSect="00F40A99">
          <w:pgSz w:w="11906" w:h="16838" w:code="9"/>
          <w:pgMar w:top="1134" w:right="1134" w:bottom="1134" w:left="1134" w:header="851" w:footer="567" w:gutter="0"/>
          <w:cols w:space="425"/>
          <w:docGrid w:type="lines" w:linePitch="360"/>
        </w:sectPr>
      </w:pPr>
    </w:p>
    <w:p w14:paraId="655D3CE3" w14:textId="1241F700" w:rsidR="00813043" w:rsidRPr="00610AC5" w:rsidRDefault="00813043" w:rsidP="00610AC5">
      <w:pPr>
        <w:pStyle w:val="a5"/>
      </w:pPr>
      <w:bookmarkStart w:id="1" w:name="_Toc413084765"/>
      <w:bookmarkStart w:id="2" w:name="_Toc160538788"/>
      <w:r w:rsidRPr="00610AC5">
        <w:rPr>
          <w:rFonts w:hint="eastAsia"/>
        </w:rPr>
        <w:lastRenderedPageBreak/>
        <w:t xml:space="preserve">第１章　</w:t>
      </w:r>
      <w:bookmarkEnd w:id="1"/>
      <w:r w:rsidR="006432A9" w:rsidRPr="00610AC5">
        <w:rPr>
          <w:rFonts w:hint="eastAsia"/>
        </w:rPr>
        <w:t>計画策定の基本的考え方</w:t>
      </w:r>
      <w:bookmarkEnd w:id="2"/>
    </w:p>
    <w:p w14:paraId="44F5AB34" w14:textId="62DEE370" w:rsidR="00813043" w:rsidRPr="00FE7C6F" w:rsidRDefault="00813043" w:rsidP="00FE7C6F">
      <w:pPr>
        <w:pStyle w:val="a3"/>
        <w:spacing w:before="180" w:after="72"/>
      </w:pPr>
      <w:bookmarkStart w:id="3" w:name="_Toc413084766"/>
      <w:bookmarkStart w:id="4" w:name="_Toc160538789"/>
      <w:r w:rsidRPr="00FE7C6F">
        <w:rPr>
          <w:rFonts w:hint="eastAsia"/>
        </w:rPr>
        <w:t>１．計画策定の背景</w:t>
      </w:r>
      <w:bookmarkEnd w:id="3"/>
      <w:bookmarkEnd w:id="4"/>
    </w:p>
    <w:p w14:paraId="1FAB169B" w14:textId="7D6F4F2F" w:rsidR="009C28F2" w:rsidRPr="00524173" w:rsidRDefault="009C28F2" w:rsidP="004E051B">
      <w:pPr>
        <w:pStyle w:val="aff8"/>
        <w:ind w:left="660" w:firstLine="220"/>
      </w:pPr>
      <w:r w:rsidRPr="004E051B">
        <w:rPr>
          <w:rFonts w:hint="eastAsia"/>
        </w:rPr>
        <w:t>高齢者が可能な限り住み慣れた地域で自分らしい暮らしを実現するため、国では「地域包括ケアシステム」の</w:t>
      </w:r>
      <w:r w:rsidR="00BF27CE" w:rsidRPr="00524173">
        <w:rPr>
          <w:rFonts w:hint="eastAsia"/>
        </w:rPr>
        <w:t>深化・推進</w:t>
      </w:r>
      <w:r w:rsidR="003D13BC" w:rsidRPr="00524173">
        <w:rPr>
          <w:rFonts w:hint="eastAsia"/>
        </w:rPr>
        <w:t>に取り組んでいるところです。</w:t>
      </w:r>
    </w:p>
    <w:p w14:paraId="178F6F2E" w14:textId="018F0DBB" w:rsidR="00936A91" w:rsidRPr="004E051B" w:rsidRDefault="009C28F2" w:rsidP="004E051B">
      <w:pPr>
        <w:pStyle w:val="aff8"/>
        <w:ind w:left="660" w:firstLine="220"/>
      </w:pPr>
      <w:r w:rsidRPr="004E051B">
        <w:rPr>
          <w:rFonts w:hint="eastAsia"/>
        </w:rPr>
        <w:t>一方で、国の人口は減少を続け、令和４(2022)年10月１日現在では１億2494万７千人となり、これまで以上に減少幅が拡大しています。また、65歳以上の高齢者人口は3,627万人となり、総人口に占める高齢者人口の割合（高齢化率）は29.1％で過去最高となっています。</w:t>
      </w:r>
    </w:p>
    <w:p w14:paraId="4201C36B" w14:textId="1C2C7A01" w:rsidR="001B3EC8" w:rsidRPr="004E051B" w:rsidRDefault="00D52747" w:rsidP="004E051B">
      <w:pPr>
        <w:pStyle w:val="aff8"/>
        <w:ind w:left="660" w:firstLine="220"/>
      </w:pPr>
      <w:r w:rsidRPr="004E051B">
        <w:rPr>
          <w:rFonts w:hint="eastAsia"/>
        </w:rPr>
        <w:t>こうした人口の規模・構造の変化を背景として、介護保険制度を含めた社会保障制度全体の安定的・持続的運営が危惧される状況になっており、とりわけ団塊の世代全体が75歳以上となる令和</w:t>
      </w:r>
      <w:r w:rsidR="008C4091" w:rsidRPr="004E051B">
        <w:rPr>
          <w:rFonts w:hint="eastAsia"/>
        </w:rPr>
        <w:t>７</w:t>
      </w:r>
      <w:r w:rsidRPr="004E051B">
        <w:rPr>
          <w:rFonts w:hint="eastAsia"/>
        </w:rPr>
        <w:t>（2025）年</w:t>
      </w:r>
      <w:r w:rsidR="00116B96">
        <w:rPr>
          <w:rFonts w:hint="eastAsia"/>
        </w:rPr>
        <w:t>や</w:t>
      </w:r>
      <w:r w:rsidRPr="004E051B">
        <w:rPr>
          <w:rFonts w:hint="eastAsia"/>
        </w:rPr>
        <w:t>、団塊ジュニア世代が高齢者となる令和22（2040）年を</w:t>
      </w:r>
      <w:r w:rsidR="008A43B1" w:rsidRPr="008A43B1">
        <w:rPr>
          <w:rFonts w:hint="eastAsia"/>
        </w:rPr>
        <w:t>見据え</w:t>
      </w:r>
      <w:r w:rsidRPr="008A43B1">
        <w:rPr>
          <w:rFonts w:hint="eastAsia"/>
        </w:rPr>
        <w:t>、</w:t>
      </w:r>
      <w:r w:rsidRPr="004E051B">
        <w:rPr>
          <w:rFonts w:hint="eastAsia"/>
        </w:rPr>
        <w:t>介護需要等の急増に対応していくことが</w:t>
      </w:r>
      <w:r w:rsidR="005E6FA3" w:rsidRPr="004E051B">
        <w:rPr>
          <w:rFonts w:hint="eastAsia"/>
        </w:rPr>
        <w:t>全国的</w:t>
      </w:r>
      <w:r w:rsidR="008A43B1">
        <w:rPr>
          <w:rFonts w:hint="eastAsia"/>
        </w:rPr>
        <w:t>に</w:t>
      </w:r>
      <w:r w:rsidRPr="004E051B">
        <w:rPr>
          <w:rFonts w:hint="eastAsia"/>
        </w:rPr>
        <w:t>大きな課題となっています。</w:t>
      </w:r>
    </w:p>
    <w:p w14:paraId="1EBC149E" w14:textId="6B7C5DC6" w:rsidR="00936A91" w:rsidRPr="004E051B" w:rsidRDefault="001B3EC8" w:rsidP="004E051B">
      <w:pPr>
        <w:pStyle w:val="aff8"/>
        <w:ind w:left="660" w:firstLine="220"/>
      </w:pPr>
      <w:r w:rsidRPr="004E051B">
        <w:rPr>
          <w:rFonts w:hint="eastAsia"/>
        </w:rPr>
        <w:t>また、平成27（2015）年には、国連で「持続可能な開発目標（SDGs）」が採択されたことから、SDGｓの基本理念である「誰一人取り残さない」地域づくりにも関心が高まっており、「高齢者」を含むあらゆる人が、いつまでも</w:t>
      </w:r>
      <w:r w:rsidR="00787858" w:rsidRPr="004E051B">
        <w:rPr>
          <w:rFonts w:hint="eastAsia"/>
        </w:rPr>
        <w:t>個性や能力を発揮し、自分らしく</w:t>
      </w:r>
      <w:r w:rsidRPr="004E051B">
        <w:rPr>
          <w:rFonts w:hint="eastAsia"/>
        </w:rPr>
        <w:t>活躍できる社会の実現も求められています。</w:t>
      </w:r>
    </w:p>
    <w:p w14:paraId="10AA92CA" w14:textId="2ADE31CA" w:rsidR="009C28F2" w:rsidRPr="004E051B" w:rsidRDefault="009C28F2" w:rsidP="004E051B">
      <w:pPr>
        <w:pStyle w:val="aff8"/>
        <w:ind w:left="660" w:firstLine="220"/>
      </w:pPr>
      <w:r w:rsidRPr="004E051B">
        <w:rPr>
          <w:rFonts w:hint="eastAsia"/>
        </w:rPr>
        <w:t>本町</w:t>
      </w:r>
      <w:r w:rsidR="001B3EC8" w:rsidRPr="004E051B">
        <w:rPr>
          <w:rFonts w:hint="eastAsia"/>
        </w:rPr>
        <w:t>では</w:t>
      </w:r>
      <w:r w:rsidRPr="004E051B">
        <w:rPr>
          <w:rFonts w:hint="eastAsia"/>
        </w:rPr>
        <w:t>、かねてより、高齢者が元気でいきいきと自分らしい自立した生活が送れるまち</w:t>
      </w:r>
      <w:r w:rsidR="001B3EC8" w:rsidRPr="004E051B">
        <w:rPr>
          <w:rFonts w:hint="eastAsia"/>
        </w:rPr>
        <w:t>の実現を目的として</w:t>
      </w:r>
      <w:r w:rsidRPr="004E051B">
        <w:rPr>
          <w:rFonts w:hint="eastAsia"/>
        </w:rPr>
        <w:t>、</w:t>
      </w:r>
      <w:r w:rsidR="001B3EC8" w:rsidRPr="004E051B">
        <w:rPr>
          <w:rFonts w:hint="eastAsia"/>
        </w:rPr>
        <w:t>平成16（2004）年より「フィールド医学」を導入</w:t>
      </w:r>
      <w:r w:rsidR="006952C0" w:rsidRPr="004E051B">
        <w:rPr>
          <w:rFonts w:hint="eastAsia"/>
        </w:rPr>
        <w:t>し</w:t>
      </w:r>
      <w:r w:rsidR="001B3EC8" w:rsidRPr="004E051B">
        <w:rPr>
          <w:rFonts w:hint="eastAsia"/>
        </w:rPr>
        <w:t>、</w:t>
      </w:r>
      <w:r w:rsidRPr="004E051B">
        <w:rPr>
          <w:rFonts w:hint="eastAsia"/>
        </w:rPr>
        <w:t>保健</w:t>
      </w:r>
      <w:r w:rsidR="001B3EC8" w:rsidRPr="004E051B">
        <w:rPr>
          <w:rFonts w:hint="eastAsia"/>
        </w:rPr>
        <w:t>・</w:t>
      </w:r>
      <w:r w:rsidRPr="004E051B">
        <w:rPr>
          <w:rFonts w:hint="eastAsia"/>
        </w:rPr>
        <w:t>福祉</w:t>
      </w:r>
      <w:r w:rsidR="001B3EC8" w:rsidRPr="004E051B">
        <w:rPr>
          <w:rFonts w:hint="eastAsia"/>
        </w:rPr>
        <w:t>・</w:t>
      </w:r>
      <w:r w:rsidRPr="004E051B">
        <w:rPr>
          <w:rFonts w:hint="eastAsia"/>
        </w:rPr>
        <w:t>医療の連携によ</w:t>
      </w:r>
      <w:r w:rsidR="001B3EC8" w:rsidRPr="004E051B">
        <w:rPr>
          <w:rFonts w:hint="eastAsia"/>
        </w:rPr>
        <w:t>る高齢者の健康増進に取り組んでいます。また、</w:t>
      </w:r>
      <w:r w:rsidR="00787858" w:rsidRPr="004E051B">
        <w:rPr>
          <w:rFonts w:hint="eastAsia"/>
        </w:rPr>
        <w:t>本町は、</w:t>
      </w:r>
      <w:r w:rsidR="001B3EC8" w:rsidRPr="004E051B">
        <w:rPr>
          <w:rFonts w:hint="eastAsia"/>
        </w:rPr>
        <w:t>SDGｓの</w:t>
      </w:r>
      <w:r w:rsidR="00787858" w:rsidRPr="004E051B">
        <w:rPr>
          <w:rFonts w:hint="eastAsia"/>
        </w:rPr>
        <w:t>理念や考え方を取り入れたまちづくりも推進しており、</w:t>
      </w:r>
      <w:r w:rsidR="001B3EC8" w:rsidRPr="004E051B">
        <w:rPr>
          <w:rFonts w:hint="eastAsia"/>
        </w:rPr>
        <w:t>令和２（2020）年に</w:t>
      </w:r>
      <w:r w:rsidR="006952C0" w:rsidRPr="004E051B">
        <w:rPr>
          <w:rFonts w:hint="eastAsia"/>
        </w:rPr>
        <w:t>は</w:t>
      </w:r>
      <w:r w:rsidR="001B3EC8" w:rsidRPr="004E051B">
        <w:rPr>
          <w:rFonts w:hint="eastAsia"/>
        </w:rPr>
        <w:t>「SDGs未来都市」に選出され</w:t>
      </w:r>
      <w:r w:rsidR="00787858" w:rsidRPr="004E051B">
        <w:rPr>
          <w:rFonts w:hint="eastAsia"/>
        </w:rPr>
        <w:t>ました。</w:t>
      </w:r>
    </w:p>
    <w:p w14:paraId="67BEA737" w14:textId="118E287D" w:rsidR="00787858" w:rsidRPr="004E051B" w:rsidRDefault="00787858" w:rsidP="004E051B">
      <w:pPr>
        <w:pStyle w:val="aff8"/>
        <w:ind w:left="660" w:firstLine="220"/>
      </w:pPr>
      <w:r w:rsidRPr="004E051B">
        <w:rPr>
          <w:rFonts w:hint="eastAsia"/>
        </w:rPr>
        <w:t>こうした動きがある中、令和３</w:t>
      </w:r>
      <w:r w:rsidR="006952C0" w:rsidRPr="004E051B">
        <w:rPr>
          <w:rFonts w:hint="eastAsia"/>
        </w:rPr>
        <w:t>（2021）</w:t>
      </w:r>
      <w:r w:rsidRPr="004E051B">
        <w:rPr>
          <w:rFonts w:hint="eastAsia"/>
        </w:rPr>
        <w:t>年に「</w:t>
      </w:r>
      <w:r w:rsidR="005B5BC3" w:rsidRPr="004E051B">
        <w:rPr>
          <w:rFonts w:hint="eastAsia"/>
        </w:rPr>
        <w:t xml:space="preserve">土佐町　</w:t>
      </w:r>
      <w:r w:rsidRPr="004E051B">
        <w:rPr>
          <w:rFonts w:hint="eastAsia"/>
        </w:rPr>
        <w:t>第9次高齢者保健福祉計画・第8期介護保険事業計画」を策定し、いつまでも健康で安心して暮らし続けることができる地域の実現に向け、高齢者福祉に関する施策を展開しているところです。</w:t>
      </w:r>
    </w:p>
    <w:p w14:paraId="0438C21A" w14:textId="204FDA1A" w:rsidR="00787858" w:rsidRPr="004E051B" w:rsidRDefault="00787858" w:rsidP="004E051B">
      <w:pPr>
        <w:pStyle w:val="aff8"/>
        <w:ind w:left="660" w:firstLine="220"/>
      </w:pPr>
      <w:r w:rsidRPr="004E051B">
        <w:rPr>
          <w:rFonts w:hint="eastAsia"/>
        </w:rPr>
        <w:t>一方で、この間にも高齢化</w:t>
      </w:r>
      <w:r w:rsidR="005B5BC3" w:rsidRPr="004E051B">
        <w:rPr>
          <w:rFonts w:hint="eastAsia"/>
        </w:rPr>
        <w:t>は</w:t>
      </w:r>
      <w:r w:rsidRPr="004E051B">
        <w:rPr>
          <w:rFonts w:hint="eastAsia"/>
        </w:rPr>
        <w:t>進行し、「一人暮らし高齢者の増加」「認知症高齢者への対応」など、これまで以上に高齢者を取り巻く環境</w:t>
      </w:r>
      <w:r w:rsidR="008F5532" w:rsidRPr="004E051B">
        <w:rPr>
          <w:rFonts w:hint="eastAsia"/>
        </w:rPr>
        <w:t>の変化が想定されます</w:t>
      </w:r>
      <w:r w:rsidRPr="004E051B">
        <w:rPr>
          <w:rFonts w:hint="eastAsia"/>
        </w:rPr>
        <w:t>。また、令和２（2020）年の新型コロナウイルスの拡大では、高齢者の暮らしにも大きな影響を及ぼしたほか、最近では「介護人材の不足」といった課題も存在していることから、</w:t>
      </w:r>
      <w:r w:rsidR="008F5532" w:rsidRPr="004E051B">
        <w:rPr>
          <w:rFonts w:hint="eastAsia"/>
        </w:rPr>
        <w:t>社会環境の変化にも目を向ける必要があります。</w:t>
      </w:r>
    </w:p>
    <w:p w14:paraId="218930BA" w14:textId="7446B88B" w:rsidR="008F5532" w:rsidRPr="004E051B" w:rsidRDefault="008A43B1" w:rsidP="004E051B">
      <w:pPr>
        <w:pStyle w:val="aff8"/>
        <w:ind w:left="660" w:firstLine="220"/>
      </w:pPr>
      <w:r>
        <w:rPr>
          <w:rFonts w:hint="eastAsia"/>
        </w:rPr>
        <w:t>このような状況を踏まえ</w:t>
      </w:r>
      <w:r w:rsidR="008F5532" w:rsidRPr="004E051B">
        <w:rPr>
          <w:rFonts w:hint="eastAsia"/>
        </w:rPr>
        <w:t>、引き続き住み慣れた地域で自分らしい暮らしを実現するため、今後３年間の高齢者に関する施策・取組を進めるための指針となる計画として、「</w:t>
      </w:r>
      <w:r w:rsidR="005B5BC3" w:rsidRPr="004E051B">
        <w:rPr>
          <w:rFonts w:hint="eastAsia"/>
        </w:rPr>
        <w:t xml:space="preserve">土佐町　</w:t>
      </w:r>
      <w:r w:rsidR="008F5532" w:rsidRPr="004E051B">
        <w:rPr>
          <w:rFonts w:hint="eastAsia"/>
        </w:rPr>
        <w:t>第10次高齢者保健福祉計画・第９期介護保険事業計画」を策定します。</w:t>
      </w:r>
    </w:p>
    <w:p w14:paraId="4F58628A" w14:textId="47253F51" w:rsidR="00813043" w:rsidRPr="008F5532" w:rsidRDefault="00813043" w:rsidP="00787858">
      <w:pPr>
        <w:pStyle w:val="aff8"/>
        <w:ind w:left="660" w:firstLineChars="0" w:firstLine="0"/>
      </w:pPr>
    </w:p>
    <w:p w14:paraId="0CC93AC7" w14:textId="77777777" w:rsidR="00813043" w:rsidRPr="007A2012" w:rsidRDefault="00813043">
      <w:pPr>
        <w:widowControl/>
        <w:jc w:val="left"/>
        <w:rPr>
          <w:rFonts w:ascii="UD デジタル 教科書体 N-R"/>
        </w:rPr>
      </w:pPr>
      <w:r w:rsidRPr="007A2012">
        <w:rPr>
          <w:rFonts w:ascii="UD デジタル 教科書体 N-R" w:hint="eastAsia"/>
        </w:rPr>
        <w:br w:type="page"/>
      </w:r>
    </w:p>
    <w:p w14:paraId="1EE09453" w14:textId="77777777" w:rsidR="00813043" w:rsidRPr="00FE7C6F" w:rsidRDefault="009B3AFC" w:rsidP="00FE7C6F">
      <w:pPr>
        <w:pStyle w:val="a3"/>
        <w:spacing w:before="180" w:after="72"/>
      </w:pPr>
      <w:bookmarkStart w:id="5" w:name="_Toc160538790"/>
      <w:r w:rsidRPr="00FE7C6F">
        <w:rPr>
          <w:rFonts w:hint="eastAsia"/>
        </w:rPr>
        <w:lastRenderedPageBreak/>
        <w:t>２</w:t>
      </w:r>
      <w:r w:rsidR="00813043" w:rsidRPr="00FE7C6F">
        <w:rPr>
          <w:rFonts w:hint="eastAsia"/>
        </w:rPr>
        <w:t>．計画の性格と位置づけ</w:t>
      </w:r>
      <w:bookmarkEnd w:id="5"/>
    </w:p>
    <w:p w14:paraId="1E804BA2" w14:textId="77777777" w:rsidR="00A85055" w:rsidRPr="00A85055" w:rsidRDefault="00A85055" w:rsidP="00D37DC5">
      <w:pPr>
        <w:pStyle w:val="a3"/>
        <w:spacing w:before="180" w:after="72"/>
        <w:ind w:firstLineChars="100" w:firstLine="280"/>
      </w:pPr>
      <w:bookmarkStart w:id="6" w:name="_Toc149312165"/>
      <w:bookmarkStart w:id="7" w:name="_Toc153808483"/>
      <w:bookmarkStart w:id="8" w:name="_Toc153808668"/>
      <w:bookmarkStart w:id="9" w:name="_Toc154758383"/>
      <w:bookmarkStart w:id="10" w:name="_Toc157533774"/>
      <w:bookmarkStart w:id="11" w:name="_Toc157792116"/>
      <w:bookmarkStart w:id="12" w:name="_Toc158117062"/>
      <w:bookmarkStart w:id="13" w:name="_Toc160538791"/>
      <w:r w:rsidRPr="00A85055">
        <w:rPr>
          <w:rFonts w:hint="eastAsia"/>
        </w:rPr>
        <w:t>（１）法令の根拠</w:t>
      </w:r>
      <w:bookmarkEnd w:id="6"/>
      <w:bookmarkEnd w:id="7"/>
      <w:bookmarkEnd w:id="8"/>
      <w:bookmarkEnd w:id="9"/>
      <w:bookmarkEnd w:id="10"/>
      <w:bookmarkEnd w:id="11"/>
      <w:bookmarkEnd w:id="12"/>
      <w:bookmarkEnd w:id="13"/>
    </w:p>
    <w:p w14:paraId="3AE239C7" w14:textId="77777777" w:rsidR="00A85055" w:rsidRPr="004E051B" w:rsidRDefault="00A85055" w:rsidP="004E051B">
      <w:pPr>
        <w:pStyle w:val="aff8"/>
        <w:ind w:left="660" w:firstLine="220"/>
      </w:pPr>
      <w:r w:rsidRPr="004E051B">
        <w:rPr>
          <w:rFonts w:hint="eastAsia"/>
        </w:rPr>
        <w:t>本計画は、老人福祉法（第20条の8第1項）の規定に基づく「市町村老人福祉計画」として位置づけられるものです。</w:t>
      </w:r>
    </w:p>
    <w:p w14:paraId="13CF5C6A" w14:textId="51051894" w:rsidR="00A85055" w:rsidRDefault="007C277F" w:rsidP="00A85055">
      <w:pPr>
        <w:ind w:leftChars="400" w:left="880" w:firstLineChars="100" w:firstLine="220"/>
      </w:pPr>
      <w:r>
        <w:rPr>
          <w:noProof/>
        </w:rPr>
        <mc:AlternateContent>
          <mc:Choice Requires="wpg">
            <w:drawing>
              <wp:anchor distT="0" distB="0" distL="114300" distR="114300" simplePos="0" relativeHeight="251937280" behindDoc="0" locked="0" layoutInCell="1" allowOverlap="1" wp14:anchorId="187B90FF" wp14:editId="5B20C661">
                <wp:simplePos x="0" y="0"/>
                <wp:positionH relativeFrom="column">
                  <wp:posOffset>526415</wp:posOffset>
                </wp:positionH>
                <wp:positionV relativeFrom="paragraph">
                  <wp:posOffset>61196</wp:posOffset>
                </wp:positionV>
                <wp:extent cx="5544474" cy="851535"/>
                <wp:effectExtent l="0" t="0" r="18415" b="24765"/>
                <wp:wrapNone/>
                <wp:docPr id="951592795" name="グループ化 3"/>
                <wp:cNvGraphicFramePr/>
                <a:graphic xmlns:a="http://schemas.openxmlformats.org/drawingml/2006/main">
                  <a:graphicData uri="http://schemas.microsoft.com/office/word/2010/wordprocessingGroup">
                    <wpg:wgp>
                      <wpg:cNvGrpSpPr/>
                      <wpg:grpSpPr>
                        <a:xfrm>
                          <a:off x="0" y="0"/>
                          <a:ext cx="5544474" cy="851535"/>
                          <a:chOff x="0" y="0"/>
                          <a:chExt cx="5544474" cy="851535"/>
                        </a:xfrm>
                      </wpg:grpSpPr>
                      <wps:wsp>
                        <wps:cNvPr id="2114904883" name="テキスト ボックス 1"/>
                        <wps:cNvSpPr txBox="1"/>
                        <wps:spPr>
                          <a:xfrm>
                            <a:off x="0" y="0"/>
                            <a:ext cx="1166495" cy="851535"/>
                          </a:xfrm>
                          <a:prstGeom prst="rect">
                            <a:avLst/>
                          </a:prstGeom>
                          <a:solidFill>
                            <a:schemeClr val="accent5">
                              <a:lumMod val="20000"/>
                              <a:lumOff val="80000"/>
                            </a:schemeClr>
                          </a:solidFill>
                          <a:ln w="6350">
                            <a:solidFill>
                              <a:schemeClr val="accent5">
                                <a:lumMod val="50000"/>
                              </a:schemeClr>
                            </a:solidFill>
                          </a:ln>
                        </wps:spPr>
                        <wps:txbx>
                          <w:txbxContent>
                            <w:p w14:paraId="40411499" w14:textId="77777777" w:rsidR="003C72DD" w:rsidRPr="00610AC5" w:rsidRDefault="003C72DD" w:rsidP="00A85055">
                              <w:pPr>
                                <w:pStyle w:val="sisakunaiyou"/>
                                <w:ind w:leftChars="0" w:left="0" w:firstLineChars="0" w:firstLine="0"/>
                                <w:jc w:val="center"/>
                                <w:rPr>
                                  <w:color w:val="0F243E" w:themeColor="text2" w:themeShade="80"/>
                                </w:rPr>
                              </w:pPr>
                              <w:r w:rsidRPr="00610AC5">
                                <w:rPr>
                                  <w:rFonts w:hint="eastAsia"/>
                                  <w:color w:val="0F243E" w:themeColor="text2" w:themeShade="80"/>
                                </w:rPr>
                                <w:t>老人福祉法</w:t>
                              </w:r>
                            </w:p>
                            <w:p w14:paraId="1BC01278" w14:textId="77777777" w:rsidR="003C72DD" w:rsidRPr="00610AC5" w:rsidRDefault="003C72DD" w:rsidP="00A85055">
                              <w:pPr>
                                <w:pStyle w:val="sisakunaiyou"/>
                                <w:ind w:leftChars="0" w:left="0" w:firstLineChars="0" w:firstLine="0"/>
                                <w:jc w:val="center"/>
                                <w:rPr>
                                  <w:color w:val="0F243E" w:themeColor="text2" w:themeShade="80"/>
                                </w:rPr>
                              </w:pPr>
                              <w:r w:rsidRPr="00610AC5">
                                <w:rPr>
                                  <w:rFonts w:hint="eastAsia"/>
                                  <w:color w:val="0F243E" w:themeColor="text2" w:themeShade="80"/>
                                </w:rPr>
                                <w:t>第20条の8</w:t>
                              </w:r>
                            </w:p>
                            <w:p w14:paraId="329133C0" w14:textId="77777777" w:rsidR="003C72DD" w:rsidRPr="00610AC5" w:rsidRDefault="003C72DD" w:rsidP="00A85055">
                              <w:pPr>
                                <w:pStyle w:val="sisakunaiyou"/>
                                <w:ind w:leftChars="0" w:left="0" w:firstLineChars="0" w:firstLine="0"/>
                                <w:jc w:val="center"/>
                                <w:rPr>
                                  <w:color w:val="0F243E" w:themeColor="text2" w:themeShade="80"/>
                                </w:rPr>
                              </w:pPr>
                              <w:r w:rsidRPr="00610AC5">
                                <w:rPr>
                                  <w:rFonts w:hint="eastAsia"/>
                                  <w:color w:val="0F243E" w:themeColor="text2" w:themeShade="80"/>
                                </w:rPr>
                                <w:t>第１項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21729980" name="テキスト ボックス 2"/>
                        <wps:cNvSpPr txBox="1"/>
                        <wps:spPr>
                          <a:xfrm>
                            <a:off x="1163782" y="0"/>
                            <a:ext cx="4380692" cy="851535"/>
                          </a:xfrm>
                          <a:prstGeom prst="rect">
                            <a:avLst/>
                          </a:prstGeom>
                          <a:solidFill>
                            <a:schemeClr val="lt1"/>
                          </a:solidFill>
                          <a:ln w="6350">
                            <a:solidFill>
                              <a:schemeClr val="accent5">
                                <a:lumMod val="50000"/>
                              </a:schemeClr>
                            </a:solidFill>
                          </a:ln>
                        </wps:spPr>
                        <wps:txbx>
                          <w:txbxContent>
                            <w:p w14:paraId="077B2266" w14:textId="77777777" w:rsidR="003C72DD" w:rsidRPr="001802BD" w:rsidRDefault="003C72DD" w:rsidP="00A85055">
                              <w:pPr>
                                <w:ind w:firstLineChars="100" w:firstLine="220"/>
                                <w:rPr>
                                  <w:rFonts w:ascii="UD デジタル 教科書体 NK-R" w:eastAsia="UD デジタル 教科書体 NK-R"/>
                                </w:rPr>
                              </w:pPr>
                              <w:r w:rsidRPr="001802BD">
                                <w:rPr>
                                  <w:rFonts w:ascii="UD デジタル 教科書体 NK-R" w:eastAsia="UD デジタル 教科書体 NK-R" w:hint="eastAsia"/>
                                </w:rPr>
                                <w:t>市町村は、老人居宅生活支援事業及び老人福祉施設による事業（以下「老人福祉事業」という。）の供給体制の確保に関する計画（以下「市町村老人福祉計画」という。）を定めるものとする。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87B90FF" id="グループ化 3" o:spid="_x0000_s1026" style="position:absolute;left:0;text-align:left;margin-left:41.45pt;margin-top:4.8pt;width:436.55pt;height:67.05pt;z-index:251937280" coordsize="55444,8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">
                <v:shapetype id="_x0000_t202" coordsize="21600,21600" o:spt="202" path="m,l,21600r21600,l21600,xe">
                  <v:stroke joinstyle="miter"/>
                  <v:path gradientshapeok="t" o:connecttype="rect"/>
                </v:shapetype>
                <v:shape id="_x0000_s1027" type="#_x0000_t202" style="position:absolute;width:11664;height:8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" fillcolor="#daeef3 [664]" strokecolor="#205867 [1608]" strokeweight=".5pt">
                  <v:textbox>
                    <w:txbxContent>
                      <w:p w14:paraId="40411499" w14:textId="77777777" w:rsidR="003C72DD" w:rsidRPr="00610AC5" w:rsidRDefault="003C72DD" w:rsidP="00A85055">
                        <w:pPr>
                          <w:pStyle w:val="sisakunaiyou"/>
                          <w:ind w:leftChars="0" w:left="0" w:firstLineChars="0" w:firstLine="0"/>
                          <w:jc w:val="center"/>
                          <w:rPr>
                            <w:color w:val="0F243E" w:themeColor="text2" w:themeShade="80"/>
                          </w:rPr>
                        </w:pPr>
                        <w:r w:rsidRPr="00610AC5">
                          <w:rPr>
                            <w:rFonts w:hint="eastAsia"/>
                            <w:color w:val="0F243E" w:themeColor="text2" w:themeShade="80"/>
                          </w:rPr>
                          <w:t>老人福祉法</w:t>
                        </w:r>
                      </w:p>
                      <w:p w14:paraId="1BC01278" w14:textId="77777777" w:rsidR="003C72DD" w:rsidRPr="00610AC5" w:rsidRDefault="003C72DD" w:rsidP="00A85055">
                        <w:pPr>
                          <w:pStyle w:val="sisakunaiyou"/>
                          <w:ind w:leftChars="0" w:left="0" w:firstLineChars="0" w:firstLine="0"/>
                          <w:jc w:val="center"/>
                          <w:rPr>
                            <w:color w:val="0F243E" w:themeColor="text2" w:themeShade="80"/>
                          </w:rPr>
                        </w:pPr>
                        <w:r w:rsidRPr="00610AC5">
                          <w:rPr>
                            <w:rFonts w:hint="eastAsia"/>
                            <w:color w:val="0F243E" w:themeColor="text2" w:themeShade="80"/>
                          </w:rPr>
                          <w:t>第20条の8</w:t>
                        </w:r>
                      </w:p>
                      <w:p w14:paraId="329133C0" w14:textId="77777777" w:rsidR="003C72DD" w:rsidRPr="00610AC5" w:rsidRDefault="003C72DD" w:rsidP="00A85055">
                        <w:pPr>
                          <w:pStyle w:val="sisakunaiyou"/>
                          <w:ind w:leftChars="0" w:left="0" w:firstLineChars="0" w:firstLine="0"/>
                          <w:jc w:val="center"/>
                          <w:rPr>
                            <w:color w:val="0F243E" w:themeColor="text2" w:themeShade="80"/>
                          </w:rPr>
                        </w:pPr>
                        <w:r w:rsidRPr="00610AC5">
                          <w:rPr>
                            <w:rFonts w:hint="eastAsia"/>
                            <w:color w:val="0F243E" w:themeColor="text2" w:themeShade="80"/>
                          </w:rPr>
                          <w:t>第１項</w:t>
                        </w:r>
                      </w:p>
                    </w:txbxContent>
                  </v:textbox>
                </v:shape>
                <v:shape id="テキスト ボックス 2" o:spid="_x0000_s1028" type="#_x0000_t202" style="position:absolute;left:11637;width:43807;height:8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" fillcolor="white [3201]" strokecolor="#205867 [1608]" strokeweight=".5pt">
                  <v:textbox>
                    <w:txbxContent>
                      <w:p w14:paraId="077B2266" w14:textId="77777777" w:rsidR="003C72DD" w:rsidRPr="001802BD" w:rsidRDefault="003C72DD" w:rsidP="00A85055">
                        <w:pPr>
                          <w:ind w:firstLineChars="100" w:firstLine="220"/>
                          <w:rPr>
                            <w:rFonts w:ascii="UD デジタル 教科書体 NK-R" w:eastAsia="UD デジタル 教科書体 NK-R"/>
                          </w:rPr>
                        </w:pPr>
                        <w:r w:rsidRPr="001802BD">
                          <w:rPr>
                            <w:rFonts w:ascii="UD デジタル 教科書体 NK-R" w:eastAsia="UD デジタル 教科書体 NK-R" w:hint="eastAsia"/>
                          </w:rPr>
                          <w:t>市町村は、老人居宅生活支援事業及び老人福祉施設による事業（以下「老人福祉事業」という。）の供給体制の確保に関する計画（以下「市町村老人福祉計画」という。）を定めるものとする。</w:t>
                        </w:r>
                      </w:p>
                    </w:txbxContent>
                  </v:textbox>
                </v:shape>
              </v:group>
            </w:pict>
          </mc:Fallback>
        </mc:AlternateContent>
      </w:r>
    </w:p>
    <w:p w14:paraId="15190F2D" w14:textId="1A83E56C" w:rsidR="00A85055" w:rsidRDefault="00A85055" w:rsidP="00A85055">
      <w:pPr>
        <w:ind w:leftChars="400" w:left="880" w:firstLineChars="100" w:firstLine="220"/>
      </w:pPr>
    </w:p>
    <w:p w14:paraId="7D67DB74" w14:textId="77777777" w:rsidR="00A85055" w:rsidRDefault="00A85055" w:rsidP="00A85055">
      <w:pPr>
        <w:ind w:leftChars="400" w:left="880" w:firstLineChars="100" w:firstLine="220"/>
      </w:pPr>
    </w:p>
    <w:p w14:paraId="145AF47E" w14:textId="77777777" w:rsidR="00A85055" w:rsidRDefault="00A85055" w:rsidP="00A85055">
      <w:pPr>
        <w:ind w:leftChars="400" w:left="880" w:firstLineChars="100" w:firstLine="220"/>
      </w:pPr>
    </w:p>
    <w:p w14:paraId="55A2423F" w14:textId="77777777" w:rsidR="00A85055" w:rsidRDefault="00A85055" w:rsidP="007C277F">
      <w:pPr>
        <w:pStyle w:val="sisakunaiyou"/>
        <w:ind w:leftChars="0" w:left="0" w:firstLineChars="0" w:firstLine="0"/>
      </w:pPr>
    </w:p>
    <w:p w14:paraId="4CD444BA" w14:textId="77777777" w:rsidR="00A85055" w:rsidRPr="00A81AA2" w:rsidRDefault="00A85055" w:rsidP="00A81AA2">
      <w:pPr>
        <w:pStyle w:val="aff8"/>
        <w:ind w:left="660" w:firstLine="220"/>
      </w:pPr>
      <w:r w:rsidRPr="00A81AA2">
        <w:rPr>
          <w:rFonts w:hint="eastAsia"/>
        </w:rPr>
        <w:t>併せて、介護保険法（第117条第1項）の規定に基づく「市町村介護保険事業計画」としても位置づけられるものです。</w:t>
      </w:r>
    </w:p>
    <w:p w14:paraId="065D73A2" w14:textId="77777777" w:rsidR="00A85055" w:rsidRDefault="00A85055" w:rsidP="00A85055">
      <w:pPr>
        <w:ind w:leftChars="400" w:left="880" w:firstLineChars="100" w:firstLine="220"/>
      </w:pPr>
      <w:r w:rsidRPr="004F2555">
        <w:rPr>
          <w:noProof/>
        </w:rPr>
        <mc:AlternateContent>
          <mc:Choice Requires="wpg">
            <w:drawing>
              <wp:anchor distT="0" distB="0" distL="114300" distR="114300" simplePos="0" relativeHeight="251938304" behindDoc="0" locked="0" layoutInCell="1" allowOverlap="1" wp14:anchorId="6F974593" wp14:editId="1367556D">
                <wp:simplePos x="0" y="0"/>
                <wp:positionH relativeFrom="column">
                  <wp:posOffset>522605</wp:posOffset>
                </wp:positionH>
                <wp:positionV relativeFrom="paragraph">
                  <wp:posOffset>176530</wp:posOffset>
                </wp:positionV>
                <wp:extent cx="5544474" cy="851535"/>
                <wp:effectExtent l="0" t="0" r="18415" b="24765"/>
                <wp:wrapNone/>
                <wp:docPr id="1734241214" name="グループ化 3"/>
                <wp:cNvGraphicFramePr/>
                <a:graphic xmlns:a="http://schemas.openxmlformats.org/drawingml/2006/main">
                  <a:graphicData uri="http://schemas.microsoft.com/office/word/2010/wordprocessingGroup">
                    <wpg:wgp>
                      <wpg:cNvGrpSpPr/>
                      <wpg:grpSpPr>
                        <a:xfrm>
                          <a:off x="0" y="0"/>
                          <a:ext cx="5544474" cy="851535"/>
                          <a:chOff x="0" y="0"/>
                          <a:chExt cx="5544474" cy="851535"/>
                        </a:xfrm>
                      </wpg:grpSpPr>
                      <wps:wsp>
                        <wps:cNvPr id="1540620094" name="テキスト ボックス 1"/>
                        <wps:cNvSpPr txBox="1"/>
                        <wps:spPr>
                          <a:xfrm>
                            <a:off x="0" y="0"/>
                            <a:ext cx="1166495" cy="851535"/>
                          </a:xfrm>
                          <a:prstGeom prst="rect">
                            <a:avLst/>
                          </a:prstGeom>
                          <a:solidFill>
                            <a:schemeClr val="accent5">
                              <a:lumMod val="20000"/>
                              <a:lumOff val="80000"/>
                            </a:schemeClr>
                          </a:solidFill>
                          <a:ln w="6350">
                            <a:solidFill>
                              <a:schemeClr val="accent5">
                                <a:lumMod val="50000"/>
                              </a:schemeClr>
                            </a:solidFill>
                          </a:ln>
                        </wps:spPr>
                        <wps:txbx>
                          <w:txbxContent>
                            <w:p w14:paraId="19E347C6" w14:textId="77777777" w:rsidR="003C72DD" w:rsidRPr="00610AC5" w:rsidRDefault="003C72DD" w:rsidP="00A85055">
                              <w:pPr>
                                <w:pStyle w:val="sisakunaiyou"/>
                                <w:ind w:leftChars="0" w:left="0" w:firstLineChars="0" w:firstLine="0"/>
                                <w:jc w:val="center"/>
                                <w:rPr>
                                  <w:color w:val="0F243E" w:themeColor="text2" w:themeShade="80"/>
                                </w:rPr>
                              </w:pPr>
                              <w:r w:rsidRPr="00610AC5">
                                <w:rPr>
                                  <w:rFonts w:hint="eastAsia"/>
                                  <w:color w:val="0F243E" w:themeColor="text2" w:themeShade="80"/>
                                </w:rPr>
                                <w:t>介護保険法</w:t>
                              </w:r>
                            </w:p>
                            <w:p w14:paraId="3F452A8E" w14:textId="77777777" w:rsidR="003C72DD" w:rsidRPr="00610AC5" w:rsidRDefault="003C72DD" w:rsidP="00A85055">
                              <w:pPr>
                                <w:pStyle w:val="sisakunaiyou"/>
                                <w:ind w:leftChars="0" w:left="0" w:firstLineChars="0" w:firstLine="0"/>
                                <w:jc w:val="center"/>
                                <w:rPr>
                                  <w:color w:val="0F243E" w:themeColor="text2" w:themeShade="80"/>
                                </w:rPr>
                              </w:pPr>
                              <w:r w:rsidRPr="00610AC5">
                                <w:rPr>
                                  <w:rFonts w:hint="eastAsia"/>
                                  <w:color w:val="0F243E" w:themeColor="text2" w:themeShade="80"/>
                                </w:rPr>
                                <w:t>第117条</w:t>
                              </w:r>
                            </w:p>
                            <w:p w14:paraId="5B7E6931" w14:textId="77777777" w:rsidR="003C72DD" w:rsidRPr="00610AC5" w:rsidRDefault="003C72DD" w:rsidP="00A85055">
                              <w:pPr>
                                <w:pStyle w:val="sisakunaiyou"/>
                                <w:ind w:leftChars="0" w:left="0" w:firstLineChars="0" w:firstLine="0"/>
                                <w:jc w:val="center"/>
                                <w:rPr>
                                  <w:color w:val="0F243E" w:themeColor="text2" w:themeShade="80"/>
                                </w:rPr>
                              </w:pPr>
                              <w:r w:rsidRPr="00610AC5">
                                <w:rPr>
                                  <w:rFonts w:hint="eastAsia"/>
                                  <w:color w:val="0F243E" w:themeColor="text2" w:themeShade="80"/>
                                </w:rPr>
                                <w:t>第1項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27276266" name="テキスト ボックス 2"/>
                        <wps:cNvSpPr txBox="1"/>
                        <wps:spPr>
                          <a:xfrm>
                            <a:off x="1163782" y="0"/>
                            <a:ext cx="4380692" cy="851535"/>
                          </a:xfrm>
                          <a:prstGeom prst="rect">
                            <a:avLst/>
                          </a:prstGeom>
                          <a:solidFill>
                            <a:sysClr val="window" lastClr="FFFFFF"/>
                          </a:solidFill>
                          <a:ln w="6350">
                            <a:solidFill>
                              <a:schemeClr val="accent5">
                                <a:lumMod val="50000"/>
                              </a:schemeClr>
                            </a:solidFill>
                          </a:ln>
                        </wps:spPr>
                        <wps:txbx>
                          <w:txbxContent>
                            <w:p w14:paraId="1B967450" w14:textId="77777777" w:rsidR="003C72DD" w:rsidRPr="001802BD" w:rsidRDefault="003C72DD" w:rsidP="00A85055">
                              <w:pPr>
                                <w:ind w:firstLineChars="100" w:firstLine="220"/>
                                <w:rPr>
                                  <w:rFonts w:ascii="UD デジタル 教科書体 NK-R" w:eastAsia="UD デジタル 教科書体 NK-R"/>
                                </w:rPr>
                              </w:pPr>
                              <w:r w:rsidRPr="004F2555">
                                <w:rPr>
                                  <w:rFonts w:ascii="UD デジタル 教科書体 NK-R" w:eastAsia="UD デジタル 教科書体 NK-R" w:hint="eastAsia"/>
                                </w:rPr>
                                <w:t>市町村は、基本指針に即して、３年を１期とする当該市町村が行う介護保険事業に係る保険給付の円滑な実施に関する計画（以下「市町村介護保険事業計画」という。）を定めるものとする。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F974593" id="_x0000_s1029" style="position:absolute;left:0;text-align:left;margin-left:41.15pt;margin-top:13.9pt;width:436.55pt;height:67.05pt;z-index:251938304" coordsize="55444,8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">
                <v:shape id="_x0000_s1030" type="#_x0000_t202" style="position:absolute;width:11664;height:8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" fillcolor="#daeef3 [664]" strokecolor="#205867 [1608]" strokeweight=".5pt">
                  <v:textbox>
                    <w:txbxContent>
                      <w:p w14:paraId="19E347C6" w14:textId="77777777" w:rsidR="003C72DD" w:rsidRPr="00610AC5" w:rsidRDefault="003C72DD" w:rsidP="00A85055">
                        <w:pPr>
                          <w:pStyle w:val="sisakunaiyou"/>
                          <w:ind w:leftChars="0" w:left="0" w:firstLineChars="0" w:firstLine="0"/>
                          <w:jc w:val="center"/>
                          <w:rPr>
                            <w:color w:val="0F243E" w:themeColor="text2" w:themeShade="80"/>
                          </w:rPr>
                        </w:pPr>
                        <w:r w:rsidRPr="00610AC5">
                          <w:rPr>
                            <w:rFonts w:hint="eastAsia"/>
                            <w:color w:val="0F243E" w:themeColor="text2" w:themeShade="80"/>
                          </w:rPr>
                          <w:t>介護保険法</w:t>
                        </w:r>
                      </w:p>
                      <w:p w14:paraId="3F452A8E" w14:textId="77777777" w:rsidR="003C72DD" w:rsidRPr="00610AC5" w:rsidRDefault="003C72DD" w:rsidP="00A85055">
                        <w:pPr>
                          <w:pStyle w:val="sisakunaiyou"/>
                          <w:ind w:leftChars="0" w:left="0" w:firstLineChars="0" w:firstLine="0"/>
                          <w:jc w:val="center"/>
                          <w:rPr>
                            <w:color w:val="0F243E" w:themeColor="text2" w:themeShade="80"/>
                          </w:rPr>
                        </w:pPr>
                        <w:r w:rsidRPr="00610AC5">
                          <w:rPr>
                            <w:rFonts w:hint="eastAsia"/>
                            <w:color w:val="0F243E" w:themeColor="text2" w:themeShade="80"/>
                          </w:rPr>
                          <w:t>第117条</w:t>
                        </w:r>
                      </w:p>
                      <w:p w14:paraId="5B7E6931" w14:textId="77777777" w:rsidR="003C72DD" w:rsidRPr="00610AC5" w:rsidRDefault="003C72DD" w:rsidP="00A85055">
                        <w:pPr>
                          <w:pStyle w:val="sisakunaiyou"/>
                          <w:ind w:leftChars="0" w:left="0" w:firstLineChars="0" w:firstLine="0"/>
                          <w:jc w:val="center"/>
                          <w:rPr>
                            <w:color w:val="0F243E" w:themeColor="text2" w:themeShade="80"/>
                          </w:rPr>
                        </w:pPr>
                        <w:r w:rsidRPr="00610AC5">
                          <w:rPr>
                            <w:rFonts w:hint="eastAsia"/>
                            <w:color w:val="0F243E" w:themeColor="text2" w:themeShade="80"/>
                          </w:rPr>
                          <w:t>第1項</w:t>
                        </w:r>
                      </w:p>
                    </w:txbxContent>
                  </v:textbox>
                </v:shape>
                <v:shape id="テキスト ボックス 2" o:spid="_x0000_s1031" type="#_x0000_t202" style="position:absolute;left:11637;width:43807;height:8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" fillcolor="window" strokecolor="#205867 [1608]" strokeweight=".5pt">
                  <v:textbox>
                    <w:txbxContent>
                      <w:p w14:paraId="1B967450" w14:textId="77777777" w:rsidR="003C72DD" w:rsidRPr="001802BD" w:rsidRDefault="003C72DD" w:rsidP="00A85055">
                        <w:pPr>
                          <w:ind w:firstLineChars="100" w:firstLine="220"/>
                          <w:rPr>
                            <w:rFonts w:ascii="UD デジタル 教科書体 NK-R" w:eastAsia="UD デジタル 教科書体 NK-R"/>
                          </w:rPr>
                        </w:pPr>
                        <w:r w:rsidRPr="004F2555">
                          <w:rPr>
                            <w:rFonts w:ascii="UD デジタル 教科書体 NK-R" w:eastAsia="UD デジタル 教科書体 NK-R" w:hint="eastAsia"/>
                          </w:rPr>
                          <w:t>市町村は、基本指針に即して、３年を１期とする当該市町村が行う介護保険事業に係る保険給付の円滑な実施に関する計画（以下「市町村介護保険事業計画」という。）を定めるものとする。</w:t>
                        </w:r>
                      </w:p>
                    </w:txbxContent>
                  </v:textbox>
                </v:shape>
              </v:group>
            </w:pict>
          </mc:Fallback>
        </mc:AlternateContent>
      </w:r>
    </w:p>
    <w:p w14:paraId="4A29BC15" w14:textId="77777777" w:rsidR="00A85055" w:rsidRDefault="00A85055" w:rsidP="00A85055">
      <w:pPr>
        <w:ind w:leftChars="400" w:left="880" w:firstLineChars="100" w:firstLine="220"/>
      </w:pPr>
    </w:p>
    <w:p w14:paraId="3E214E3E" w14:textId="77777777" w:rsidR="00A85055" w:rsidRDefault="00A85055" w:rsidP="00A85055">
      <w:pPr>
        <w:ind w:leftChars="400" w:left="880" w:firstLineChars="100" w:firstLine="220"/>
      </w:pPr>
    </w:p>
    <w:p w14:paraId="1EC3677C" w14:textId="77777777" w:rsidR="00A85055" w:rsidRDefault="00A85055" w:rsidP="00A85055">
      <w:pPr>
        <w:pStyle w:val="sisakunaiyou"/>
      </w:pPr>
    </w:p>
    <w:p w14:paraId="4965B40C" w14:textId="77777777" w:rsidR="00A85055" w:rsidRDefault="00A85055" w:rsidP="00A85055">
      <w:pPr>
        <w:pStyle w:val="sisakunaiyou"/>
      </w:pPr>
    </w:p>
    <w:p w14:paraId="5DB90C72" w14:textId="77777777" w:rsidR="00A85055" w:rsidRPr="00A85055" w:rsidRDefault="00A85055" w:rsidP="00D37DC5">
      <w:pPr>
        <w:pStyle w:val="a3"/>
        <w:spacing w:before="180" w:after="72"/>
        <w:ind w:firstLineChars="100" w:firstLine="280"/>
      </w:pPr>
      <w:bookmarkStart w:id="14" w:name="_Toc149312166"/>
      <w:bookmarkStart w:id="15" w:name="_Toc153808484"/>
      <w:bookmarkStart w:id="16" w:name="_Toc153808669"/>
      <w:bookmarkStart w:id="17" w:name="_Toc154758384"/>
      <w:bookmarkStart w:id="18" w:name="_Toc157533775"/>
      <w:bookmarkStart w:id="19" w:name="_Toc157792117"/>
      <w:bookmarkStart w:id="20" w:name="_Toc158117063"/>
      <w:bookmarkStart w:id="21" w:name="_Toc160538792"/>
      <w:r w:rsidRPr="00A85055">
        <w:rPr>
          <w:rFonts w:hint="eastAsia"/>
        </w:rPr>
        <w:t>（２）計画の性格</w:t>
      </w:r>
      <w:bookmarkEnd w:id="14"/>
      <w:bookmarkEnd w:id="15"/>
      <w:bookmarkEnd w:id="16"/>
      <w:bookmarkEnd w:id="17"/>
      <w:bookmarkEnd w:id="18"/>
      <w:bookmarkEnd w:id="19"/>
      <w:bookmarkEnd w:id="20"/>
      <w:bookmarkEnd w:id="21"/>
    </w:p>
    <w:p w14:paraId="1F1F5452" w14:textId="017B268A" w:rsidR="00A85055" w:rsidRPr="00A81AA2" w:rsidRDefault="00A85055" w:rsidP="00A81AA2">
      <w:pPr>
        <w:pStyle w:val="aff8"/>
        <w:ind w:left="660" w:firstLine="220"/>
      </w:pPr>
      <w:r w:rsidRPr="00A81AA2">
        <w:rPr>
          <w:rFonts w:hint="eastAsia"/>
        </w:rPr>
        <w:t>本</w:t>
      </w:r>
      <w:r w:rsidR="004F5574" w:rsidRPr="00A81AA2">
        <w:rPr>
          <w:rFonts w:hint="eastAsia"/>
        </w:rPr>
        <w:t>町</w:t>
      </w:r>
      <w:r w:rsidRPr="00A81AA2">
        <w:rPr>
          <w:rFonts w:hint="eastAsia"/>
        </w:rPr>
        <w:t>における高齢者保健福祉計画は、「高齢者福祉計画」「介護保険事業計画」の二つの計画の内容を併せて掲載するものです。</w:t>
      </w:r>
    </w:p>
    <w:p w14:paraId="0FF29EA4" w14:textId="77777777" w:rsidR="00A85055" w:rsidRDefault="00A85055" w:rsidP="007C277F">
      <w:pPr>
        <w:pStyle w:val="aff8"/>
        <w:ind w:left="660" w:firstLine="220"/>
      </w:pPr>
    </w:p>
    <w:p w14:paraId="69BCACAD" w14:textId="77777777" w:rsidR="00A85055" w:rsidRPr="000020A7" w:rsidRDefault="00A85055" w:rsidP="007C277F">
      <w:pPr>
        <w:pStyle w:val="aff8"/>
        <w:ind w:left="660" w:firstLine="220"/>
      </w:pPr>
      <w:r w:rsidRPr="000020A7">
        <w:rPr>
          <w:rFonts w:hint="eastAsia"/>
        </w:rPr>
        <w:t>【高齢者福祉計画】</w:t>
      </w:r>
    </w:p>
    <w:p w14:paraId="06396469" w14:textId="77777777" w:rsidR="00A85055" w:rsidRPr="006A1E8B" w:rsidRDefault="00A85055" w:rsidP="007C277F">
      <w:pPr>
        <w:pStyle w:val="aff8"/>
        <w:ind w:leftChars="400" w:left="1100" w:hangingChars="100" w:hanging="220"/>
      </w:pPr>
      <w:r w:rsidRPr="006A1E8B">
        <w:rPr>
          <w:rFonts w:hint="eastAsia"/>
        </w:rPr>
        <w:t>・「高齢者福祉計画」は、すべての高齢者、あるいは40～64歳の壮年者を含めた健康づくりや生活習慣病予防、介護予防とともに、高齢者の社会参加や生きがいづくり、在宅生活の支援、防犯・防災、福祉のまちづくりなどを含む総合的な計画です。</w:t>
      </w:r>
    </w:p>
    <w:p w14:paraId="62CDB169" w14:textId="77777777" w:rsidR="00A85055" w:rsidRPr="006A1E8B" w:rsidRDefault="00A85055" w:rsidP="007C277F">
      <w:pPr>
        <w:pStyle w:val="aff8"/>
        <w:ind w:leftChars="400" w:left="1100" w:hangingChars="100" w:hanging="220"/>
      </w:pPr>
      <w:r w:rsidRPr="006A1E8B">
        <w:rPr>
          <w:rFonts w:hint="eastAsia"/>
        </w:rPr>
        <w:t>・「高齢者福祉計画」は、高齢者の福祉の増進を図るため、老人福祉法第20条の８第１項の規定に基づき策定する計画であり、両計画の連携と調和を保つため一体的な計画として策定します。</w:t>
      </w:r>
    </w:p>
    <w:p w14:paraId="081BFBDD" w14:textId="77777777" w:rsidR="00A85055" w:rsidRDefault="00A85055" w:rsidP="007C277F">
      <w:pPr>
        <w:pStyle w:val="aff8"/>
        <w:ind w:left="660" w:firstLine="220"/>
      </w:pPr>
    </w:p>
    <w:p w14:paraId="349A0449" w14:textId="77777777" w:rsidR="00A85055" w:rsidRPr="000020A7" w:rsidRDefault="00A85055" w:rsidP="007C277F">
      <w:pPr>
        <w:pStyle w:val="aff8"/>
        <w:ind w:left="660" w:firstLine="220"/>
      </w:pPr>
      <w:r w:rsidRPr="000020A7">
        <w:rPr>
          <w:rFonts w:hint="eastAsia"/>
        </w:rPr>
        <w:t>【介護保険事業計画】</w:t>
      </w:r>
    </w:p>
    <w:p w14:paraId="13A32470" w14:textId="77777777" w:rsidR="00A85055" w:rsidRDefault="00A85055" w:rsidP="007C277F">
      <w:pPr>
        <w:pStyle w:val="aff8"/>
        <w:ind w:leftChars="400" w:left="1100" w:hangingChars="100" w:hanging="220"/>
      </w:pPr>
      <w:r w:rsidRPr="000020A7">
        <w:rPr>
          <w:rFonts w:hint="eastAsia"/>
        </w:rPr>
        <w:t>・「介護保険事業計画」は、介護保険の対象となる要介護者等の人数、介護保険サービス量の見込み等について定めた介護保険事業を運営するための事業計画です。</w:t>
      </w:r>
    </w:p>
    <w:p w14:paraId="74B98DD6" w14:textId="4B3E74EE" w:rsidR="00A85055" w:rsidRPr="000020A7" w:rsidRDefault="00A85055" w:rsidP="007C277F">
      <w:pPr>
        <w:pStyle w:val="aff8"/>
        <w:ind w:left="660" w:firstLine="220"/>
      </w:pPr>
      <w:r>
        <w:rPr>
          <w:rFonts w:hint="eastAsia"/>
        </w:rPr>
        <w:t>・</w:t>
      </w:r>
      <w:r w:rsidRPr="000020A7">
        <w:rPr>
          <w:rFonts w:hint="eastAsia"/>
        </w:rPr>
        <w:t>概念的には下図のように「高齢者福祉計画」に包含されます。</w:t>
      </w:r>
    </w:p>
    <w:p w14:paraId="54CEB838" w14:textId="15DDB498" w:rsidR="00A85055" w:rsidRDefault="00A85055">
      <w:pPr>
        <w:widowControl/>
        <w:jc w:val="left"/>
        <w:rPr>
          <w:rFonts w:ascii="BIZ UDP明朝 Medium" w:eastAsia="UD デジタル 教科書体 NK-R" w:hAnsi="BIZ UDP明朝 Medium" w:cstheme="minorBidi"/>
          <w:szCs w:val="22"/>
        </w:rPr>
      </w:pPr>
      <w:r>
        <w:rPr>
          <w:noProof/>
        </w:rPr>
        <mc:AlternateContent>
          <mc:Choice Requires="wpg">
            <w:drawing>
              <wp:anchor distT="0" distB="0" distL="114300" distR="114300" simplePos="0" relativeHeight="251936256" behindDoc="0" locked="0" layoutInCell="1" allowOverlap="1" wp14:anchorId="6BF4D9A6" wp14:editId="6A159FFA">
                <wp:simplePos x="0" y="0"/>
                <wp:positionH relativeFrom="margin">
                  <wp:posOffset>1689996</wp:posOffset>
                </wp:positionH>
                <wp:positionV relativeFrom="paragraph">
                  <wp:posOffset>171450</wp:posOffset>
                </wp:positionV>
                <wp:extent cx="3000375" cy="926275"/>
                <wp:effectExtent l="0" t="0" r="28575" b="26670"/>
                <wp:wrapNone/>
                <wp:docPr id="723887527" name="グループ化 2"/>
                <wp:cNvGraphicFramePr/>
                <a:graphic xmlns:a="http://schemas.openxmlformats.org/drawingml/2006/main">
                  <a:graphicData uri="http://schemas.microsoft.com/office/word/2010/wordprocessingGroup">
                    <wpg:wgp>
                      <wpg:cNvGrpSpPr/>
                      <wpg:grpSpPr>
                        <a:xfrm>
                          <a:off x="0" y="0"/>
                          <a:ext cx="3000375" cy="926275"/>
                          <a:chOff x="0" y="0"/>
                          <a:chExt cx="3000375" cy="926275"/>
                        </a:xfrm>
                      </wpg:grpSpPr>
                      <wps:wsp>
                        <wps:cNvPr id="218869702" name="四角形: 角を丸くする 1"/>
                        <wps:cNvSpPr/>
                        <wps:spPr>
                          <a:xfrm>
                            <a:off x="0" y="0"/>
                            <a:ext cx="3000375" cy="926275"/>
                          </a:xfrm>
                          <a:prstGeom prst="roundRect">
                            <a:avLst/>
                          </a:prstGeom>
                          <a:solidFill>
                            <a:schemeClr val="accent5">
                              <a:lumMod val="20000"/>
                              <a:lumOff val="80000"/>
                            </a:schemeClr>
                          </a:solidFill>
                          <a:ln>
                            <a:solidFill>
                              <a:schemeClr val="accent5">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5F8F009" w14:textId="59A5DDE5" w:rsidR="003C72DD" w:rsidRPr="00610AC5" w:rsidRDefault="003C72DD" w:rsidP="00A85055">
                              <w:pPr>
                                <w:ind w:left="220"/>
                                <w:jc w:val="center"/>
                                <w:rPr>
                                  <w:rFonts w:ascii="UD デジタル 教科書体 NK-B" w:eastAsia="UD デジタル 教科書体 NK-B"/>
                                  <w:color w:val="0F243E" w:themeColor="text2" w:themeShade="80"/>
                                </w:rPr>
                              </w:pPr>
                              <w:r w:rsidRPr="00610AC5">
                                <w:rPr>
                                  <w:rFonts w:ascii="UD デジタル 教科書体 NK-B" w:eastAsia="UD デジタル 教科書体 NK-B" w:hint="eastAsia"/>
                                  <w:color w:val="0F243E" w:themeColor="text2" w:themeShade="80"/>
                                </w:rPr>
                                <w:t>高齢者福祉計画</w:t>
                              </w:r>
                            </w:p>
                            <w:p w14:paraId="6A1D7457" w14:textId="77777777" w:rsidR="003C72DD" w:rsidRDefault="003C72DD" w:rsidP="00A85055">
                              <w:pPr>
                                <w:ind w:left="220"/>
                                <w:jc w:val="center"/>
                                <w:rPr>
                                  <w:rFonts w:ascii="UD デジタル 教科書体 NK-B" w:eastAsia="UD デジタル 教科書体 NK-B"/>
                                  <w:color w:val="000000" w:themeColor="text1"/>
                                </w:rPr>
                              </w:pPr>
                            </w:p>
                            <w:p w14:paraId="07051D2D" w14:textId="77777777" w:rsidR="003C72DD" w:rsidRPr="00145AD5" w:rsidRDefault="003C72DD" w:rsidP="00A85055">
                              <w:pPr>
                                <w:ind w:left="220"/>
                                <w:jc w:val="center"/>
                                <w:rPr>
                                  <w:rFonts w:ascii="UD デジタル 教科書体 NK-B" w:eastAsia="UD デジタル 教科書体 NK-B"/>
                                  <w:color w:val="000000" w:themeColor="text1"/>
                                </w:rPr>
                              </w:pPr>
                            </w:p>
                            <w:p w14:paraId="6A3D0C94" w14:textId="77777777" w:rsidR="003C72DD" w:rsidRPr="00145AD5" w:rsidRDefault="003C72DD" w:rsidP="00A85055">
                              <w:pPr>
                                <w:ind w:left="220"/>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15777462" name="四角形: 角を丸くする 1"/>
                        <wps:cNvSpPr/>
                        <wps:spPr>
                          <a:xfrm>
                            <a:off x="238125" y="424638"/>
                            <a:ext cx="2533650" cy="400697"/>
                          </a:xfrm>
                          <a:prstGeom prst="roundRect">
                            <a:avLst/>
                          </a:prstGeom>
                          <a:solidFill>
                            <a:schemeClr val="bg1"/>
                          </a:solidFill>
                          <a:ln w="12700" cap="flat" cmpd="sng" algn="ctr">
                            <a:noFill/>
                            <a:prstDash val="solid"/>
                            <a:miter lim="800000"/>
                          </a:ln>
                          <a:effectLst/>
                        </wps:spPr>
                        <wps:txbx>
                          <w:txbxContent>
                            <w:p w14:paraId="431883AD" w14:textId="77777777" w:rsidR="003C72DD" w:rsidRPr="00610AC5" w:rsidRDefault="003C72DD" w:rsidP="00A85055">
                              <w:pPr>
                                <w:ind w:left="220"/>
                                <w:jc w:val="center"/>
                                <w:rPr>
                                  <w:rFonts w:ascii="UD デジタル 教科書体 NK-B" w:eastAsia="UD デジタル 教科書体 NK-B"/>
                                  <w:color w:val="0F243E" w:themeColor="text2" w:themeShade="80"/>
                                </w:rPr>
                              </w:pPr>
                              <w:r w:rsidRPr="00610AC5">
                                <w:rPr>
                                  <w:rFonts w:ascii="UD デジタル 教科書体 NK-B" w:eastAsia="UD デジタル 教科書体 NK-B" w:hint="eastAsia"/>
                                  <w:color w:val="0F243E" w:themeColor="text2" w:themeShade="80"/>
                                </w:rPr>
                                <w:t>介護保険事業計画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6BF4D9A6" id="グループ化 2" o:spid="_x0000_s1032" style="position:absolute;margin-left:133.05pt;margin-top:13.5pt;width:236.25pt;height:72.95pt;z-index:251936256;mso-position-horizontal-relative:margin;mso-height-relative:margin" coordsize="30003,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">
                <v:roundrect id="四角形: 角を丸くする 1" o:spid="_x0000_s1033" style="position:absolute;width:30003;height:92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" fillcolor="#daeef3 [664]" strokecolor="#31849b [2408]" strokeweight="2pt">
                  <v:textbox>
                    <w:txbxContent>
                      <w:p w14:paraId="75F8F009" w14:textId="59A5DDE5" w:rsidR="003C72DD" w:rsidRPr="00610AC5" w:rsidRDefault="003C72DD" w:rsidP="00A85055">
                        <w:pPr>
                          <w:ind w:left="220"/>
                          <w:jc w:val="center"/>
                          <w:rPr>
                            <w:rFonts w:ascii="UD デジタル 教科書体 NK-B" w:eastAsia="UD デジタル 教科書体 NK-B"/>
                            <w:color w:val="0F243E" w:themeColor="text2" w:themeShade="80"/>
                          </w:rPr>
                        </w:pPr>
                        <w:r w:rsidRPr="00610AC5">
                          <w:rPr>
                            <w:rFonts w:ascii="UD デジタル 教科書体 NK-B" w:eastAsia="UD デジタル 教科書体 NK-B" w:hint="eastAsia"/>
                            <w:color w:val="0F243E" w:themeColor="text2" w:themeShade="80"/>
                          </w:rPr>
                          <w:t>高齢者福祉計画</w:t>
                        </w:r>
                      </w:p>
                      <w:p w14:paraId="6A1D7457" w14:textId="77777777" w:rsidR="003C72DD" w:rsidRDefault="003C72DD" w:rsidP="00A85055">
                        <w:pPr>
                          <w:ind w:left="220"/>
                          <w:jc w:val="center"/>
                          <w:rPr>
                            <w:rFonts w:ascii="UD デジタル 教科書体 NK-B" w:eastAsia="UD デジタル 教科書体 NK-B"/>
                            <w:color w:val="000000" w:themeColor="text1"/>
                          </w:rPr>
                        </w:pPr>
                      </w:p>
                      <w:p w14:paraId="07051D2D" w14:textId="77777777" w:rsidR="003C72DD" w:rsidRPr="00145AD5" w:rsidRDefault="003C72DD" w:rsidP="00A85055">
                        <w:pPr>
                          <w:ind w:left="220"/>
                          <w:jc w:val="center"/>
                          <w:rPr>
                            <w:rFonts w:ascii="UD デジタル 教科書体 NK-B" w:eastAsia="UD デジタル 教科書体 NK-B"/>
                            <w:color w:val="000000" w:themeColor="text1"/>
                          </w:rPr>
                        </w:pPr>
                      </w:p>
                      <w:p w14:paraId="6A3D0C94" w14:textId="77777777" w:rsidR="003C72DD" w:rsidRPr="00145AD5" w:rsidRDefault="003C72DD" w:rsidP="00A85055">
                        <w:pPr>
                          <w:ind w:left="220"/>
                          <w:jc w:val="center"/>
                          <w:rPr>
                            <w:color w:val="000000" w:themeColor="text1"/>
                          </w:rPr>
                        </w:pPr>
                      </w:p>
                    </w:txbxContent>
                  </v:textbox>
                </v:roundrect>
                <v:roundrect id="四角形: 角を丸くする 1" o:spid="_x0000_s1034" style="position:absolute;left:2381;top:4246;width:25336;height:40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" fillcolor="white [3212]" stroked="f" strokeweight="1pt">
                  <v:stroke joinstyle="miter"/>
                  <v:textbox>
                    <w:txbxContent>
                      <w:p w14:paraId="431883AD" w14:textId="77777777" w:rsidR="003C72DD" w:rsidRPr="00610AC5" w:rsidRDefault="003C72DD" w:rsidP="00A85055">
                        <w:pPr>
                          <w:ind w:left="220"/>
                          <w:jc w:val="center"/>
                          <w:rPr>
                            <w:rFonts w:ascii="UD デジタル 教科書体 NK-B" w:eastAsia="UD デジタル 教科書体 NK-B"/>
                            <w:color w:val="0F243E" w:themeColor="text2" w:themeShade="80"/>
                          </w:rPr>
                        </w:pPr>
                        <w:r w:rsidRPr="00610AC5">
                          <w:rPr>
                            <w:rFonts w:ascii="UD デジタル 教科書体 NK-B" w:eastAsia="UD デジタル 教科書体 NK-B" w:hint="eastAsia"/>
                            <w:color w:val="0F243E" w:themeColor="text2" w:themeShade="80"/>
                          </w:rPr>
                          <w:t>介護保険事業計画</w:t>
                        </w:r>
                      </w:p>
                    </w:txbxContent>
                  </v:textbox>
                </v:roundrect>
                <w10:wrap anchorx="margin"/>
              </v:group>
            </w:pict>
          </mc:Fallback>
        </mc:AlternateContent>
      </w:r>
      <w:r>
        <w:br w:type="page"/>
      </w:r>
    </w:p>
    <w:p w14:paraId="46D2762C" w14:textId="101B88E8" w:rsidR="001E315E" w:rsidRPr="009E76C9" w:rsidRDefault="001E315E" w:rsidP="00D37DC5">
      <w:pPr>
        <w:pStyle w:val="a3"/>
        <w:spacing w:before="180" w:after="72"/>
        <w:ind w:firstLineChars="100" w:firstLine="280"/>
      </w:pPr>
      <w:bookmarkStart w:id="22" w:name="_Toc149312167"/>
      <w:bookmarkStart w:id="23" w:name="_Toc153808485"/>
      <w:bookmarkStart w:id="24" w:name="_Toc153808670"/>
      <w:bookmarkStart w:id="25" w:name="_Toc154758385"/>
      <w:bookmarkStart w:id="26" w:name="_Toc157533776"/>
      <w:bookmarkStart w:id="27" w:name="_Toc157792118"/>
      <w:bookmarkStart w:id="28" w:name="_Toc158117064"/>
      <w:bookmarkStart w:id="29" w:name="_Toc160538793"/>
      <w:r w:rsidRPr="009E76C9">
        <w:rPr>
          <w:rFonts w:hint="eastAsia"/>
        </w:rPr>
        <w:lastRenderedPageBreak/>
        <w:t>（３）</w:t>
      </w:r>
      <w:r w:rsidR="00A85055">
        <w:rPr>
          <w:rFonts w:hint="eastAsia"/>
        </w:rPr>
        <w:t>他計画との関連</w:t>
      </w:r>
      <w:bookmarkEnd w:id="22"/>
      <w:bookmarkEnd w:id="23"/>
      <w:bookmarkEnd w:id="24"/>
      <w:bookmarkEnd w:id="25"/>
      <w:bookmarkEnd w:id="26"/>
      <w:bookmarkEnd w:id="27"/>
      <w:bookmarkEnd w:id="28"/>
      <w:bookmarkEnd w:id="29"/>
    </w:p>
    <w:p w14:paraId="3D193D22" w14:textId="67BC651E" w:rsidR="00A85055" w:rsidRPr="001C1FB5" w:rsidRDefault="00A85055" w:rsidP="001C1FB5">
      <w:pPr>
        <w:pStyle w:val="aff8"/>
        <w:ind w:left="660" w:firstLine="220"/>
      </w:pPr>
      <w:r w:rsidRPr="001C1FB5">
        <w:rPr>
          <w:rFonts w:hint="eastAsia"/>
        </w:rPr>
        <w:t>本計画は、本</w:t>
      </w:r>
      <w:r w:rsidR="004F5574" w:rsidRPr="001C1FB5">
        <w:rPr>
          <w:rFonts w:hint="eastAsia"/>
        </w:rPr>
        <w:t>町</w:t>
      </w:r>
      <w:r w:rsidRPr="001C1FB5">
        <w:rPr>
          <w:rFonts w:hint="eastAsia"/>
        </w:rPr>
        <w:t>における最上位計画である「</w:t>
      </w:r>
      <w:r w:rsidR="004F5574" w:rsidRPr="001C1FB5">
        <w:rPr>
          <w:rFonts w:hint="eastAsia"/>
        </w:rPr>
        <w:t>土佐町振興計画</w:t>
      </w:r>
      <w:r w:rsidRPr="001C1FB5">
        <w:rPr>
          <w:rFonts w:hint="eastAsia"/>
        </w:rPr>
        <w:t>」との整合を図り､高齢者福祉施策の基本的指針となるべきものとします｡</w:t>
      </w:r>
    </w:p>
    <w:p w14:paraId="51206C6E" w14:textId="77777777" w:rsidR="00A85055" w:rsidRPr="001C1FB5" w:rsidRDefault="00A85055" w:rsidP="001C1FB5">
      <w:pPr>
        <w:pStyle w:val="aff8"/>
        <w:ind w:left="660" w:firstLine="220"/>
      </w:pPr>
      <w:r w:rsidRPr="001C1FB5">
        <w:rPr>
          <w:rFonts w:hint="eastAsia"/>
        </w:rPr>
        <w:t>さらに、その他関連計画や県の策定する介護保険事業支援計画や医療計画等との調和や整合性を図りながら策定しています。</w:t>
      </w:r>
    </w:p>
    <w:p w14:paraId="0411E1A6" w14:textId="77777777" w:rsidR="00A85055" w:rsidRPr="00A85055" w:rsidRDefault="00A85055" w:rsidP="00A85055">
      <w:pPr>
        <w:widowControl/>
        <w:ind w:leftChars="300" w:left="660" w:firstLineChars="100" w:firstLine="220"/>
        <w:jc w:val="left"/>
        <w:rPr>
          <w:rFonts w:ascii="UD デジタル 教科書体 NK-R" w:eastAsia="UD デジタル 教科書体 NK-R" w:hAnsi="メイリオ"/>
          <w:kern w:val="0"/>
          <w:szCs w:val="20"/>
        </w:rPr>
      </w:pPr>
    </w:p>
    <w:p w14:paraId="0C4B18CC" w14:textId="77777777" w:rsidR="00A85055" w:rsidRPr="00A85055" w:rsidRDefault="00A85055" w:rsidP="00A85055">
      <w:pPr>
        <w:ind w:right="220"/>
        <w:rPr>
          <w:rFonts w:eastAsia="UD デジタル 教科書体 NP-R" w:hAnsi="ＭＳ 明朝" w:cs="ＭＳ 明朝"/>
          <w:kern w:val="0"/>
          <w:szCs w:val="20"/>
        </w:rPr>
      </w:pPr>
      <w:r w:rsidRPr="00A85055">
        <w:rPr>
          <w:rFonts w:eastAsia="UD デジタル 教科書体 NP-R" w:hAnsi="ＭＳ 明朝" w:cs="ＭＳ 明朝"/>
          <w:noProof/>
          <w:kern w:val="0"/>
          <w:szCs w:val="20"/>
        </w:rPr>
        <mc:AlternateContent>
          <mc:Choice Requires="wpg">
            <w:drawing>
              <wp:anchor distT="0" distB="0" distL="114300" distR="114300" simplePos="0" relativeHeight="251940352" behindDoc="0" locked="0" layoutInCell="1" allowOverlap="1" wp14:anchorId="7758C6C3" wp14:editId="7E44F66F">
                <wp:simplePos x="0" y="0"/>
                <wp:positionH relativeFrom="column">
                  <wp:posOffset>499110</wp:posOffset>
                </wp:positionH>
                <wp:positionV relativeFrom="paragraph">
                  <wp:posOffset>146685</wp:posOffset>
                </wp:positionV>
                <wp:extent cx="5457825" cy="4229099"/>
                <wp:effectExtent l="38100" t="0" r="9525" b="19685"/>
                <wp:wrapNone/>
                <wp:docPr id="1332618468" name="グループ化 1"/>
                <wp:cNvGraphicFramePr/>
                <a:graphic xmlns:a="http://schemas.openxmlformats.org/drawingml/2006/main">
                  <a:graphicData uri="http://schemas.microsoft.com/office/word/2010/wordprocessingGroup">
                    <wpg:wgp>
                      <wpg:cNvGrpSpPr/>
                      <wpg:grpSpPr>
                        <a:xfrm>
                          <a:off x="0" y="0"/>
                          <a:ext cx="5457825" cy="4229099"/>
                          <a:chOff x="-466725" y="-7549"/>
                          <a:chExt cx="5457825" cy="3351633"/>
                        </a:xfrm>
                      </wpg:grpSpPr>
                      <wps:wsp>
                        <wps:cNvPr id="1364137342" name="角丸四角形 4"/>
                        <wps:cNvSpPr/>
                        <wps:spPr>
                          <a:xfrm>
                            <a:off x="-466725" y="638391"/>
                            <a:ext cx="3933825" cy="1799817"/>
                          </a:xfrm>
                          <a:prstGeom prst="roundRect">
                            <a:avLst>
                              <a:gd name="adj" fmla="val 10213"/>
                            </a:avLst>
                          </a:prstGeom>
                          <a:solidFill>
                            <a:schemeClr val="accent5">
                              <a:lumMod val="20000"/>
                              <a:lumOff val="80000"/>
                            </a:schemeClr>
                          </a:solidFill>
                          <a:ln w="76200" cap="flat" cmpd="sng" algn="ctr">
                            <a:solidFill>
                              <a:sysClr val="window" lastClr="FFFFFF">
                                <a:lumMod val="6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447128777" name="グループ化 1447128777"/>
                        <wpg:cNvGrpSpPr/>
                        <wpg:grpSpPr>
                          <a:xfrm>
                            <a:off x="674995" y="2459357"/>
                            <a:ext cx="3068330" cy="884727"/>
                            <a:chOff x="573885" y="-1886094"/>
                            <a:chExt cx="3069034" cy="886101"/>
                          </a:xfrm>
                        </wpg:grpSpPr>
                        <wps:wsp>
                          <wps:cNvPr id="1728850280" name="上下矢印 41"/>
                          <wps:cNvSpPr/>
                          <wps:spPr>
                            <a:xfrm rot="1251879">
                              <a:off x="573885" y="-1886094"/>
                              <a:ext cx="237935" cy="381537"/>
                            </a:xfrm>
                            <a:prstGeom prst="upDownArrow">
                              <a:avLst/>
                            </a:prstGeom>
                            <a:solidFill>
                              <a:sysClr val="window" lastClr="FFFFFF">
                                <a:lumMod val="50000"/>
                              </a:sysClr>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0171950" name="正方形/長方形 410171950"/>
                          <wps:cNvSpPr/>
                          <wps:spPr>
                            <a:xfrm>
                              <a:off x="1230818" y="-1484329"/>
                              <a:ext cx="2412101" cy="484336"/>
                            </a:xfrm>
                            <a:prstGeom prst="rect">
                              <a:avLst/>
                            </a:prstGeom>
                            <a:solidFill>
                              <a:sysClr val="window" lastClr="FFFFFF">
                                <a:lumMod val="95000"/>
                              </a:sysClr>
                            </a:solidFill>
                            <a:ln w="9525">
                              <a:solidFill>
                                <a:sysClr val="windowText" lastClr="000000"/>
                              </a:solidFill>
                              <a:miter lim="800000"/>
                              <a:headEnd/>
                              <a:tailEnd/>
                            </a:ln>
                          </wps:spPr>
                          <wps:txbx>
                            <w:txbxContent>
                              <w:p w14:paraId="514CE256" w14:textId="77777777" w:rsidR="003C72DD" w:rsidRPr="00DF729C" w:rsidRDefault="003C72DD" w:rsidP="00A85055">
                                <w:pPr>
                                  <w:spacing w:line="280" w:lineRule="exact"/>
                                  <w:ind w:left="220" w:right="220"/>
                                  <w:jc w:val="center"/>
                                  <w:rPr>
                                    <w:rFonts w:ascii="UD デジタル 教科書体 NK-R" w:eastAsia="UD デジタル 教科書体 NK-R"/>
                                  </w:rPr>
                                </w:pPr>
                                <w:r w:rsidRPr="00DF729C">
                                  <w:rPr>
                                    <w:rFonts w:ascii="UD デジタル 教科書体 NK-R" w:eastAsia="UD デジタル 教科書体 NK-R" w:hint="eastAsia"/>
                                  </w:rPr>
                                  <w:t>【</w:t>
                                </w:r>
                                <w:r>
                                  <w:rPr>
                                    <w:rFonts w:ascii="UD デジタル 教科書体 NK-R" w:eastAsia="UD デジタル 教科書体 NK-R" w:hint="eastAsia"/>
                                  </w:rPr>
                                  <w:t>高知</w:t>
                                </w:r>
                                <w:r w:rsidRPr="00DF729C">
                                  <w:rPr>
                                    <w:rFonts w:ascii="UD デジタル 教科書体 NK-R" w:eastAsia="UD デジタル 教科書体 NK-R" w:hint="eastAsia"/>
                                  </w:rPr>
                                  <w:t>県】</w:t>
                                </w:r>
                              </w:p>
                              <w:p w14:paraId="0D93E206" w14:textId="6F72657E" w:rsidR="003C72DD" w:rsidRPr="00DF729C" w:rsidRDefault="003C72DD" w:rsidP="00A85055">
                                <w:pPr>
                                  <w:spacing w:line="280" w:lineRule="exact"/>
                                  <w:ind w:left="220" w:right="220"/>
                                  <w:jc w:val="center"/>
                                  <w:rPr>
                                    <w:rFonts w:ascii="UD デジタル 教科書体 NK-R" w:eastAsia="UD デジタル 教科書体 NK-R"/>
                                  </w:rPr>
                                </w:pPr>
                                <w:r w:rsidRPr="00D64379">
                                  <w:rPr>
                                    <w:rFonts w:ascii="UD デジタル 教科書体 NK-R" w:eastAsia="UD デジタル 教科書体 NK-R" w:hint="eastAsia"/>
                                  </w:rPr>
                                  <w:t>高知県高齢者保健福祉計画及び介護保険事業支援計画</w:t>
                                </w: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wps:wsp>
                          <wps:cNvPr id="1094743750" name="テキスト ボックス 1094743750"/>
                          <wps:cNvSpPr txBox="1"/>
                          <wps:spPr>
                            <a:xfrm>
                              <a:off x="719724" y="-1862455"/>
                              <a:ext cx="697964" cy="275667"/>
                            </a:xfrm>
                            <a:prstGeom prst="rect">
                              <a:avLst/>
                            </a:prstGeom>
                            <a:noFill/>
                            <a:ln w="6350">
                              <a:noFill/>
                            </a:ln>
                          </wps:spPr>
                          <wps:txbx>
                            <w:txbxContent>
                              <w:p w14:paraId="7D52BF6A" w14:textId="77777777" w:rsidR="003C72DD" w:rsidRPr="00DF729C" w:rsidRDefault="003C72DD" w:rsidP="00A85055">
                                <w:pPr>
                                  <w:ind w:left="220" w:right="220"/>
                                  <w:rPr>
                                    <w:rFonts w:ascii="UD デジタル 教科書体 NK-R" w:eastAsia="UD デジタル 教科書体 NK-R"/>
                                    <w:sz w:val="18"/>
                                    <w:szCs w:val="18"/>
                                  </w:rPr>
                                </w:pPr>
                                <w:r w:rsidRPr="00DF729C">
                                  <w:rPr>
                                    <w:rFonts w:ascii="UD デジタル 教科書体 NK-R" w:eastAsia="UD デジタル 教科書体 NK-R" w:hint="eastAsia"/>
                                    <w:sz w:val="18"/>
                                    <w:szCs w:val="18"/>
                                  </w:rPr>
                                  <w:t>整合</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64777482" name="上下矢印 184"/>
                          <wps:cNvSpPr/>
                          <wps:spPr>
                            <a:xfrm rot="20348121" flipH="1">
                              <a:off x="1480460" y="-1877844"/>
                              <a:ext cx="237935" cy="373034"/>
                            </a:xfrm>
                            <a:prstGeom prst="upDownArrow">
                              <a:avLst/>
                            </a:prstGeom>
                            <a:solidFill>
                              <a:sysClr val="window" lastClr="FFFFFF">
                                <a:lumMod val="50000"/>
                              </a:sysClr>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65848454" name="正方形/長方形 1465848454"/>
                        <wps:cNvSpPr/>
                        <wps:spPr>
                          <a:xfrm>
                            <a:off x="-158174" y="2860059"/>
                            <a:ext cx="1148845" cy="385463"/>
                          </a:xfrm>
                          <a:prstGeom prst="rect">
                            <a:avLst/>
                          </a:prstGeom>
                          <a:solidFill>
                            <a:sysClr val="window" lastClr="FFFFFF">
                              <a:lumMod val="95000"/>
                            </a:sysClr>
                          </a:solidFill>
                          <a:ln w="9525">
                            <a:solidFill>
                              <a:sysClr val="windowText" lastClr="000000"/>
                            </a:solidFill>
                            <a:miter lim="800000"/>
                            <a:headEnd/>
                            <a:tailEnd/>
                          </a:ln>
                        </wps:spPr>
                        <wps:txbx>
                          <w:txbxContent>
                            <w:p w14:paraId="3DED94B1" w14:textId="77777777" w:rsidR="003C72DD" w:rsidRPr="00DF729C" w:rsidRDefault="003C72DD" w:rsidP="00A85055">
                              <w:pPr>
                                <w:spacing w:line="280" w:lineRule="exact"/>
                                <w:ind w:left="220" w:right="220"/>
                                <w:jc w:val="center"/>
                                <w:rPr>
                                  <w:rFonts w:ascii="UD デジタル 教科書体 NK-R" w:eastAsia="UD デジタル 教科書体 NK-R"/>
                                </w:rPr>
                              </w:pPr>
                              <w:r w:rsidRPr="00DF729C">
                                <w:rPr>
                                  <w:rFonts w:ascii="UD デジタル 教科書体 NK-R" w:eastAsia="UD デジタル 教科書体 NK-R" w:hint="eastAsia"/>
                                </w:rPr>
                                <w:t>【</w:t>
                              </w:r>
                              <w:r>
                                <w:rPr>
                                  <w:rFonts w:ascii="UD デジタル 教科書体 NK-R" w:eastAsia="UD デジタル 教科書体 NK-R" w:hint="eastAsia"/>
                                </w:rPr>
                                <w:t>国</w:t>
                              </w:r>
                              <w:r w:rsidRPr="00DF729C">
                                <w:rPr>
                                  <w:rFonts w:ascii="UD デジタル 教科書体 NK-R" w:eastAsia="UD デジタル 教科書体 NK-R" w:hint="eastAsia"/>
                                </w:rPr>
                                <w:t>】</w:t>
                              </w:r>
                            </w:p>
                            <w:p w14:paraId="5E6E0D96" w14:textId="024DA326" w:rsidR="003C72DD" w:rsidRPr="00DF729C" w:rsidRDefault="003C72DD" w:rsidP="00A85055">
                              <w:pPr>
                                <w:spacing w:line="280" w:lineRule="exact"/>
                                <w:ind w:left="220" w:right="220"/>
                                <w:jc w:val="center"/>
                                <w:rPr>
                                  <w:rFonts w:ascii="UD デジタル 教科書体 NK-R" w:eastAsia="UD デジタル 教科書体 NK-R"/>
                                </w:rPr>
                              </w:pPr>
                              <w:r>
                                <w:rPr>
                                  <w:rFonts w:ascii="UD デジタル 教科書体 NK-R" w:eastAsia="UD デジタル 教科書体 NK-R" w:hint="eastAsia"/>
                                </w:rPr>
                                <w:t>基本指針</w:t>
                              </w: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wps:wsp>
                        <wps:cNvPr id="1155309076" name="角丸四角形 45"/>
                        <wps:cNvSpPr>
                          <a:spLocks noChangeArrowheads="1"/>
                        </wps:cNvSpPr>
                        <wps:spPr>
                          <a:xfrm>
                            <a:off x="340814" y="493095"/>
                            <a:ext cx="2440486" cy="255560"/>
                          </a:xfrm>
                          <a:prstGeom prst="roundRect">
                            <a:avLst>
                              <a:gd name="adj" fmla="val 16667"/>
                            </a:avLst>
                          </a:prstGeom>
                          <a:solidFill>
                            <a:schemeClr val="accent5">
                              <a:lumMod val="20000"/>
                              <a:lumOff val="80000"/>
                            </a:schemeClr>
                          </a:solidFill>
                          <a:ln w="9525">
                            <a:solidFill>
                              <a:sysClr val="windowText" lastClr="000000"/>
                            </a:solidFill>
                            <a:miter lim="800000"/>
                            <a:headEnd/>
                            <a:tailEnd/>
                          </a:ln>
                        </wps:spPr>
                        <wps:txbx>
                          <w:txbxContent>
                            <w:p w14:paraId="4D0F000D" w14:textId="77777777" w:rsidR="003C72DD" w:rsidRPr="008D7031" w:rsidRDefault="003C72DD" w:rsidP="008871A4">
                              <w:pPr>
                                <w:spacing w:line="400" w:lineRule="exact"/>
                                <w:ind w:left="300" w:right="221" w:hanging="79"/>
                                <w:jc w:val="center"/>
                                <w:rPr>
                                  <w:rFonts w:ascii="UD デジタル 教科書体 NK-B" w:eastAsia="UD デジタル 教科書体 NK-B" w:hAnsi="HG創英角ｺﾞｼｯｸUB"/>
                                  <w:sz w:val="24"/>
                                </w:rPr>
                              </w:pPr>
                              <w:r>
                                <w:rPr>
                                  <w:rFonts w:ascii="UD デジタル 教科書体 NK-B" w:eastAsia="UD デジタル 教科書体 NK-B" w:hAnsi="HG創英角ｺﾞｼｯｸUB" w:hint="eastAsia"/>
                                  <w:sz w:val="24"/>
                                </w:rPr>
                                <w:t>土佐町</w:t>
                              </w:r>
                              <w:r w:rsidRPr="008D7031">
                                <w:rPr>
                                  <w:rFonts w:ascii="UD デジタル 教科書体 NK-B" w:eastAsia="UD デジタル 教科書体 NK-B" w:hAnsi="HG創英角ｺﾞｼｯｸUB" w:hint="eastAsia"/>
                                  <w:sz w:val="24"/>
                                </w:rPr>
                                <w:t xml:space="preserve">　地域福祉計画</w:t>
                              </w:r>
                            </w:p>
                            <w:p w14:paraId="5381C345" w14:textId="77777777" w:rsidR="003C72DD" w:rsidRPr="008D7031" w:rsidRDefault="003C72DD" w:rsidP="00A85055">
                              <w:pPr>
                                <w:spacing w:beforeLines="20" w:before="72"/>
                                <w:ind w:left="220" w:right="220" w:firstLine="240"/>
                                <w:jc w:val="center"/>
                                <w:rPr>
                                  <w:rFonts w:ascii="UD デジタル 教科書体 NK-B" w:eastAsia="UD デジタル 教科書体 NK-B" w:hAnsi="HG創英角ｺﾞｼｯｸUB"/>
                                  <w:sz w:val="24"/>
                                </w:rPr>
                              </w:pPr>
                            </w:p>
                            <w:p w14:paraId="342D1206" w14:textId="77777777" w:rsidR="003C72DD" w:rsidRPr="008D7031" w:rsidRDefault="003C72DD" w:rsidP="00A85055">
                              <w:pPr>
                                <w:spacing w:beforeLines="20" w:before="72"/>
                                <w:ind w:left="220" w:right="220" w:firstLine="240"/>
                                <w:jc w:val="center"/>
                                <w:rPr>
                                  <w:rFonts w:ascii="UD デジタル 教科書体 NK-B" w:eastAsia="UD デジタル 教科書体 NK-B" w:hAnsi="HG創英角ｺﾞｼｯｸUB"/>
                                  <w:sz w:val="24"/>
                                </w:rPr>
                              </w:pPr>
                            </w:p>
                            <w:p w14:paraId="40192F7F" w14:textId="77777777" w:rsidR="003C72DD" w:rsidRPr="008D7031" w:rsidRDefault="003C72DD" w:rsidP="00A85055">
                              <w:pPr>
                                <w:ind w:left="220" w:right="220" w:firstLine="240"/>
                                <w:jc w:val="center"/>
                                <w:rPr>
                                  <w:rFonts w:ascii="UD デジタル 教科書体 NK-B" w:eastAsia="UD デジタル 教科書体 NK-B" w:hAnsi="HG創英角ｺﾞｼｯｸUB"/>
                                  <w:sz w:val="24"/>
                                </w:rPr>
                              </w:pPr>
                            </w:p>
                          </w:txbxContent>
                        </wps:txbx>
                        <wps:bodyPr rot="0" vertOverflow="overflow" horzOverflow="overflow" wrap="square" lIns="74295" tIns="8890" rIns="74295" bIns="8890" anchor="t" anchorCtr="0" upright="1">
                          <a:noAutofit/>
                        </wps:bodyPr>
                      </wps:wsp>
                      <wpg:grpSp>
                        <wpg:cNvPr id="532051138" name="グループ化 55"/>
                        <wpg:cNvGrpSpPr/>
                        <wpg:grpSpPr>
                          <a:xfrm>
                            <a:off x="-466725" y="-7549"/>
                            <a:ext cx="5457825" cy="2187034"/>
                            <a:chOff x="-466771" y="-685304"/>
                            <a:chExt cx="5458341" cy="2014744"/>
                          </a:xfrm>
                        </wpg:grpSpPr>
                        <wps:wsp>
                          <wps:cNvPr id="1192551368" name="テキスト ボックス 46"/>
                          <wps:cNvSpPr txBox="1">
                            <a:spLocks noChangeArrowheads="1"/>
                          </wps:cNvSpPr>
                          <wps:spPr>
                            <a:xfrm>
                              <a:off x="-466771" y="-685304"/>
                              <a:ext cx="5458341" cy="258469"/>
                            </a:xfrm>
                            <a:prstGeom prst="rect">
                              <a:avLst/>
                            </a:prstGeom>
                            <a:solidFill>
                              <a:schemeClr val="accent5">
                                <a:lumMod val="20000"/>
                                <a:lumOff val="80000"/>
                              </a:schemeClr>
                            </a:solidFill>
                            <a:ln w="9525">
                              <a:noFill/>
                              <a:miter lim="800000"/>
                              <a:headEnd/>
                              <a:tailEnd/>
                            </a:ln>
                          </wps:spPr>
                          <wps:txbx>
                            <w:txbxContent>
                              <w:p w14:paraId="38569C0F" w14:textId="77777777" w:rsidR="003C72DD" w:rsidRPr="00610AC5" w:rsidRDefault="003C72DD" w:rsidP="008871A4">
                                <w:pPr>
                                  <w:spacing w:line="480" w:lineRule="exact"/>
                                  <w:ind w:left="221" w:right="221" w:firstLine="278"/>
                                  <w:jc w:val="center"/>
                                  <w:rPr>
                                    <w:rFonts w:ascii="UD デジタル 教科書体 NK-B" w:eastAsia="UD デジタル 教科書体 NK-B" w:hAnsi="HG創英角ｺﾞｼｯｸUB"/>
                                    <w:color w:val="0F243E" w:themeColor="text2" w:themeShade="80"/>
                                    <w:sz w:val="28"/>
                                  </w:rPr>
                                </w:pPr>
                                <w:r w:rsidRPr="00610AC5">
                                  <w:rPr>
                                    <w:rFonts w:ascii="UD デジタル 教科書体 NK-B" w:eastAsia="UD デジタル 教科書体 NK-B" w:hAnsi="HG創英角ｺﾞｼｯｸUB" w:hint="eastAsia"/>
                                    <w:color w:val="0F243E" w:themeColor="text2" w:themeShade="80"/>
                                    <w:sz w:val="28"/>
                                  </w:rPr>
                                  <w:t>土佐町振興計画</w:t>
                                </w:r>
                              </w:p>
                              <w:p w14:paraId="6DADAC09" w14:textId="77777777" w:rsidR="003C72DD" w:rsidRPr="001C6D84" w:rsidRDefault="003C72DD" w:rsidP="00116B96">
                                <w:pPr>
                                  <w:pStyle w:val="51"/>
                                </w:pPr>
                              </w:p>
                            </w:txbxContent>
                          </wps:txbx>
                          <wps:bodyPr rot="0" vertOverflow="overflow" horzOverflow="overflow" wrap="square" lIns="74295" tIns="8890" rIns="74295" bIns="8890" anchor="t" anchorCtr="0" upright="1"/>
                        </wps:wsp>
                        <wps:wsp>
                          <wps:cNvPr id="957746940" name="下矢印 51"/>
                          <wps:cNvSpPr>
                            <a:spLocks noChangeArrowheads="1"/>
                          </wps:cNvSpPr>
                          <wps:spPr>
                            <a:xfrm>
                              <a:off x="1619085" y="-418909"/>
                              <a:ext cx="276225" cy="194830"/>
                            </a:xfrm>
                            <a:prstGeom prst="downArrow">
                              <a:avLst>
                                <a:gd name="adj1" fmla="val 50000"/>
                                <a:gd name="adj2" fmla="val 50001"/>
                              </a:avLst>
                            </a:prstGeom>
                            <a:solidFill>
                              <a:sysClr val="window" lastClr="FFFFFF">
                                <a:lumMod val="65000"/>
                              </a:sysClr>
                            </a:solidFill>
                            <a:ln w="15875">
                              <a:noFill/>
                              <a:miter lim="800000"/>
                              <a:headEnd/>
                              <a:tailEnd/>
                            </a:ln>
                          </wps:spPr>
                          <wps:bodyPr/>
                        </wps:wsp>
                        <wps:wsp>
                          <wps:cNvPr id="1124891081" name="テキスト ボックス 53"/>
                          <wps:cNvSpPr txBox="1">
                            <a:spLocks noChangeArrowheads="1"/>
                          </wps:cNvSpPr>
                          <wps:spPr>
                            <a:xfrm>
                              <a:off x="3398841" y="394496"/>
                              <a:ext cx="759809" cy="325766"/>
                            </a:xfrm>
                            <a:prstGeom prst="rect">
                              <a:avLst/>
                            </a:prstGeom>
                            <a:noFill/>
                            <a:ln>
                              <a:noFill/>
                            </a:ln>
                          </wps:spPr>
                          <wps:txbx>
                            <w:txbxContent>
                              <w:p w14:paraId="643D4001" w14:textId="77777777" w:rsidR="003C72DD" w:rsidRPr="008D7031" w:rsidRDefault="003C72DD" w:rsidP="00A85055">
                                <w:pPr>
                                  <w:spacing w:line="240" w:lineRule="exact"/>
                                  <w:ind w:left="582" w:right="220" w:hanging="362"/>
                                  <w:rPr>
                                    <w:rFonts w:ascii="UD デジタル 教科書体 NK-B" w:eastAsia="UD デジタル 教科書体 NK-B"/>
                                    <w:sz w:val="18"/>
                                  </w:rPr>
                                </w:pPr>
                                <w:r w:rsidRPr="008D7031">
                                  <w:rPr>
                                    <w:rFonts w:ascii="UD デジタル 教科書体 NK-B" w:eastAsia="UD デジタル 教科書体 NK-B" w:hint="eastAsia"/>
                                    <w:sz w:val="18"/>
                                  </w:rPr>
                                  <w:t>整合</w:t>
                                </w:r>
                              </w:p>
                            </w:txbxContent>
                          </wps:txbx>
                          <wps:bodyPr rot="0" vertOverflow="overflow" horzOverflow="overflow" wrap="square" anchor="t" anchorCtr="0" upright="1"/>
                        </wps:wsp>
                        <wps:wsp>
                          <wps:cNvPr id="352086224" name="上下矢印 54"/>
                          <wps:cNvSpPr>
                            <a:spLocks noChangeArrowheads="1"/>
                          </wps:cNvSpPr>
                          <wps:spPr>
                            <a:xfrm rot="16200000">
                              <a:off x="3607475" y="444009"/>
                              <a:ext cx="295275" cy="480135"/>
                            </a:xfrm>
                            <a:prstGeom prst="upDownArrow">
                              <a:avLst>
                                <a:gd name="adj1" fmla="val 50000"/>
                                <a:gd name="adj2" fmla="val 30646"/>
                              </a:avLst>
                            </a:prstGeom>
                            <a:solidFill>
                              <a:sysClr val="window" lastClr="FFFFFF">
                                <a:lumMod val="65000"/>
                              </a:sysClr>
                            </a:solidFill>
                            <a:ln w="12700">
                              <a:noFill/>
                              <a:miter lim="800000"/>
                              <a:headEnd/>
                              <a:tailEnd/>
                            </a:ln>
                          </wps:spPr>
                          <wps:bodyPr/>
                        </wps:wsp>
                        <wps:wsp>
                          <wps:cNvPr id="1067175425" name="テキスト ボックス 49"/>
                          <wps:cNvSpPr txBox="1">
                            <a:spLocks noChangeArrowheads="1"/>
                          </wps:cNvSpPr>
                          <wps:spPr>
                            <a:xfrm>
                              <a:off x="3995170" y="11327"/>
                              <a:ext cx="377322" cy="1318113"/>
                            </a:xfrm>
                            <a:prstGeom prst="rect">
                              <a:avLst/>
                            </a:prstGeom>
                            <a:solidFill>
                              <a:srgbClr val="FFFFFF"/>
                            </a:solidFill>
                            <a:ln w="9525">
                              <a:solidFill>
                                <a:srgbClr val="002060"/>
                              </a:solidFill>
                              <a:miter lim="800000"/>
                              <a:headEnd/>
                              <a:tailEnd/>
                            </a:ln>
                          </wps:spPr>
                          <wps:txbx>
                            <w:txbxContent>
                              <w:p w14:paraId="0E7D1F02" w14:textId="5AAAFF65" w:rsidR="003C72DD" w:rsidRPr="00DB5593" w:rsidRDefault="003C72DD" w:rsidP="00DB5593">
                                <w:pPr>
                                  <w:pStyle w:val="affa"/>
                                  <w:ind w:leftChars="200" w:left="440" w:firstLineChars="100" w:firstLine="210"/>
                                  <w:rPr>
                                    <w:rFonts w:ascii="UD デジタル 教科書体 NK-R" w:eastAsia="UD デジタル 教科書体 NK-R"/>
                                  </w:rPr>
                                </w:pPr>
                                <w:r w:rsidRPr="00DB5593">
                                  <w:rPr>
                                    <w:rFonts w:ascii="UD デジタル 教科書体 NK-R" w:eastAsia="UD デジタル 教科書体 NK-R" w:hint="eastAsia"/>
                                  </w:rPr>
                                  <w:t>その他関連計画</w:t>
                                </w:r>
                              </w:p>
                            </w:txbxContent>
                          </wps:txbx>
                          <wps:bodyPr rot="0" vertOverflow="overflow" horzOverflow="overflow" vert="eaVert" wrap="square" lIns="74295" tIns="8890" rIns="74295" bIns="8890" anchor="t" anchorCtr="0" upright="1"/>
                        </wps:wsp>
                      </wpg:grpSp>
                    </wpg:wgp>
                  </a:graphicData>
                </a:graphic>
                <wp14:sizeRelH relativeFrom="margin">
                  <wp14:pctWidth>0</wp14:pctWidth>
                </wp14:sizeRelH>
                <wp14:sizeRelV relativeFrom="margin">
                  <wp14:pctHeight>0</wp14:pctHeight>
                </wp14:sizeRelV>
              </wp:anchor>
            </w:drawing>
          </mc:Choice>
          <mc:Fallback>
            <w:pict>
              <v:group w14:anchorId="7758C6C3" id="グループ化 1" o:spid="_x0000_s1035" style="position:absolute;left:0;text-align:left;margin-left:39.3pt;margin-top:11.55pt;width:429.75pt;height:333pt;z-index:251940352;mso-width-relative:margin;mso-height-relative:margin" coordorigin="-4667,-75" coordsize="54578,335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">
                <v:roundrect id="角丸四角形 4" o:spid="_x0000_s1036" style="position:absolute;left:-4667;top:6383;width:39338;height:17999;visibility:visible;mso-wrap-style:square;v-text-anchor:middle" arcsize="66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" fillcolor="#daeef3 [664]" strokecolor="#a6a6a6" strokeweight="6pt"/>
                <v:group id="グループ化 1447128777" o:spid="_x0000_s1037" style="position:absolute;left:6749;top:24593;width:30684;height:8847" coordorigin="5738,-18860" coordsize="30690,8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">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上下矢印 41" o:spid="_x0000_s1038" type="#_x0000_t70" style="position:absolute;left:5738;top:-18860;width:2380;height:3815;rotation:136738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" adj=",6735" fillcolor="#7f7f7f" stroked="f" strokeweight="2pt"/>
                  <v:rect id="正方形/長方形 410171950" o:spid="_x0000_s1039" style="position:absolute;left:12308;top:-14843;width:24121;height:4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" fillcolor="#f2f2f2" strokecolor="windowText">
                    <v:textbox inset="5.85pt,.7pt,5.85pt,.7pt">
                      <w:txbxContent>
                        <w:p w14:paraId="514CE256" w14:textId="77777777" w:rsidR="003C72DD" w:rsidRPr="00DF729C" w:rsidRDefault="003C72DD" w:rsidP="00A85055">
                          <w:pPr>
                            <w:spacing w:line="280" w:lineRule="exact"/>
                            <w:ind w:left="220" w:right="220"/>
                            <w:jc w:val="center"/>
                            <w:rPr>
                              <w:rFonts w:ascii="UD デジタル 教科書体 NK-R" w:eastAsia="UD デジタル 教科書体 NK-R"/>
                            </w:rPr>
                          </w:pPr>
                          <w:r w:rsidRPr="00DF729C">
                            <w:rPr>
                              <w:rFonts w:ascii="UD デジタル 教科書体 NK-R" w:eastAsia="UD デジタル 教科書体 NK-R" w:hint="eastAsia"/>
                            </w:rPr>
                            <w:t>【</w:t>
                          </w:r>
                          <w:r>
                            <w:rPr>
                              <w:rFonts w:ascii="UD デジタル 教科書体 NK-R" w:eastAsia="UD デジタル 教科書体 NK-R" w:hint="eastAsia"/>
                            </w:rPr>
                            <w:t>高知</w:t>
                          </w:r>
                          <w:r w:rsidRPr="00DF729C">
                            <w:rPr>
                              <w:rFonts w:ascii="UD デジタル 教科書体 NK-R" w:eastAsia="UD デジタル 教科書体 NK-R" w:hint="eastAsia"/>
                            </w:rPr>
                            <w:t>県】</w:t>
                          </w:r>
                        </w:p>
                        <w:p w14:paraId="0D93E206" w14:textId="6F72657E" w:rsidR="003C72DD" w:rsidRPr="00DF729C" w:rsidRDefault="003C72DD" w:rsidP="00A85055">
                          <w:pPr>
                            <w:spacing w:line="280" w:lineRule="exact"/>
                            <w:ind w:left="220" w:right="220"/>
                            <w:jc w:val="center"/>
                            <w:rPr>
                              <w:rFonts w:ascii="UD デジタル 教科書体 NK-R" w:eastAsia="UD デジタル 教科書体 NK-R"/>
                            </w:rPr>
                          </w:pPr>
                          <w:r w:rsidRPr="00D64379">
                            <w:rPr>
                              <w:rFonts w:ascii="UD デジタル 教科書体 NK-R" w:eastAsia="UD デジタル 教科書体 NK-R" w:hint="eastAsia"/>
                            </w:rPr>
                            <w:t>高知県高齢者保健福祉計画及び介護保険事業支援計画</w:t>
                          </w:r>
                        </w:p>
                      </w:txbxContent>
                    </v:textbox>
                  </v:rect>
                  <v:shape id="テキスト ボックス 1094743750" o:spid="_x0000_s1040" type="#_x0000_t202" style="position:absolute;left:7197;top:-18624;width:6979;height:27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" filled="f" stroked="f" strokeweight=".5pt">
                    <v:textbox>
                      <w:txbxContent>
                        <w:p w14:paraId="7D52BF6A" w14:textId="77777777" w:rsidR="003C72DD" w:rsidRPr="00DF729C" w:rsidRDefault="003C72DD" w:rsidP="00A85055">
                          <w:pPr>
                            <w:ind w:left="220" w:right="220"/>
                            <w:rPr>
                              <w:rFonts w:ascii="UD デジタル 教科書体 NK-R" w:eastAsia="UD デジタル 教科書体 NK-R"/>
                              <w:sz w:val="18"/>
                              <w:szCs w:val="18"/>
                            </w:rPr>
                          </w:pPr>
                          <w:r w:rsidRPr="00DF729C">
                            <w:rPr>
                              <w:rFonts w:ascii="UD デジタル 教科書体 NK-R" w:eastAsia="UD デジタル 教科書体 NK-R" w:hint="eastAsia"/>
                              <w:sz w:val="18"/>
                              <w:szCs w:val="18"/>
                            </w:rPr>
                            <w:t>整合</w:t>
                          </w:r>
                        </w:p>
                      </w:txbxContent>
                    </v:textbox>
                  </v:shape>
                  <v:shape id="上下矢印 184" o:spid="_x0000_s1041" type="#_x0000_t70" style="position:absolute;left:14804;top:-18778;width:2379;height:3730;rotation:1367386fd;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" adj=",6889" fillcolor="#7f7f7f" stroked="f" strokeweight="2pt"/>
                </v:group>
                <v:rect id="正方形/長方形 1465848454" o:spid="_x0000_s1042" style="position:absolute;left:-1581;top:28600;width:11487;height:38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" fillcolor="#f2f2f2" strokecolor="windowText">
                  <v:textbox inset="5.85pt,.7pt,5.85pt,.7pt">
                    <w:txbxContent>
                      <w:p w14:paraId="3DED94B1" w14:textId="77777777" w:rsidR="003C72DD" w:rsidRPr="00DF729C" w:rsidRDefault="003C72DD" w:rsidP="00A85055">
                        <w:pPr>
                          <w:spacing w:line="280" w:lineRule="exact"/>
                          <w:ind w:left="220" w:right="220"/>
                          <w:jc w:val="center"/>
                          <w:rPr>
                            <w:rFonts w:ascii="UD デジタル 教科書体 NK-R" w:eastAsia="UD デジタル 教科書体 NK-R"/>
                          </w:rPr>
                        </w:pPr>
                        <w:r w:rsidRPr="00DF729C">
                          <w:rPr>
                            <w:rFonts w:ascii="UD デジタル 教科書体 NK-R" w:eastAsia="UD デジタル 教科書体 NK-R" w:hint="eastAsia"/>
                          </w:rPr>
                          <w:t>【</w:t>
                        </w:r>
                        <w:r>
                          <w:rPr>
                            <w:rFonts w:ascii="UD デジタル 教科書体 NK-R" w:eastAsia="UD デジタル 教科書体 NK-R" w:hint="eastAsia"/>
                          </w:rPr>
                          <w:t>国</w:t>
                        </w:r>
                        <w:r w:rsidRPr="00DF729C">
                          <w:rPr>
                            <w:rFonts w:ascii="UD デジタル 教科書体 NK-R" w:eastAsia="UD デジタル 教科書体 NK-R" w:hint="eastAsia"/>
                          </w:rPr>
                          <w:t>】</w:t>
                        </w:r>
                      </w:p>
                      <w:p w14:paraId="5E6E0D96" w14:textId="024DA326" w:rsidR="003C72DD" w:rsidRPr="00DF729C" w:rsidRDefault="003C72DD" w:rsidP="00A85055">
                        <w:pPr>
                          <w:spacing w:line="280" w:lineRule="exact"/>
                          <w:ind w:left="220" w:right="220"/>
                          <w:jc w:val="center"/>
                          <w:rPr>
                            <w:rFonts w:ascii="UD デジタル 教科書体 NK-R" w:eastAsia="UD デジタル 教科書体 NK-R"/>
                          </w:rPr>
                        </w:pPr>
                        <w:r>
                          <w:rPr>
                            <w:rFonts w:ascii="UD デジタル 教科書体 NK-R" w:eastAsia="UD デジタル 教科書体 NK-R" w:hint="eastAsia"/>
                          </w:rPr>
                          <w:t>基本指針</w:t>
                        </w:r>
                      </w:p>
                    </w:txbxContent>
                  </v:textbox>
                </v:rect>
                <v:roundrect id="角丸四角形 45" o:spid="_x0000_s1043" style="position:absolute;left:3408;top:4930;width:24405;height:255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" fillcolor="#daeef3 [664]" strokecolor="windowText">
                  <v:stroke joinstyle="miter"/>
                  <v:textbox inset="5.85pt,.7pt,5.85pt,.7pt">
                    <w:txbxContent>
                      <w:p w14:paraId="4D0F000D" w14:textId="77777777" w:rsidR="003C72DD" w:rsidRPr="008D7031" w:rsidRDefault="003C72DD" w:rsidP="008871A4">
                        <w:pPr>
                          <w:spacing w:line="400" w:lineRule="exact"/>
                          <w:ind w:left="300" w:right="221" w:hanging="79"/>
                          <w:jc w:val="center"/>
                          <w:rPr>
                            <w:rFonts w:ascii="UD デジタル 教科書体 NK-B" w:eastAsia="UD デジタル 教科書体 NK-B" w:hAnsi="HG創英角ｺﾞｼｯｸUB"/>
                            <w:sz w:val="24"/>
                          </w:rPr>
                        </w:pPr>
                        <w:r>
                          <w:rPr>
                            <w:rFonts w:ascii="UD デジタル 教科書体 NK-B" w:eastAsia="UD デジタル 教科書体 NK-B" w:hAnsi="HG創英角ｺﾞｼｯｸUB" w:hint="eastAsia"/>
                            <w:sz w:val="24"/>
                          </w:rPr>
                          <w:t>土佐町</w:t>
                        </w:r>
                        <w:r w:rsidRPr="008D7031">
                          <w:rPr>
                            <w:rFonts w:ascii="UD デジタル 教科書体 NK-B" w:eastAsia="UD デジタル 教科書体 NK-B" w:hAnsi="HG創英角ｺﾞｼｯｸUB" w:hint="eastAsia"/>
                            <w:sz w:val="24"/>
                          </w:rPr>
                          <w:t xml:space="preserve">　地域福祉計画</w:t>
                        </w:r>
                      </w:p>
                      <w:p w14:paraId="5381C345" w14:textId="77777777" w:rsidR="003C72DD" w:rsidRPr="008D7031" w:rsidRDefault="003C72DD" w:rsidP="00A85055">
                        <w:pPr>
                          <w:spacing w:beforeLines="20" w:before="72"/>
                          <w:ind w:left="220" w:right="220" w:firstLine="240"/>
                          <w:jc w:val="center"/>
                          <w:rPr>
                            <w:rFonts w:ascii="UD デジタル 教科書体 NK-B" w:eastAsia="UD デジタル 教科書体 NK-B" w:hAnsi="HG創英角ｺﾞｼｯｸUB"/>
                            <w:sz w:val="24"/>
                          </w:rPr>
                        </w:pPr>
                      </w:p>
                      <w:p w14:paraId="342D1206" w14:textId="77777777" w:rsidR="003C72DD" w:rsidRPr="008D7031" w:rsidRDefault="003C72DD" w:rsidP="00A85055">
                        <w:pPr>
                          <w:spacing w:beforeLines="20" w:before="72"/>
                          <w:ind w:left="220" w:right="220" w:firstLine="240"/>
                          <w:jc w:val="center"/>
                          <w:rPr>
                            <w:rFonts w:ascii="UD デジタル 教科書体 NK-B" w:eastAsia="UD デジタル 教科書体 NK-B" w:hAnsi="HG創英角ｺﾞｼｯｸUB"/>
                            <w:sz w:val="24"/>
                          </w:rPr>
                        </w:pPr>
                      </w:p>
                      <w:p w14:paraId="40192F7F" w14:textId="77777777" w:rsidR="003C72DD" w:rsidRPr="008D7031" w:rsidRDefault="003C72DD" w:rsidP="00A85055">
                        <w:pPr>
                          <w:ind w:left="220" w:right="220" w:firstLine="240"/>
                          <w:jc w:val="center"/>
                          <w:rPr>
                            <w:rFonts w:ascii="UD デジタル 教科書体 NK-B" w:eastAsia="UD デジタル 教科書体 NK-B" w:hAnsi="HG創英角ｺﾞｼｯｸUB"/>
                            <w:sz w:val="24"/>
                          </w:rPr>
                        </w:pPr>
                      </w:p>
                    </w:txbxContent>
                  </v:textbox>
                </v:roundrect>
                <v:group id="グループ化 55" o:spid="_x0000_s1044" style="position:absolute;left:-4667;top:-75;width:54578;height:21869" coordorigin="-4667,-6853" coordsize="54583,20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">
                  <v:shape id="テキスト ボックス 46" o:spid="_x0000_s1045" type="#_x0000_t202" style="position:absolute;left:-4667;top:-6853;width:54582;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" fillcolor="#daeef3 [664]" stroked="f">
                    <v:textbox inset="5.85pt,.7pt,5.85pt,.7pt">
                      <w:txbxContent>
                        <w:p w14:paraId="38569C0F" w14:textId="77777777" w:rsidR="003C72DD" w:rsidRPr="00610AC5" w:rsidRDefault="003C72DD" w:rsidP="008871A4">
                          <w:pPr>
                            <w:spacing w:line="480" w:lineRule="exact"/>
                            <w:ind w:left="221" w:right="221" w:firstLine="278"/>
                            <w:jc w:val="center"/>
                            <w:rPr>
                              <w:rFonts w:ascii="UD デジタル 教科書体 NK-B" w:eastAsia="UD デジタル 教科書体 NK-B" w:hAnsi="HG創英角ｺﾞｼｯｸUB"/>
                              <w:color w:val="0F243E" w:themeColor="text2" w:themeShade="80"/>
                              <w:sz w:val="28"/>
                            </w:rPr>
                          </w:pPr>
                          <w:r w:rsidRPr="00610AC5">
                            <w:rPr>
                              <w:rFonts w:ascii="UD デジタル 教科書体 NK-B" w:eastAsia="UD デジタル 教科書体 NK-B" w:hAnsi="HG創英角ｺﾞｼｯｸUB" w:hint="eastAsia"/>
                              <w:color w:val="0F243E" w:themeColor="text2" w:themeShade="80"/>
                              <w:sz w:val="28"/>
                            </w:rPr>
                            <w:t>土佐町振興計画</w:t>
                          </w:r>
                        </w:p>
                        <w:p w14:paraId="6DADAC09" w14:textId="77777777" w:rsidR="003C72DD" w:rsidRPr="001C6D84" w:rsidRDefault="003C72DD" w:rsidP="00116B96">
                          <w:pPr>
                            <w:pStyle w:val="51"/>
                          </w:pP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下矢印 51" o:spid="_x0000_s1046" type="#_x0000_t67" style="position:absolute;left:16190;top:-4189;width:2763;height:1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" adj="10800" fillcolor="#a6a6a6" stroked="f" strokeweight="1.25pt"/>
                  <v:shape id="テキスト ボックス 53" o:spid="_x0000_s1047" type="#_x0000_t202" style="position:absolute;left:33988;top:3944;width:7598;height:3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" filled="f" stroked="f">
                    <v:textbox>
                      <w:txbxContent>
                        <w:p w14:paraId="643D4001" w14:textId="77777777" w:rsidR="003C72DD" w:rsidRPr="008D7031" w:rsidRDefault="003C72DD" w:rsidP="00A85055">
                          <w:pPr>
                            <w:spacing w:line="240" w:lineRule="exact"/>
                            <w:ind w:left="582" w:right="220" w:hanging="362"/>
                            <w:rPr>
                              <w:rFonts w:ascii="UD デジタル 教科書体 NK-B" w:eastAsia="UD デジタル 教科書体 NK-B"/>
                              <w:sz w:val="18"/>
                            </w:rPr>
                          </w:pPr>
                          <w:r w:rsidRPr="008D7031">
                            <w:rPr>
                              <w:rFonts w:ascii="UD デジタル 教科書体 NK-B" w:eastAsia="UD デジタル 教科書体 NK-B" w:hint="eastAsia"/>
                              <w:sz w:val="18"/>
                            </w:rPr>
                            <w:t>整合</w:t>
                          </w:r>
                        </w:p>
                      </w:txbxContent>
                    </v:textbox>
                  </v:shape>
                  <v:shape id="上下矢印 54" o:spid="_x0000_s1048" type="#_x0000_t70" style="position:absolute;left:36074;top:4440;width:2953;height:4801;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" adj=",4071" fillcolor="#a6a6a6" stroked="f" strokeweight="1pt"/>
                  <v:shape id="テキスト ボックス 49" o:spid="_x0000_s1049" type="#_x0000_t202" style="position:absolute;left:39951;top:113;width:3773;height:1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" strokecolor="#002060">
                    <v:textbox style="layout-flow:vertical-ideographic" inset="5.85pt,.7pt,5.85pt,.7pt">
                      <w:txbxContent>
                        <w:p w14:paraId="0E7D1F02" w14:textId="5AAAFF65" w:rsidR="003C72DD" w:rsidRPr="00DB5593" w:rsidRDefault="003C72DD" w:rsidP="00DB5593">
                          <w:pPr>
                            <w:pStyle w:val="affa"/>
                            <w:ind w:leftChars="200" w:left="440" w:firstLineChars="100" w:firstLine="210"/>
                            <w:rPr>
                              <w:rFonts w:ascii="UD デジタル 教科書体 NK-R" w:eastAsia="UD デジタル 教科書体 NK-R"/>
                            </w:rPr>
                          </w:pPr>
                          <w:r w:rsidRPr="00DB5593">
                            <w:rPr>
                              <w:rFonts w:ascii="UD デジタル 教科書体 NK-R" w:eastAsia="UD デジタル 教科書体 NK-R" w:hint="eastAsia"/>
                            </w:rPr>
                            <w:t>その他関連計画</w:t>
                          </w:r>
                        </w:p>
                      </w:txbxContent>
                    </v:textbox>
                  </v:shape>
                </v:group>
              </v:group>
            </w:pict>
          </mc:Fallback>
        </mc:AlternateContent>
      </w:r>
    </w:p>
    <w:p w14:paraId="3802FC9D" w14:textId="77777777" w:rsidR="00A85055" w:rsidRPr="00A85055" w:rsidRDefault="00A85055" w:rsidP="00A85055">
      <w:pPr>
        <w:spacing w:line="360" w:lineRule="exact"/>
        <w:ind w:leftChars="200" w:left="440" w:right="220" w:firstLineChars="100" w:firstLine="240"/>
        <w:rPr>
          <w:rFonts w:ascii="UD デジタル 教科書体 N-R" w:hAnsiTheme="minorHAnsi" w:cstheme="minorBidi"/>
          <w:sz w:val="24"/>
          <w:szCs w:val="22"/>
        </w:rPr>
      </w:pPr>
    </w:p>
    <w:p w14:paraId="65A1D6D8" w14:textId="77777777" w:rsidR="00A85055" w:rsidRPr="00A85055" w:rsidRDefault="00A85055" w:rsidP="00A85055">
      <w:pPr>
        <w:ind w:leftChars="200" w:left="440" w:rightChars="100" w:right="220" w:firstLineChars="100" w:firstLine="220"/>
        <w:rPr>
          <w:rFonts w:eastAsia="UD デジタル 教科書体 NP-R" w:hAnsi="ＭＳ 明朝" w:cs="ＭＳ 明朝"/>
          <w:szCs w:val="20"/>
        </w:rPr>
      </w:pPr>
    </w:p>
    <w:p w14:paraId="0CBC0512" w14:textId="77777777" w:rsidR="00A85055" w:rsidRPr="00A85055" w:rsidRDefault="00A85055" w:rsidP="00A85055">
      <w:pPr>
        <w:ind w:leftChars="500" w:left="1100" w:rightChars="100" w:right="220" w:firstLineChars="100" w:firstLine="220"/>
        <w:rPr>
          <w:rFonts w:eastAsia="UD デジタル 教科書体 NP-R"/>
        </w:rPr>
      </w:pPr>
    </w:p>
    <w:p w14:paraId="241B4CE5" w14:textId="77777777" w:rsidR="00A85055" w:rsidRPr="00A85055" w:rsidRDefault="00A85055" w:rsidP="00A85055">
      <w:pPr>
        <w:ind w:leftChars="500" w:left="1100" w:rightChars="100" w:right="220" w:firstLineChars="100" w:firstLine="220"/>
        <w:rPr>
          <w:rFonts w:eastAsia="UD デジタル 教科書体 NP-R"/>
        </w:rPr>
      </w:pPr>
    </w:p>
    <w:p w14:paraId="4661C05D" w14:textId="3C02E0D5" w:rsidR="00A85055" w:rsidRPr="00A85055" w:rsidRDefault="008871A4" w:rsidP="00A85055">
      <w:pPr>
        <w:ind w:leftChars="500" w:left="1100" w:rightChars="100" w:right="220" w:firstLineChars="100" w:firstLine="220"/>
        <w:rPr>
          <w:rFonts w:eastAsia="UD デジタル 教科書体 NP-R"/>
        </w:rPr>
      </w:pPr>
      <w:r>
        <w:rPr>
          <w:rFonts w:eastAsia="UD デジタル 教科書体 NP-R"/>
          <w:noProof/>
        </w:rPr>
        <mc:AlternateContent>
          <mc:Choice Requires="wps">
            <w:drawing>
              <wp:anchor distT="0" distB="0" distL="114300" distR="114300" simplePos="0" relativeHeight="252235264" behindDoc="0" locked="0" layoutInCell="1" allowOverlap="1" wp14:anchorId="1CCB948C" wp14:editId="1B2ABE9E">
                <wp:simplePos x="0" y="0"/>
                <wp:positionH relativeFrom="column">
                  <wp:posOffset>670560</wp:posOffset>
                </wp:positionH>
                <wp:positionV relativeFrom="paragraph">
                  <wp:posOffset>60960</wp:posOffset>
                </wp:positionV>
                <wp:extent cx="3524250" cy="314325"/>
                <wp:effectExtent l="0" t="0" r="19050" b="28575"/>
                <wp:wrapNone/>
                <wp:docPr id="665118260" name="テキスト ボックス 1"/>
                <wp:cNvGraphicFramePr/>
                <a:graphic xmlns:a="http://schemas.openxmlformats.org/drawingml/2006/main">
                  <a:graphicData uri="http://schemas.microsoft.com/office/word/2010/wordprocessingShape">
                    <wps:wsp>
                      <wps:cNvSpPr txBox="1"/>
                      <wps:spPr>
                        <a:xfrm>
                          <a:off x="0" y="0"/>
                          <a:ext cx="3524250" cy="314325"/>
                        </a:xfrm>
                        <a:prstGeom prst="rect">
                          <a:avLst/>
                        </a:prstGeom>
                        <a:solidFill>
                          <a:schemeClr val="bg1">
                            <a:lumMod val="85000"/>
                          </a:schemeClr>
                        </a:solidFill>
                        <a:ln w="19050">
                          <a:solidFill>
                            <a:prstClr val="black"/>
                          </a:solidFill>
                        </a:ln>
                      </wps:spPr>
                      <wps:txbx>
                        <w:txbxContent>
                          <w:p w14:paraId="4DCE962D" w14:textId="434F42A1" w:rsidR="003C72DD" w:rsidRDefault="003C72DD" w:rsidP="008871A4">
                            <w:pPr>
                              <w:jc w:val="center"/>
                            </w:pPr>
                            <w:r w:rsidRPr="008871A4">
                              <w:rPr>
                                <w:rFonts w:hint="eastAsia"/>
                              </w:rPr>
                              <w:t>土佐町　　高齢者保健福祉計画・介護保険事業計画</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CB948C" id="テキスト ボックス 1" o:spid="_x0000_s1050" type="#_x0000_t202" style="position:absolute;left:0;text-align:left;margin-left:52.8pt;margin-top:4.8pt;width:277.5pt;height:24.75pt;z-index:25223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" fillcolor="#d8d8d8 [2732]" strokeweight="1.5pt">
                <v:textbox>
                  <w:txbxContent>
                    <w:p w14:paraId="4DCE962D" w14:textId="434F42A1" w:rsidR="003C72DD" w:rsidRDefault="003C72DD" w:rsidP="008871A4">
                      <w:pPr>
                        <w:jc w:val="center"/>
                      </w:pPr>
                      <w:r w:rsidRPr="008871A4">
                        <w:rPr>
                          <w:rFonts w:hint="eastAsia"/>
                        </w:rPr>
                        <w:t>土佐町　　高齢者保健福祉計画・介護保険事業計画</w:t>
                      </w:r>
                    </w:p>
                  </w:txbxContent>
                </v:textbox>
              </v:shape>
            </w:pict>
          </mc:Fallback>
        </mc:AlternateContent>
      </w:r>
    </w:p>
    <w:p w14:paraId="2F1D7B17" w14:textId="2895565C" w:rsidR="00A85055" w:rsidRPr="00A85055" w:rsidRDefault="008871A4" w:rsidP="00A85055">
      <w:pPr>
        <w:ind w:leftChars="500" w:left="1100" w:rightChars="100" w:right="220" w:firstLineChars="100" w:firstLine="220"/>
        <w:rPr>
          <w:rFonts w:eastAsia="UD デジタル 教科書体 NP-R"/>
        </w:rPr>
      </w:pPr>
      <w:r>
        <w:rPr>
          <w:rFonts w:eastAsia="UD デジタル 教科書体 NP-R"/>
          <w:noProof/>
        </w:rPr>
        <mc:AlternateContent>
          <mc:Choice Requires="wps">
            <w:drawing>
              <wp:anchor distT="0" distB="0" distL="114300" distR="114300" simplePos="0" relativeHeight="252236288" behindDoc="0" locked="0" layoutInCell="1" allowOverlap="1" wp14:anchorId="041EC445" wp14:editId="51DF6C91">
                <wp:simplePos x="0" y="0"/>
                <wp:positionH relativeFrom="column">
                  <wp:posOffset>670560</wp:posOffset>
                </wp:positionH>
                <wp:positionV relativeFrom="paragraph">
                  <wp:posOffset>232410</wp:posOffset>
                </wp:positionV>
                <wp:extent cx="3524250" cy="523875"/>
                <wp:effectExtent l="0" t="0" r="19050" b="28575"/>
                <wp:wrapNone/>
                <wp:docPr id="1263570642" name="正方形/長方形 2"/>
                <wp:cNvGraphicFramePr/>
                <a:graphic xmlns:a="http://schemas.openxmlformats.org/drawingml/2006/main">
                  <a:graphicData uri="http://schemas.microsoft.com/office/word/2010/wordprocessingShape">
                    <wps:wsp>
                      <wps:cNvSpPr/>
                      <wps:spPr>
                        <a:xfrm>
                          <a:off x="0" y="0"/>
                          <a:ext cx="3524250" cy="523875"/>
                        </a:xfrm>
                        <a:prstGeom prst="rect">
                          <a:avLst/>
                        </a:prstGeom>
                        <a:solidFill>
                          <a:schemeClr val="bg1"/>
                        </a:solidFill>
                        <a:ln w="6350"/>
                      </wps:spPr>
                      <wps:style>
                        <a:lnRef idx="2">
                          <a:schemeClr val="accent1">
                            <a:shade val="15000"/>
                          </a:schemeClr>
                        </a:lnRef>
                        <a:fillRef idx="1">
                          <a:schemeClr val="accent1"/>
                        </a:fillRef>
                        <a:effectRef idx="0">
                          <a:schemeClr val="accent1"/>
                        </a:effectRef>
                        <a:fontRef idx="minor">
                          <a:schemeClr val="lt1"/>
                        </a:fontRef>
                      </wps:style>
                      <wps:txbx>
                        <w:txbxContent>
                          <w:p w14:paraId="1BAF9E7D" w14:textId="77777777" w:rsidR="003C72DD" w:rsidRDefault="003C72DD" w:rsidP="008871A4">
                            <w:pPr>
                              <w:spacing w:line="320" w:lineRule="exact"/>
                              <w:jc w:val="center"/>
                              <w:rPr>
                                <w:color w:val="000000" w:themeColor="text1"/>
                              </w:rPr>
                            </w:pPr>
                            <w:r w:rsidRPr="008871A4">
                              <w:rPr>
                                <w:rFonts w:hint="eastAsia"/>
                                <w:color w:val="000000" w:themeColor="text1"/>
                              </w:rPr>
                              <w:t>土佐町　　障害者計画</w:t>
                            </w:r>
                          </w:p>
                          <w:p w14:paraId="7C5B7791" w14:textId="342F7531" w:rsidR="003C72DD" w:rsidRPr="008871A4" w:rsidRDefault="003C72DD" w:rsidP="008871A4">
                            <w:pPr>
                              <w:spacing w:line="320" w:lineRule="exact"/>
                              <w:jc w:val="center"/>
                              <w:rPr>
                                <w:color w:val="000000" w:themeColor="text1"/>
                              </w:rPr>
                            </w:pPr>
                            <w:r w:rsidRPr="008871A4">
                              <w:rPr>
                                <w:rFonts w:hint="eastAsia"/>
                                <w:color w:val="000000" w:themeColor="text1"/>
                              </w:rPr>
                              <w:t>障害福祉計画・障害児福祉計画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1EC445" id="正方形/長方形 2" o:spid="_x0000_s1051" style="position:absolute;left:0;text-align:left;margin-left:52.8pt;margin-top:18.3pt;width:277.5pt;height:41.25pt;z-index:25223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" fillcolor="white [3212]" strokecolor="#0a121c [484]" strokeweight=".5pt">
                <v:textbox>
                  <w:txbxContent>
                    <w:p w14:paraId="1BAF9E7D" w14:textId="77777777" w:rsidR="003C72DD" w:rsidRDefault="003C72DD" w:rsidP="008871A4">
                      <w:pPr>
                        <w:spacing w:line="320" w:lineRule="exact"/>
                        <w:jc w:val="center"/>
                        <w:rPr>
                          <w:color w:val="000000" w:themeColor="text1"/>
                        </w:rPr>
                      </w:pPr>
                      <w:r w:rsidRPr="008871A4">
                        <w:rPr>
                          <w:rFonts w:hint="eastAsia"/>
                          <w:color w:val="000000" w:themeColor="text1"/>
                        </w:rPr>
                        <w:t>土佐町　　障害者計画</w:t>
                      </w:r>
                    </w:p>
                    <w:p w14:paraId="7C5B7791" w14:textId="342F7531" w:rsidR="003C72DD" w:rsidRPr="008871A4" w:rsidRDefault="003C72DD" w:rsidP="008871A4">
                      <w:pPr>
                        <w:spacing w:line="320" w:lineRule="exact"/>
                        <w:jc w:val="center"/>
                        <w:rPr>
                          <w:color w:val="000000" w:themeColor="text1"/>
                        </w:rPr>
                      </w:pPr>
                      <w:r w:rsidRPr="008871A4">
                        <w:rPr>
                          <w:rFonts w:hint="eastAsia"/>
                          <w:color w:val="000000" w:themeColor="text1"/>
                        </w:rPr>
                        <w:t>障害福祉計画・障害児福祉計画</w:t>
                      </w:r>
                    </w:p>
                  </w:txbxContent>
                </v:textbox>
              </v:rect>
            </w:pict>
          </mc:Fallback>
        </mc:AlternateContent>
      </w:r>
    </w:p>
    <w:p w14:paraId="1907E9E4" w14:textId="5F1C36A9" w:rsidR="00A85055" w:rsidRPr="00A85055" w:rsidRDefault="00A85055" w:rsidP="00A85055">
      <w:pPr>
        <w:ind w:leftChars="500" w:left="1100" w:rightChars="100" w:right="220" w:firstLineChars="100" w:firstLine="220"/>
        <w:rPr>
          <w:rFonts w:eastAsia="UD デジタル 教科書体 NP-R"/>
        </w:rPr>
      </w:pPr>
    </w:p>
    <w:p w14:paraId="5FA47CB5" w14:textId="46C03539" w:rsidR="00A85055" w:rsidRPr="00A85055" w:rsidRDefault="00A85055" w:rsidP="00A85055">
      <w:pPr>
        <w:ind w:leftChars="500" w:left="1100" w:rightChars="100" w:right="220" w:firstLineChars="100" w:firstLine="220"/>
        <w:rPr>
          <w:rFonts w:eastAsia="UD デジタル 教科書体 NP-R"/>
        </w:rPr>
      </w:pPr>
    </w:p>
    <w:p w14:paraId="44512463" w14:textId="53C491A6" w:rsidR="00A85055" w:rsidRPr="00A85055" w:rsidRDefault="008871A4" w:rsidP="00A85055">
      <w:pPr>
        <w:ind w:leftChars="500" w:left="1100" w:rightChars="100" w:right="220" w:firstLineChars="100" w:firstLine="220"/>
        <w:rPr>
          <w:rFonts w:eastAsia="UD デジタル 教科書体 NP-R"/>
        </w:rPr>
      </w:pPr>
      <w:r>
        <w:rPr>
          <w:rFonts w:eastAsia="UD デジタル 教科書体 NP-R"/>
          <w:noProof/>
        </w:rPr>
        <mc:AlternateContent>
          <mc:Choice Requires="wps">
            <w:drawing>
              <wp:anchor distT="0" distB="0" distL="114300" distR="114300" simplePos="0" relativeHeight="252238336" behindDoc="0" locked="0" layoutInCell="1" allowOverlap="1" wp14:anchorId="30A77F11" wp14:editId="0354E739">
                <wp:simplePos x="0" y="0"/>
                <wp:positionH relativeFrom="column">
                  <wp:posOffset>641984</wp:posOffset>
                </wp:positionH>
                <wp:positionV relativeFrom="paragraph">
                  <wp:posOffset>165735</wp:posOffset>
                </wp:positionV>
                <wp:extent cx="3552825" cy="361950"/>
                <wp:effectExtent l="0" t="0" r="28575" b="19050"/>
                <wp:wrapNone/>
                <wp:docPr id="827704959" name="正方形/長方形 2"/>
                <wp:cNvGraphicFramePr/>
                <a:graphic xmlns:a="http://schemas.openxmlformats.org/drawingml/2006/main">
                  <a:graphicData uri="http://schemas.microsoft.com/office/word/2010/wordprocessingShape">
                    <wps:wsp>
                      <wps:cNvSpPr/>
                      <wps:spPr>
                        <a:xfrm>
                          <a:off x="0" y="0"/>
                          <a:ext cx="3552825" cy="361950"/>
                        </a:xfrm>
                        <a:prstGeom prst="rect">
                          <a:avLst/>
                        </a:prstGeom>
                        <a:solidFill>
                          <a:sysClr val="window" lastClr="FFFFFF"/>
                        </a:solidFill>
                        <a:ln w="6350" cap="flat" cmpd="sng" algn="ctr">
                          <a:solidFill>
                            <a:srgbClr val="4F81BD">
                              <a:shade val="15000"/>
                            </a:srgbClr>
                          </a:solidFill>
                          <a:prstDash val="solid"/>
                        </a:ln>
                        <a:effectLst/>
                      </wps:spPr>
                      <wps:txbx>
                        <w:txbxContent>
                          <w:p w14:paraId="7E64BD62" w14:textId="2B4B03B4" w:rsidR="003C72DD" w:rsidRPr="008871A4" w:rsidRDefault="003C72DD" w:rsidP="008871A4">
                            <w:pPr>
                              <w:spacing w:line="320" w:lineRule="exact"/>
                              <w:jc w:val="center"/>
                              <w:rPr>
                                <w:color w:val="000000" w:themeColor="text1"/>
                              </w:rPr>
                            </w:pPr>
                            <w:r w:rsidRPr="008871A4">
                              <w:rPr>
                                <w:rFonts w:hint="eastAsia"/>
                                <w:color w:val="000000" w:themeColor="text1"/>
                              </w:rPr>
                              <w:t>土佐町　子ども・子育て支援事業計画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A77F11" id="_x0000_s1052" style="position:absolute;left:0;text-align:left;margin-left:50.55pt;margin-top:13.05pt;width:279.75pt;height:28.5pt;z-index:25223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" fillcolor="window" strokecolor="#1c334e" strokeweight=".5pt">
                <v:textbox>
                  <w:txbxContent>
                    <w:p w14:paraId="7E64BD62" w14:textId="2B4B03B4" w:rsidR="003C72DD" w:rsidRPr="008871A4" w:rsidRDefault="003C72DD" w:rsidP="008871A4">
                      <w:pPr>
                        <w:spacing w:line="320" w:lineRule="exact"/>
                        <w:jc w:val="center"/>
                        <w:rPr>
                          <w:color w:val="000000" w:themeColor="text1"/>
                        </w:rPr>
                      </w:pPr>
                      <w:r w:rsidRPr="008871A4">
                        <w:rPr>
                          <w:rFonts w:hint="eastAsia"/>
                          <w:color w:val="000000" w:themeColor="text1"/>
                        </w:rPr>
                        <w:t>土佐町　子ども・子育て支援事業計画</w:t>
                      </w:r>
                    </w:p>
                  </w:txbxContent>
                </v:textbox>
              </v:rect>
            </w:pict>
          </mc:Fallback>
        </mc:AlternateContent>
      </w:r>
    </w:p>
    <w:p w14:paraId="77EDD4BC" w14:textId="5EB0C889" w:rsidR="00A85055" w:rsidRPr="00A85055" w:rsidRDefault="00A85055" w:rsidP="00A85055">
      <w:pPr>
        <w:ind w:leftChars="500" w:left="1100" w:rightChars="100" w:right="220" w:firstLineChars="100" w:firstLine="220"/>
        <w:rPr>
          <w:rFonts w:eastAsia="UD デジタル 教科書体 NP-R"/>
        </w:rPr>
      </w:pPr>
    </w:p>
    <w:p w14:paraId="7A072A47" w14:textId="6ABC689A" w:rsidR="00A85055" w:rsidRPr="00A85055" w:rsidRDefault="008871A4" w:rsidP="00A85055">
      <w:pPr>
        <w:ind w:leftChars="500" w:left="1100" w:rightChars="100" w:right="220" w:firstLineChars="100" w:firstLine="220"/>
        <w:rPr>
          <w:rFonts w:eastAsia="UD デジタル 教科書体 NP-R"/>
        </w:rPr>
      </w:pPr>
      <w:r>
        <w:rPr>
          <w:rFonts w:eastAsia="UD デジタル 教科書体 NP-R"/>
          <w:noProof/>
        </w:rPr>
        <mc:AlternateContent>
          <mc:Choice Requires="wps">
            <w:drawing>
              <wp:anchor distT="0" distB="0" distL="114300" distR="114300" simplePos="0" relativeHeight="252240384" behindDoc="0" locked="0" layoutInCell="1" allowOverlap="1" wp14:anchorId="125311AB" wp14:editId="6B372270">
                <wp:simplePos x="0" y="0"/>
                <wp:positionH relativeFrom="column">
                  <wp:posOffset>649350</wp:posOffset>
                </wp:positionH>
                <wp:positionV relativeFrom="paragraph">
                  <wp:posOffset>161290</wp:posOffset>
                </wp:positionV>
                <wp:extent cx="3552825" cy="361950"/>
                <wp:effectExtent l="0" t="0" r="28575" b="19050"/>
                <wp:wrapNone/>
                <wp:docPr id="1269397267" name="正方形/長方形 2"/>
                <wp:cNvGraphicFramePr/>
                <a:graphic xmlns:a="http://schemas.openxmlformats.org/drawingml/2006/main">
                  <a:graphicData uri="http://schemas.microsoft.com/office/word/2010/wordprocessingShape">
                    <wps:wsp>
                      <wps:cNvSpPr/>
                      <wps:spPr>
                        <a:xfrm>
                          <a:off x="0" y="0"/>
                          <a:ext cx="3552825" cy="361950"/>
                        </a:xfrm>
                        <a:prstGeom prst="rect">
                          <a:avLst/>
                        </a:prstGeom>
                        <a:solidFill>
                          <a:sysClr val="window" lastClr="FFFFFF"/>
                        </a:solidFill>
                        <a:ln w="6350" cap="flat" cmpd="sng" algn="ctr">
                          <a:solidFill>
                            <a:srgbClr val="4F81BD">
                              <a:shade val="15000"/>
                            </a:srgbClr>
                          </a:solidFill>
                          <a:prstDash val="solid"/>
                        </a:ln>
                        <a:effectLst/>
                      </wps:spPr>
                      <wps:txbx>
                        <w:txbxContent>
                          <w:p w14:paraId="7CA91649" w14:textId="703E9DCC" w:rsidR="003C72DD" w:rsidRPr="008871A4" w:rsidRDefault="003C72DD" w:rsidP="008871A4">
                            <w:pPr>
                              <w:spacing w:line="320" w:lineRule="exact"/>
                              <w:jc w:val="center"/>
                              <w:rPr>
                                <w:color w:val="000000" w:themeColor="text1"/>
                              </w:rPr>
                            </w:pPr>
                            <w:r w:rsidRPr="008871A4">
                              <w:rPr>
                                <w:rFonts w:hint="eastAsia"/>
                                <w:color w:val="000000" w:themeColor="text1"/>
                              </w:rPr>
                              <w:t>土佐町　健康増進計画・食育推進計画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5311AB" id="_x0000_s1053" style="position:absolute;left:0;text-align:left;margin-left:51.15pt;margin-top:12.7pt;width:279.75pt;height:28.5pt;z-index:25224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" fillcolor="window" strokecolor="#1c334e" strokeweight=".5pt">
                <v:textbox>
                  <w:txbxContent>
                    <w:p w14:paraId="7CA91649" w14:textId="703E9DCC" w:rsidR="003C72DD" w:rsidRPr="008871A4" w:rsidRDefault="003C72DD" w:rsidP="008871A4">
                      <w:pPr>
                        <w:spacing w:line="320" w:lineRule="exact"/>
                        <w:jc w:val="center"/>
                        <w:rPr>
                          <w:color w:val="000000" w:themeColor="text1"/>
                        </w:rPr>
                      </w:pPr>
                      <w:r w:rsidRPr="008871A4">
                        <w:rPr>
                          <w:rFonts w:hint="eastAsia"/>
                          <w:color w:val="000000" w:themeColor="text1"/>
                        </w:rPr>
                        <w:t>土佐町　健康増進計画・食育推進計画</w:t>
                      </w:r>
                    </w:p>
                  </w:txbxContent>
                </v:textbox>
              </v:rect>
            </w:pict>
          </mc:Fallback>
        </mc:AlternateContent>
      </w:r>
    </w:p>
    <w:p w14:paraId="7FEDDAE7" w14:textId="3AC6826E" w:rsidR="00A85055" w:rsidRPr="00A85055" w:rsidRDefault="00A85055" w:rsidP="00A85055">
      <w:pPr>
        <w:ind w:leftChars="500" w:left="1100" w:rightChars="100" w:right="220" w:firstLineChars="100" w:firstLine="220"/>
        <w:rPr>
          <w:rFonts w:eastAsia="UD デジタル 教科書体 NP-R"/>
        </w:rPr>
      </w:pPr>
    </w:p>
    <w:p w14:paraId="62F3CC86" w14:textId="5823E502" w:rsidR="00A85055" w:rsidRPr="00A85055" w:rsidRDefault="00A85055" w:rsidP="00A85055">
      <w:pPr>
        <w:ind w:leftChars="500" w:left="1100" w:rightChars="100" w:right="220" w:firstLineChars="100" w:firstLine="220"/>
        <w:rPr>
          <w:rFonts w:eastAsia="UD デジタル 教科書体 NP-R"/>
        </w:rPr>
      </w:pPr>
    </w:p>
    <w:p w14:paraId="3DFA0D37" w14:textId="4486433F" w:rsidR="00A85055" w:rsidRPr="00A85055" w:rsidRDefault="00A85055" w:rsidP="00A85055">
      <w:pPr>
        <w:ind w:leftChars="500" w:left="1100" w:rightChars="100" w:right="220" w:firstLineChars="100" w:firstLine="220"/>
        <w:rPr>
          <w:rFonts w:eastAsia="UD デジタル 教科書体 NP-R"/>
        </w:rPr>
      </w:pPr>
    </w:p>
    <w:p w14:paraId="3CD9DD55" w14:textId="58215FCE" w:rsidR="00A85055" w:rsidRPr="00A85055" w:rsidRDefault="00A85055" w:rsidP="00A85055">
      <w:pPr>
        <w:spacing w:line="360" w:lineRule="exact"/>
        <w:ind w:leftChars="200" w:left="440" w:firstLineChars="100" w:firstLine="240"/>
        <w:rPr>
          <w:rFonts w:ascii="UD デジタル 教科書体 N-R" w:hAnsiTheme="minorHAnsi" w:cstheme="minorBidi"/>
          <w:sz w:val="24"/>
          <w:szCs w:val="22"/>
        </w:rPr>
      </w:pPr>
    </w:p>
    <w:p w14:paraId="0D0CE45E" w14:textId="4AF1C524" w:rsidR="00A85055" w:rsidRPr="00A85055" w:rsidRDefault="00A85055" w:rsidP="00A85055">
      <w:pPr>
        <w:spacing w:line="360" w:lineRule="exact"/>
        <w:ind w:leftChars="200" w:left="440" w:firstLineChars="100" w:firstLine="240"/>
        <w:rPr>
          <w:rFonts w:ascii="UD デジタル 教科書体 N-R" w:hAnsiTheme="minorHAnsi" w:cstheme="minorBidi"/>
          <w:sz w:val="24"/>
          <w:szCs w:val="22"/>
        </w:rPr>
      </w:pPr>
    </w:p>
    <w:p w14:paraId="42A19F7F" w14:textId="4B2522FF" w:rsidR="00A85055" w:rsidRPr="00A85055" w:rsidRDefault="00A85055" w:rsidP="00A85055">
      <w:pPr>
        <w:ind w:leftChars="500" w:left="1100" w:rightChars="100" w:right="220" w:firstLineChars="100" w:firstLine="220"/>
        <w:rPr>
          <w:rFonts w:eastAsia="UD デジタル 教科書体 NP-R"/>
        </w:rPr>
      </w:pPr>
    </w:p>
    <w:p w14:paraId="4D70B190" w14:textId="71B83A34" w:rsidR="00A85055" w:rsidRPr="00A85055" w:rsidRDefault="00A85055" w:rsidP="00A85055">
      <w:pPr>
        <w:ind w:rightChars="100" w:right="220"/>
        <w:rPr>
          <w:rFonts w:eastAsia="UD デジタル 教科書体 NP-R"/>
        </w:rPr>
      </w:pPr>
    </w:p>
    <w:p w14:paraId="21CE2E86" w14:textId="77777777" w:rsidR="00A85055" w:rsidRPr="00A85055" w:rsidRDefault="00A85055">
      <w:pPr>
        <w:widowControl/>
        <w:jc w:val="left"/>
      </w:pPr>
    </w:p>
    <w:p w14:paraId="6DBF19EF" w14:textId="25986BEF" w:rsidR="00A85055" w:rsidRDefault="00A85055">
      <w:pPr>
        <w:widowControl/>
        <w:jc w:val="left"/>
      </w:pPr>
      <w:r>
        <w:br w:type="page"/>
      </w:r>
    </w:p>
    <w:p w14:paraId="70918D2F" w14:textId="2010FD4F" w:rsidR="009B3AFC" w:rsidRPr="00FE7C6F" w:rsidRDefault="009B3AFC" w:rsidP="00FE7C6F">
      <w:pPr>
        <w:pStyle w:val="a3"/>
        <w:spacing w:before="180" w:after="72"/>
      </w:pPr>
      <w:bookmarkStart w:id="30" w:name="_Toc160538794"/>
      <w:r w:rsidRPr="00FE7C6F">
        <w:rPr>
          <w:rFonts w:hint="eastAsia"/>
        </w:rPr>
        <w:lastRenderedPageBreak/>
        <w:t>３．計画の期間</w:t>
      </w:r>
      <w:bookmarkEnd w:id="30"/>
    </w:p>
    <w:p w14:paraId="1AE24866" w14:textId="02854777" w:rsidR="009B3AFC" w:rsidRPr="001C1FB5" w:rsidRDefault="009B3AFC" w:rsidP="001C1FB5">
      <w:pPr>
        <w:pStyle w:val="aff8"/>
        <w:ind w:left="660" w:firstLine="220"/>
      </w:pPr>
      <w:r w:rsidRPr="001C1FB5">
        <w:rPr>
          <w:rFonts w:hint="eastAsia"/>
        </w:rPr>
        <w:t>本計画の計画期間は、</w:t>
      </w:r>
      <w:r w:rsidR="00C07CA8" w:rsidRPr="001C1FB5">
        <w:rPr>
          <w:rFonts w:hint="eastAsia"/>
        </w:rPr>
        <w:t>令和</w:t>
      </w:r>
      <w:r w:rsidR="004F5574" w:rsidRPr="001C1FB5">
        <w:rPr>
          <w:rFonts w:hint="eastAsia"/>
        </w:rPr>
        <w:t>６</w:t>
      </w:r>
      <w:r w:rsidRPr="001C1FB5">
        <w:rPr>
          <w:rFonts w:hint="eastAsia"/>
        </w:rPr>
        <w:t>（</w:t>
      </w:r>
      <w:r w:rsidR="00BD2C22" w:rsidRPr="001C1FB5">
        <w:rPr>
          <w:rFonts w:hint="eastAsia"/>
        </w:rPr>
        <w:t>202</w:t>
      </w:r>
      <w:r w:rsidR="004F5574" w:rsidRPr="001C1FB5">
        <w:rPr>
          <w:rFonts w:hint="eastAsia"/>
        </w:rPr>
        <w:t>４</w:t>
      </w:r>
      <w:r w:rsidR="00C07CA8" w:rsidRPr="001C1FB5">
        <w:rPr>
          <w:rFonts w:hint="eastAsia"/>
        </w:rPr>
        <w:t>）</w:t>
      </w:r>
      <w:r w:rsidR="00322EAD" w:rsidRPr="001C1FB5">
        <w:rPr>
          <w:rFonts w:hint="eastAsia"/>
        </w:rPr>
        <w:t>年度</w:t>
      </w:r>
      <w:r w:rsidR="00C07CA8" w:rsidRPr="001C1FB5">
        <w:rPr>
          <w:rFonts w:hint="eastAsia"/>
        </w:rPr>
        <w:t>～令和</w:t>
      </w:r>
      <w:r w:rsidR="004F5574" w:rsidRPr="001C1FB5">
        <w:rPr>
          <w:rFonts w:hint="eastAsia"/>
        </w:rPr>
        <w:t>８</w:t>
      </w:r>
      <w:r w:rsidRPr="001C1FB5">
        <w:rPr>
          <w:rFonts w:hint="eastAsia"/>
        </w:rPr>
        <w:t>（</w:t>
      </w:r>
      <w:r w:rsidR="00BD2C22" w:rsidRPr="001C1FB5">
        <w:rPr>
          <w:rFonts w:hint="eastAsia"/>
        </w:rPr>
        <w:t>202</w:t>
      </w:r>
      <w:r w:rsidR="004F5574" w:rsidRPr="001C1FB5">
        <w:rPr>
          <w:rFonts w:hint="eastAsia"/>
        </w:rPr>
        <w:t>6</w:t>
      </w:r>
      <w:r w:rsidRPr="001C1FB5">
        <w:rPr>
          <w:rFonts w:hint="eastAsia"/>
        </w:rPr>
        <w:t>）年度の３年間とします。</w:t>
      </w:r>
    </w:p>
    <w:p w14:paraId="76004280" w14:textId="0AB62AA5" w:rsidR="009B3AFC" w:rsidRPr="001C1FB5" w:rsidRDefault="009B3AFC" w:rsidP="001C1FB5">
      <w:pPr>
        <w:pStyle w:val="aff8"/>
        <w:ind w:left="660" w:firstLine="220"/>
      </w:pPr>
      <w:r w:rsidRPr="001C1FB5">
        <w:rPr>
          <w:rFonts w:hint="eastAsia"/>
        </w:rPr>
        <w:t>また、本計画は、団塊の世代がすべて後期高齢者となる</w:t>
      </w:r>
      <w:r w:rsidR="00C07CA8" w:rsidRPr="001C1FB5">
        <w:rPr>
          <w:rFonts w:hint="eastAsia"/>
        </w:rPr>
        <w:t>令和</w:t>
      </w:r>
      <w:r w:rsidR="00AD3160" w:rsidRPr="001C1FB5">
        <w:rPr>
          <w:rFonts w:hint="eastAsia"/>
        </w:rPr>
        <w:t>７</w:t>
      </w:r>
      <w:r w:rsidRPr="001C1FB5">
        <w:rPr>
          <w:rFonts w:hint="eastAsia"/>
        </w:rPr>
        <w:t>（</w:t>
      </w:r>
      <w:r w:rsidR="00BD2C22" w:rsidRPr="001C1FB5">
        <w:rPr>
          <w:rFonts w:hint="eastAsia"/>
        </w:rPr>
        <w:t>2025</w:t>
      </w:r>
      <w:r w:rsidR="00C07CA8" w:rsidRPr="001C1FB5">
        <w:rPr>
          <w:rFonts w:hint="eastAsia"/>
        </w:rPr>
        <w:t>）年</w:t>
      </w:r>
      <w:r w:rsidR="00D8108D">
        <w:rPr>
          <w:rFonts w:hint="eastAsia"/>
        </w:rPr>
        <w:t>や、</w:t>
      </w:r>
      <w:r w:rsidR="00C07CA8" w:rsidRPr="001C1FB5">
        <w:rPr>
          <w:rFonts w:hint="eastAsia"/>
        </w:rPr>
        <w:t>現役世代が急減する</w:t>
      </w:r>
      <w:r w:rsidR="00AD3160" w:rsidRPr="001C1FB5">
        <w:rPr>
          <w:rFonts w:hint="eastAsia"/>
        </w:rPr>
        <w:t>令和</w:t>
      </w:r>
      <w:r w:rsidR="00BD2C22" w:rsidRPr="001C1FB5">
        <w:rPr>
          <w:rFonts w:hint="eastAsia"/>
        </w:rPr>
        <w:t>22</w:t>
      </w:r>
      <w:r w:rsidR="00AD3160" w:rsidRPr="001C1FB5">
        <w:rPr>
          <w:rFonts w:hint="eastAsia"/>
        </w:rPr>
        <w:t>（</w:t>
      </w:r>
      <w:r w:rsidR="00BD2C22" w:rsidRPr="001C1FB5">
        <w:rPr>
          <w:rFonts w:hint="eastAsia"/>
        </w:rPr>
        <w:t>2040</w:t>
      </w:r>
      <w:r w:rsidR="00AD3160" w:rsidRPr="001C1FB5">
        <w:rPr>
          <w:rFonts w:hint="eastAsia"/>
        </w:rPr>
        <w:t>）年を</w:t>
      </w:r>
      <w:r w:rsidRPr="001C1FB5">
        <w:rPr>
          <w:rFonts w:hint="eastAsia"/>
        </w:rPr>
        <w:t>見据えた</w:t>
      </w:r>
      <w:r w:rsidR="00AD3160" w:rsidRPr="001C1FB5">
        <w:rPr>
          <w:rFonts w:hint="eastAsia"/>
        </w:rPr>
        <w:t>中</w:t>
      </w:r>
      <w:r w:rsidRPr="001C1FB5">
        <w:rPr>
          <w:rFonts w:hint="eastAsia"/>
        </w:rPr>
        <w:t>長期的視点を踏まえ、検討・策定しています。</w:t>
      </w:r>
    </w:p>
    <w:p w14:paraId="0304135A" w14:textId="14241DE9" w:rsidR="0013615F" w:rsidRDefault="00A85055" w:rsidP="009B3AFC">
      <w:pPr>
        <w:ind w:leftChars="300" w:left="660" w:firstLineChars="100" w:firstLine="220"/>
      </w:pPr>
      <w:r w:rsidRPr="00BC6932">
        <w:rPr>
          <w:noProof/>
        </w:rPr>
        <w:drawing>
          <wp:anchor distT="0" distB="0" distL="114300" distR="114300" simplePos="0" relativeHeight="251942400" behindDoc="0" locked="0" layoutInCell="1" allowOverlap="1" wp14:anchorId="562889EE" wp14:editId="36AEF73C">
            <wp:simplePos x="0" y="0"/>
            <wp:positionH relativeFrom="margin">
              <wp:posOffset>285750</wp:posOffset>
            </wp:positionH>
            <wp:positionV relativeFrom="paragraph">
              <wp:posOffset>138253</wp:posOffset>
            </wp:positionV>
            <wp:extent cx="5878582" cy="1187533"/>
            <wp:effectExtent l="0" t="0" r="8255" b="0"/>
            <wp:wrapNone/>
            <wp:docPr id="1825598370"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78582" cy="118753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4DCDD2" w14:textId="4C2A7700" w:rsidR="0013615F" w:rsidRDefault="0013615F" w:rsidP="00813043">
      <w:pPr>
        <w:ind w:leftChars="300" w:left="660" w:firstLineChars="100" w:firstLine="220"/>
      </w:pPr>
    </w:p>
    <w:p w14:paraId="24B80FB5" w14:textId="77777777" w:rsidR="00A85055" w:rsidRDefault="00A85055" w:rsidP="00813043">
      <w:pPr>
        <w:ind w:leftChars="300" w:left="660" w:firstLineChars="100" w:firstLine="220"/>
      </w:pPr>
    </w:p>
    <w:p w14:paraId="258F87E6" w14:textId="77777777" w:rsidR="00A85055" w:rsidRDefault="00A85055" w:rsidP="00813043">
      <w:pPr>
        <w:ind w:leftChars="300" w:left="660" w:firstLineChars="100" w:firstLine="220"/>
      </w:pPr>
    </w:p>
    <w:p w14:paraId="7F4E70EB" w14:textId="77777777" w:rsidR="00A85055" w:rsidRDefault="00A85055" w:rsidP="00813043">
      <w:pPr>
        <w:ind w:leftChars="300" w:left="660" w:firstLineChars="100" w:firstLine="220"/>
      </w:pPr>
    </w:p>
    <w:p w14:paraId="01DDD3E6" w14:textId="4068A882" w:rsidR="0013615F" w:rsidRDefault="0013615F" w:rsidP="00253EF4">
      <w:pPr>
        <w:widowControl/>
        <w:tabs>
          <w:tab w:val="left" w:pos="4595"/>
        </w:tabs>
        <w:jc w:val="left"/>
      </w:pPr>
    </w:p>
    <w:p w14:paraId="3616D388" w14:textId="770D2CDE" w:rsidR="009B3AFC" w:rsidRPr="00FE7C6F" w:rsidRDefault="0013615F" w:rsidP="00FE7C6F">
      <w:pPr>
        <w:pStyle w:val="a3"/>
        <w:spacing w:before="180" w:after="72"/>
      </w:pPr>
      <w:bookmarkStart w:id="31" w:name="_Toc160538795"/>
      <w:r w:rsidRPr="00FE7C6F">
        <w:rPr>
          <w:rFonts w:hint="eastAsia"/>
        </w:rPr>
        <w:t>４</w:t>
      </w:r>
      <w:r w:rsidR="009B3AFC" w:rsidRPr="00FE7C6F">
        <w:rPr>
          <w:rFonts w:hint="eastAsia"/>
        </w:rPr>
        <w:t>．計画の策定体制</w:t>
      </w:r>
      <w:bookmarkEnd w:id="31"/>
    </w:p>
    <w:p w14:paraId="24BDCBFF" w14:textId="7D148F69" w:rsidR="009B3AFC" w:rsidRPr="00294954" w:rsidRDefault="009B3AFC" w:rsidP="00D37DC5">
      <w:pPr>
        <w:pStyle w:val="a3"/>
        <w:spacing w:before="180" w:after="72"/>
        <w:ind w:firstLineChars="100" w:firstLine="280"/>
      </w:pPr>
      <w:bookmarkStart w:id="32" w:name="_Toc149312170"/>
      <w:bookmarkStart w:id="33" w:name="_Toc153808488"/>
      <w:bookmarkStart w:id="34" w:name="_Toc153808673"/>
      <w:bookmarkStart w:id="35" w:name="_Toc154758388"/>
      <w:bookmarkStart w:id="36" w:name="_Toc157533779"/>
      <w:bookmarkStart w:id="37" w:name="_Toc157792121"/>
      <w:bookmarkStart w:id="38" w:name="_Toc158117067"/>
      <w:bookmarkStart w:id="39" w:name="_Toc160538796"/>
      <w:r w:rsidRPr="005F2482">
        <w:rPr>
          <w:rFonts w:hint="eastAsia"/>
        </w:rPr>
        <w:t>（</w:t>
      </w:r>
      <w:r>
        <w:rPr>
          <w:rFonts w:hint="eastAsia"/>
        </w:rPr>
        <w:t>１</w:t>
      </w:r>
      <w:r w:rsidRPr="005F2482">
        <w:rPr>
          <w:rFonts w:hint="eastAsia"/>
        </w:rPr>
        <w:t>）</w:t>
      </w:r>
      <w:r w:rsidRPr="009B3AFC">
        <w:rPr>
          <w:rFonts w:hint="eastAsia"/>
        </w:rPr>
        <w:t>策定委員会の設置</w:t>
      </w:r>
      <w:bookmarkEnd w:id="32"/>
      <w:bookmarkEnd w:id="33"/>
      <w:bookmarkEnd w:id="34"/>
      <w:bookmarkEnd w:id="35"/>
      <w:bookmarkEnd w:id="36"/>
      <w:bookmarkEnd w:id="37"/>
      <w:bookmarkEnd w:id="38"/>
      <w:bookmarkEnd w:id="39"/>
    </w:p>
    <w:p w14:paraId="2047B9F9" w14:textId="5DD3F4FA" w:rsidR="00813043" w:rsidRPr="000538A5" w:rsidRDefault="009B3AFC" w:rsidP="001C1FB5">
      <w:pPr>
        <w:pStyle w:val="aff8"/>
        <w:ind w:left="660" w:firstLine="220"/>
        <w:rPr>
          <w:color w:val="0070C0"/>
        </w:rPr>
      </w:pPr>
      <w:r w:rsidRPr="001C1FB5">
        <w:rPr>
          <w:rFonts w:hint="eastAsia"/>
        </w:rPr>
        <w:t>高齢者保健福祉事業及び介護保険事業においては、幅広い関係者の参画により、本町の地域特性に応じた事業展開に努めることが必要であることから、行政機関内部だけでなく、学識経験者、保健医療関係者、福祉関係者、被保険者代表の積極的な参加を得て、「土佐町</w:t>
      </w:r>
      <w:r w:rsidR="004569D8">
        <w:rPr>
          <w:rFonts w:hint="eastAsia"/>
        </w:rPr>
        <w:t xml:space="preserve"> </w:t>
      </w:r>
      <w:r w:rsidRPr="001C1FB5">
        <w:rPr>
          <w:rFonts w:hint="eastAsia"/>
        </w:rPr>
        <w:t>高齢者保健福祉計画及び介護保険事業計画策定委員会」を設置し、各種団体や住民の意見を広く反映させながら計画策定を進めました。</w:t>
      </w:r>
    </w:p>
    <w:p w14:paraId="59A52614" w14:textId="77777777" w:rsidR="00C26FFE" w:rsidRPr="009B3AFC" w:rsidRDefault="00C26FFE" w:rsidP="00B816E5"/>
    <w:p w14:paraId="7AB6521B" w14:textId="77777777" w:rsidR="009B3AFC" w:rsidRPr="00294954" w:rsidRDefault="009B3AFC" w:rsidP="00D37DC5">
      <w:pPr>
        <w:pStyle w:val="a3"/>
        <w:spacing w:before="180" w:after="72"/>
        <w:ind w:firstLineChars="100" w:firstLine="280"/>
      </w:pPr>
      <w:bookmarkStart w:id="40" w:name="_Toc149312171"/>
      <w:bookmarkStart w:id="41" w:name="_Toc153808489"/>
      <w:bookmarkStart w:id="42" w:name="_Toc153808674"/>
      <w:bookmarkStart w:id="43" w:name="_Toc154758389"/>
      <w:bookmarkStart w:id="44" w:name="_Toc157533780"/>
      <w:bookmarkStart w:id="45" w:name="_Toc157792122"/>
      <w:bookmarkStart w:id="46" w:name="_Toc158117068"/>
      <w:bookmarkStart w:id="47" w:name="_Toc160538797"/>
      <w:r w:rsidRPr="005F2482">
        <w:rPr>
          <w:rFonts w:hint="eastAsia"/>
        </w:rPr>
        <w:t>（</w:t>
      </w:r>
      <w:r>
        <w:rPr>
          <w:rFonts w:hint="eastAsia"/>
        </w:rPr>
        <w:t>２</w:t>
      </w:r>
      <w:r w:rsidRPr="005F2482">
        <w:rPr>
          <w:rFonts w:hint="eastAsia"/>
        </w:rPr>
        <w:t>）</w:t>
      </w:r>
      <w:r>
        <w:rPr>
          <w:rFonts w:hint="eastAsia"/>
        </w:rPr>
        <w:t>高齢者に対する実態調査の実施</w:t>
      </w:r>
      <w:bookmarkEnd w:id="40"/>
      <w:bookmarkEnd w:id="41"/>
      <w:bookmarkEnd w:id="42"/>
      <w:bookmarkEnd w:id="43"/>
      <w:bookmarkEnd w:id="44"/>
      <w:bookmarkEnd w:id="45"/>
      <w:bookmarkEnd w:id="46"/>
      <w:bookmarkEnd w:id="47"/>
    </w:p>
    <w:p w14:paraId="3F78CF0B" w14:textId="1D4535FC" w:rsidR="00813043" w:rsidRPr="001C1FB5" w:rsidRDefault="009B3AFC" w:rsidP="001C1FB5">
      <w:pPr>
        <w:pStyle w:val="aff8"/>
        <w:ind w:left="660" w:firstLine="220"/>
      </w:pPr>
      <w:r w:rsidRPr="001C1FB5">
        <w:rPr>
          <w:rFonts w:hint="eastAsia"/>
        </w:rPr>
        <w:t>本町の高齢者の実態を把握することを目的として、介護予防・日</w:t>
      </w:r>
      <w:r w:rsidR="00080037" w:rsidRPr="001C1FB5">
        <w:rPr>
          <w:rFonts w:hint="eastAsia"/>
        </w:rPr>
        <w:t>常</w:t>
      </w:r>
      <w:r w:rsidRPr="001C1FB5">
        <w:rPr>
          <w:rFonts w:hint="eastAsia"/>
        </w:rPr>
        <w:t>生活圏域ニーズ調査</w:t>
      </w:r>
      <w:r w:rsidR="00160D12" w:rsidRPr="001C1FB5">
        <w:rPr>
          <w:rFonts w:hint="eastAsia"/>
        </w:rPr>
        <w:t>の内容が含まれる</w:t>
      </w:r>
      <w:r w:rsidR="00CA1146" w:rsidRPr="001C1FB5">
        <w:rPr>
          <w:rFonts w:hint="eastAsia"/>
        </w:rPr>
        <w:t>「</w:t>
      </w:r>
      <w:r w:rsidR="00160D12" w:rsidRPr="001C1FB5">
        <w:rPr>
          <w:rFonts w:hint="eastAsia"/>
        </w:rPr>
        <w:t>フィールド医学</w:t>
      </w:r>
      <w:r w:rsidR="00CA1146" w:rsidRPr="00B021D1">
        <w:rPr>
          <w:rFonts w:hint="eastAsia"/>
        </w:rPr>
        <w:t>調査</w:t>
      </w:r>
      <w:r w:rsidR="00B66B07" w:rsidRPr="00B021D1">
        <w:rPr>
          <w:rFonts w:hint="eastAsia"/>
        </w:rPr>
        <w:t>（健康長寿問診</w:t>
      </w:r>
      <w:r w:rsidR="00CA522E" w:rsidRPr="00B021D1">
        <w:rPr>
          <w:rFonts w:hint="eastAsia"/>
        </w:rPr>
        <w:t>票</w:t>
      </w:r>
      <w:r w:rsidR="00B66B07" w:rsidRPr="00B021D1">
        <w:rPr>
          <w:rFonts w:hint="eastAsia"/>
        </w:rPr>
        <w:t>）</w:t>
      </w:r>
      <w:r w:rsidR="00CA1146" w:rsidRPr="001C1FB5">
        <w:rPr>
          <w:rFonts w:hint="eastAsia"/>
        </w:rPr>
        <w:t>」</w:t>
      </w:r>
      <w:r w:rsidRPr="001C1FB5">
        <w:rPr>
          <w:rFonts w:hint="eastAsia"/>
        </w:rPr>
        <w:t>と「在宅介護実態調査」を実施しました。</w:t>
      </w:r>
    </w:p>
    <w:p w14:paraId="18ABAEF1" w14:textId="77777777" w:rsidR="00813043" w:rsidRDefault="00813043" w:rsidP="00813043">
      <w:pPr>
        <w:ind w:leftChars="300" w:left="660" w:firstLineChars="100" w:firstLine="220"/>
      </w:pPr>
    </w:p>
    <w:p w14:paraId="5CF9CE01" w14:textId="04B4D949" w:rsidR="00FC2666" w:rsidRPr="00FE7C6F" w:rsidRDefault="00FC2666" w:rsidP="00FE7C6F">
      <w:pPr>
        <w:pStyle w:val="a3"/>
        <w:spacing w:before="180" w:after="72"/>
      </w:pPr>
      <w:bookmarkStart w:id="48" w:name="_Toc160538798"/>
      <w:r w:rsidRPr="00FE7C6F">
        <w:rPr>
          <w:rFonts w:hint="eastAsia"/>
        </w:rPr>
        <w:t>５．本</w:t>
      </w:r>
      <w:r w:rsidRPr="009E0CD2">
        <w:rPr>
          <w:rFonts w:ascii="UD デジタル 教科書体 NP-B" w:eastAsia="UD デジタル 教科書体 NP-B" w:hint="eastAsia"/>
        </w:rPr>
        <w:t>計画とSDGｓの関連</w:t>
      </w:r>
      <w:bookmarkEnd w:id="48"/>
    </w:p>
    <w:p w14:paraId="7660DA8C" w14:textId="77777777" w:rsidR="00FC2666" w:rsidRPr="001C1FB5" w:rsidRDefault="00FC2666" w:rsidP="001C1FB5">
      <w:pPr>
        <w:pStyle w:val="aff8"/>
        <w:ind w:left="660" w:firstLine="220"/>
      </w:pPr>
      <w:r w:rsidRPr="001C1FB5">
        <w:rPr>
          <w:rFonts w:hint="eastAsia"/>
        </w:rPr>
        <w:t>SDGs（Sustainable Development Goals：持続可能な開発目標）とは、平成27（2015）年９月の国連サミットで採択された、令和12（2030）年をゴールとする国際目標です。</w:t>
      </w:r>
    </w:p>
    <w:p w14:paraId="7CAD130F" w14:textId="148DC4F2" w:rsidR="00FC2666" w:rsidRPr="001C1FB5" w:rsidRDefault="00FC2666" w:rsidP="001C1FB5">
      <w:pPr>
        <w:pStyle w:val="aff8"/>
        <w:ind w:left="660" w:firstLine="220"/>
      </w:pPr>
      <w:r w:rsidRPr="001C1FB5">
        <w:rPr>
          <w:rFonts w:hint="eastAsia"/>
        </w:rPr>
        <w:t>「誰一人として取り残さない」ことを基本理念として掲げており、高齢者福祉に関する目標としては「</w:t>
      </w:r>
      <w:r w:rsidR="008B113E" w:rsidRPr="001C1FB5">
        <w:rPr>
          <w:rFonts w:hint="eastAsia"/>
        </w:rPr>
        <w:t>健康と福祉</w:t>
      </w:r>
      <w:r w:rsidRPr="001C1FB5">
        <w:rPr>
          <w:rFonts w:hint="eastAsia"/>
        </w:rPr>
        <w:t>」</w:t>
      </w:r>
      <w:r w:rsidR="008B113E" w:rsidRPr="001C1FB5">
        <w:rPr>
          <w:rFonts w:hint="eastAsia"/>
        </w:rPr>
        <w:t>「持続可能性」「多様な機関との連携・協働」</w:t>
      </w:r>
      <w:r w:rsidRPr="001C1FB5">
        <w:rPr>
          <w:rFonts w:hint="eastAsia"/>
        </w:rPr>
        <w:t>等が挙げられています。</w:t>
      </w:r>
    </w:p>
    <w:p w14:paraId="0D631424" w14:textId="788E46D5" w:rsidR="00813043" w:rsidRPr="001C1FB5" w:rsidRDefault="00FC2666" w:rsidP="001C1FB5">
      <w:pPr>
        <w:pStyle w:val="aff8"/>
        <w:ind w:left="660" w:firstLine="220"/>
      </w:pPr>
      <w:r w:rsidRPr="001C1FB5">
        <w:rPr>
          <w:rFonts w:hint="eastAsia"/>
        </w:rPr>
        <w:t>土佐町においても、SDGｓの理念を共有し、「持続可能なまちづくり」に取り組んでいることから、次の</w:t>
      </w:r>
      <w:r w:rsidR="00B021D1">
        <w:rPr>
          <w:rFonts w:hint="eastAsia"/>
        </w:rPr>
        <w:t>3</w:t>
      </w:r>
      <w:r w:rsidRPr="001C1FB5">
        <w:rPr>
          <w:rFonts w:hint="eastAsia"/>
        </w:rPr>
        <w:t>つを本計画に関連する目標（ゴール）とします。</w:t>
      </w:r>
    </w:p>
    <w:p w14:paraId="2D087296" w14:textId="77777777" w:rsidR="00813043" w:rsidRDefault="00813043" w:rsidP="00813043">
      <w:pPr>
        <w:ind w:leftChars="300" w:left="660" w:firstLineChars="100" w:firstLine="220"/>
      </w:pPr>
    </w:p>
    <w:p w14:paraId="38209F3D" w14:textId="77777777" w:rsidR="00813043" w:rsidRDefault="00813043" w:rsidP="00813043">
      <w:pPr>
        <w:ind w:leftChars="300" w:left="660" w:firstLineChars="100" w:firstLine="220"/>
      </w:pPr>
    </w:p>
    <w:p w14:paraId="08560C90" w14:textId="77777777" w:rsidR="00FC2666" w:rsidRDefault="0013615F">
      <w:pPr>
        <w:widowControl/>
        <w:jc w:val="left"/>
      </w:pPr>
      <w:r>
        <w:br w:type="page"/>
      </w:r>
    </w:p>
    <w:p w14:paraId="15C88609" w14:textId="6AE3EDC2" w:rsidR="00FC2666" w:rsidRPr="00610AC5" w:rsidRDefault="00FC2666" w:rsidP="00FC2666">
      <w:pPr>
        <w:pStyle w:val="aff8"/>
        <w:ind w:leftChars="0" w:left="660" w:firstLine="280"/>
        <w:jc w:val="center"/>
        <w:rPr>
          <w:b/>
          <w:bCs/>
          <w:color w:val="0F243E" w:themeColor="text2" w:themeShade="80"/>
          <w:sz w:val="28"/>
          <w:szCs w:val="28"/>
        </w:rPr>
      </w:pPr>
      <w:r w:rsidRPr="00610AC5">
        <w:rPr>
          <w:rFonts w:hint="eastAsia"/>
          <w:b/>
          <w:bCs/>
          <w:color w:val="0F243E" w:themeColor="text2" w:themeShade="80"/>
          <w:sz w:val="28"/>
          <w:szCs w:val="28"/>
        </w:rPr>
        <w:lastRenderedPageBreak/>
        <w:t>～本計画が目指すSDGｓゴール～</w:t>
      </w:r>
    </w:p>
    <w:tbl>
      <w:tblPr>
        <w:tblStyle w:val="a7"/>
        <w:tblW w:w="0" w:type="auto"/>
        <w:tblInd w:w="250" w:type="dxa"/>
        <w:tblBorders>
          <w:top w:val="single" w:sz="4" w:space="0" w:color="548DD4" w:themeColor="text2" w:themeTint="99"/>
          <w:left w:val="none" w:sz="0" w:space="0" w:color="auto"/>
          <w:right w:val="none" w:sz="0" w:space="0" w:color="auto"/>
        </w:tblBorders>
        <w:tblLook w:val="04A0" w:firstRow="1" w:lastRow="0" w:firstColumn="1" w:lastColumn="0" w:noHBand="0" w:noVBand="1"/>
      </w:tblPr>
      <w:tblGrid>
        <w:gridCol w:w="1386"/>
        <w:gridCol w:w="8002"/>
      </w:tblGrid>
      <w:tr w:rsidR="00FC2666" w14:paraId="6E904317" w14:textId="77777777" w:rsidTr="008B113E">
        <w:trPr>
          <w:trHeight w:val="1120"/>
        </w:trPr>
        <w:tc>
          <w:tcPr>
            <w:tcW w:w="1386" w:type="dxa"/>
            <w:tcBorders>
              <w:top w:val="single" w:sz="4" w:space="0" w:color="548DD4" w:themeColor="text2" w:themeTint="99"/>
              <w:left w:val="nil"/>
              <w:bottom w:val="single" w:sz="4" w:space="0" w:color="548DD4" w:themeColor="text2" w:themeTint="99"/>
              <w:right w:val="dashSmallGap" w:sz="4" w:space="0" w:color="808080" w:themeColor="background1" w:themeShade="80"/>
            </w:tcBorders>
          </w:tcPr>
          <w:p w14:paraId="391F08FA" w14:textId="7626CCD7" w:rsidR="00FC2666" w:rsidRDefault="00FC2666">
            <w:pPr>
              <w:pStyle w:val="aff8"/>
              <w:spacing w:line="320" w:lineRule="exact"/>
              <w:ind w:leftChars="0" w:left="0" w:firstLineChars="0" w:firstLine="0"/>
            </w:pPr>
            <w:r>
              <w:rPr>
                <w:rFonts w:ascii="ＭＳ 明朝" w:eastAsia="UD デジタル 教科書体 NP-R" w:hint="eastAsia"/>
                <w:noProof/>
              </w:rPr>
              <w:drawing>
                <wp:anchor distT="0" distB="0" distL="114300" distR="114300" simplePos="0" relativeHeight="251991552" behindDoc="0" locked="0" layoutInCell="1" allowOverlap="1" wp14:anchorId="32E1499E" wp14:editId="07A8E86B">
                  <wp:simplePos x="0" y="0"/>
                  <wp:positionH relativeFrom="column">
                    <wp:posOffset>86995</wp:posOffset>
                  </wp:positionH>
                  <wp:positionV relativeFrom="paragraph">
                    <wp:posOffset>29845</wp:posOffset>
                  </wp:positionV>
                  <wp:extent cx="621665" cy="627380"/>
                  <wp:effectExtent l="0" t="0" r="6985" b="1270"/>
                  <wp:wrapNone/>
                  <wp:docPr id="1852500350"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2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1665" cy="627380"/>
                          </a:xfrm>
                          <a:prstGeom prst="rect">
                            <a:avLst/>
                          </a:prstGeom>
                          <a:noFill/>
                        </pic:spPr>
                      </pic:pic>
                    </a:graphicData>
                  </a:graphic>
                  <wp14:sizeRelH relativeFrom="margin">
                    <wp14:pctWidth>0</wp14:pctWidth>
                  </wp14:sizeRelH>
                  <wp14:sizeRelV relativeFrom="margin">
                    <wp14:pctHeight>0</wp14:pctHeight>
                  </wp14:sizeRelV>
                </wp:anchor>
              </w:drawing>
            </w:r>
          </w:p>
          <w:p w14:paraId="76A84013" w14:textId="77777777" w:rsidR="00FC2666" w:rsidRDefault="00FC2666">
            <w:pPr>
              <w:pStyle w:val="aff8"/>
              <w:spacing w:line="320" w:lineRule="exact"/>
              <w:ind w:leftChars="0" w:left="0" w:firstLineChars="0" w:firstLine="0"/>
            </w:pPr>
          </w:p>
          <w:p w14:paraId="2FAF1044" w14:textId="77777777" w:rsidR="00FC2666" w:rsidRDefault="00FC2666">
            <w:pPr>
              <w:pStyle w:val="aff8"/>
              <w:spacing w:line="320" w:lineRule="exact"/>
              <w:ind w:leftChars="0" w:left="0" w:firstLineChars="0" w:firstLine="0"/>
            </w:pPr>
          </w:p>
        </w:tc>
        <w:tc>
          <w:tcPr>
            <w:tcW w:w="8002" w:type="dxa"/>
            <w:tcBorders>
              <w:top w:val="single" w:sz="4" w:space="0" w:color="548DD4" w:themeColor="text2" w:themeTint="99"/>
              <w:left w:val="dashSmallGap" w:sz="4" w:space="0" w:color="808080" w:themeColor="background1" w:themeShade="80"/>
              <w:bottom w:val="single" w:sz="4" w:space="0" w:color="548DD4" w:themeColor="text2" w:themeTint="99"/>
              <w:right w:val="nil"/>
            </w:tcBorders>
            <w:shd w:val="clear" w:color="auto" w:fill="F2F2F2" w:themeFill="background1" w:themeFillShade="F2"/>
            <w:hideMark/>
          </w:tcPr>
          <w:p w14:paraId="6A0FC1D0" w14:textId="77777777" w:rsidR="00FC2666" w:rsidRPr="00220EF5" w:rsidRDefault="00FC2666">
            <w:pPr>
              <w:pStyle w:val="aff8"/>
              <w:spacing w:line="280" w:lineRule="exact"/>
              <w:ind w:leftChars="0" w:left="0" w:firstLineChars="0" w:firstLine="0"/>
            </w:pPr>
            <w:r w:rsidRPr="00220EF5">
              <w:rPr>
                <w:rFonts w:hint="eastAsia"/>
              </w:rPr>
              <w:t>ゴール3　すべての人に健康と福祉を</w:t>
            </w:r>
          </w:p>
          <w:p w14:paraId="798B42D8" w14:textId="77777777" w:rsidR="00FC2666" w:rsidRPr="00220EF5" w:rsidRDefault="00FC2666">
            <w:pPr>
              <w:pStyle w:val="aff8"/>
              <w:spacing w:line="280" w:lineRule="exact"/>
              <w:ind w:leftChars="0" w:left="737" w:hangingChars="335" w:hanging="737"/>
            </w:pPr>
            <w:r w:rsidRPr="00220EF5">
              <w:rPr>
                <w:rFonts w:hint="eastAsia"/>
              </w:rPr>
              <w:t>【目標】あらゆる年齢のすべての人の健康的な生活を確保し、福祉を推進する。</w:t>
            </w:r>
          </w:p>
        </w:tc>
      </w:tr>
      <w:tr w:rsidR="00FC2666" w14:paraId="6167775E" w14:textId="77777777" w:rsidTr="008B113E">
        <w:trPr>
          <w:trHeight w:val="1120"/>
        </w:trPr>
        <w:tc>
          <w:tcPr>
            <w:tcW w:w="1386" w:type="dxa"/>
            <w:tcBorders>
              <w:top w:val="single" w:sz="4" w:space="0" w:color="548DD4" w:themeColor="text2" w:themeTint="99"/>
              <w:left w:val="nil"/>
              <w:bottom w:val="single" w:sz="4" w:space="0" w:color="548DD4" w:themeColor="text2" w:themeTint="99"/>
              <w:right w:val="dashSmallGap" w:sz="4" w:space="0" w:color="808080" w:themeColor="background1" w:themeShade="80"/>
            </w:tcBorders>
          </w:tcPr>
          <w:p w14:paraId="5EC048AE" w14:textId="501970B5" w:rsidR="00FC2666" w:rsidRDefault="00FC2666">
            <w:pPr>
              <w:pStyle w:val="aff8"/>
              <w:spacing w:line="320" w:lineRule="exact"/>
              <w:ind w:leftChars="0" w:left="0" w:firstLineChars="0" w:firstLine="0"/>
            </w:pPr>
            <w:r>
              <w:rPr>
                <w:rFonts w:ascii="ＭＳ 明朝" w:eastAsia="UD デジタル 教科書体 NP-R" w:hint="eastAsia"/>
                <w:noProof/>
              </w:rPr>
              <w:drawing>
                <wp:anchor distT="0" distB="0" distL="114300" distR="114300" simplePos="0" relativeHeight="251993600" behindDoc="0" locked="0" layoutInCell="1" allowOverlap="1" wp14:anchorId="3011AB51" wp14:editId="75E914C1">
                  <wp:simplePos x="0" y="0"/>
                  <wp:positionH relativeFrom="column">
                    <wp:posOffset>101600</wp:posOffset>
                  </wp:positionH>
                  <wp:positionV relativeFrom="paragraph">
                    <wp:posOffset>34290</wp:posOffset>
                  </wp:positionV>
                  <wp:extent cx="605790" cy="624840"/>
                  <wp:effectExtent l="0" t="0" r="3810" b="3810"/>
                  <wp:wrapNone/>
                  <wp:docPr id="1779254572"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208430557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5790" cy="624840"/>
                          </a:xfrm>
                          <a:prstGeom prst="rect">
                            <a:avLst/>
                          </a:prstGeom>
                          <a:noFill/>
                        </pic:spPr>
                      </pic:pic>
                    </a:graphicData>
                  </a:graphic>
                  <wp14:sizeRelH relativeFrom="margin">
                    <wp14:pctWidth>0</wp14:pctWidth>
                  </wp14:sizeRelH>
                  <wp14:sizeRelV relativeFrom="margin">
                    <wp14:pctHeight>0</wp14:pctHeight>
                  </wp14:sizeRelV>
                </wp:anchor>
              </w:drawing>
            </w:r>
          </w:p>
          <w:p w14:paraId="11B12F47" w14:textId="77777777" w:rsidR="00FC2666" w:rsidRDefault="00FC2666">
            <w:pPr>
              <w:pStyle w:val="aff8"/>
              <w:spacing w:line="320" w:lineRule="exact"/>
              <w:ind w:leftChars="0" w:left="0" w:firstLineChars="0" w:firstLine="0"/>
            </w:pPr>
          </w:p>
          <w:p w14:paraId="556F7821" w14:textId="77777777" w:rsidR="00FC2666" w:rsidRDefault="00FC2666">
            <w:pPr>
              <w:pStyle w:val="aff8"/>
              <w:spacing w:line="320" w:lineRule="exact"/>
              <w:ind w:leftChars="0" w:left="0" w:firstLineChars="0" w:firstLine="0"/>
            </w:pPr>
          </w:p>
        </w:tc>
        <w:tc>
          <w:tcPr>
            <w:tcW w:w="8002" w:type="dxa"/>
            <w:tcBorders>
              <w:top w:val="single" w:sz="4" w:space="0" w:color="548DD4" w:themeColor="text2" w:themeTint="99"/>
              <w:left w:val="dashSmallGap" w:sz="4" w:space="0" w:color="808080" w:themeColor="background1" w:themeShade="80"/>
              <w:bottom w:val="single" w:sz="4" w:space="0" w:color="548DD4" w:themeColor="text2" w:themeTint="99"/>
              <w:right w:val="nil"/>
            </w:tcBorders>
            <w:shd w:val="clear" w:color="auto" w:fill="F2F2F2" w:themeFill="background1" w:themeFillShade="F2"/>
            <w:hideMark/>
          </w:tcPr>
          <w:p w14:paraId="306072D0" w14:textId="77777777" w:rsidR="00FC2666" w:rsidRDefault="00FC2666">
            <w:pPr>
              <w:pStyle w:val="aff8"/>
              <w:spacing w:line="280" w:lineRule="exact"/>
              <w:ind w:leftChars="0" w:left="0" w:firstLineChars="0" w:firstLine="0"/>
              <w:rPr>
                <w:b/>
                <w:bCs/>
              </w:rPr>
            </w:pPr>
            <w:r>
              <w:rPr>
                <w:rFonts w:hint="eastAsia"/>
                <w:b/>
                <w:bCs/>
              </w:rPr>
              <w:t>ゴール11　住み続けられるまちづくりを</w:t>
            </w:r>
          </w:p>
          <w:p w14:paraId="7F2173D2" w14:textId="77777777" w:rsidR="00FC2666" w:rsidRDefault="00FC2666">
            <w:pPr>
              <w:pStyle w:val="aff8"/>
              <w:spacing w:line="280" w:lineRule="exact"/>
              <w:ind w:leftChars="0" w:left="0" w:firstLineChars="0" w:firstLine="0"/>
            </w:pPr>
            <w:r>
              <w:rPr>
                <w:rFonts w:hint="eastAsia"/>
              </w:rPr>
              <w:t>【目標】包摂的で安全かつ強靭(レジリエント)で持続可能な都市及び人間居住を</w:t>
            </w:r>
          </w:p>
          <w:p w14:paraId="41652C76" w14:textId="77777777" w:rsidR="00FC2666" w:rsidRDefault="00FC2666">
            <w:pPr>
              <w:pStyle w:val="aff8"/>
              <w:spacing w:line="280" w:lineRule="exact"/>
              <w:ind w:leftChars="0" w:left="0" w:firstLineChars="300" w:firstLine="660"/>
            </w:pPr>
            <w:r>
              <w:rPr>
                <w:rFonts w:hint="eastAsia"/>
              </w:rPr>
              <w:t>実現する。</w:t>
            </w:r>
          </w:p>
        </w:tc>
      </w:tr>
      <w:tr w:rsidR="00FC2666" w14:paraId="60923739" w14:textId="77777777" w:rsidTr="008B113E">
        <w:trPr>
          <w:trHeight w:val="1120"/>
        </w:trPr>
        <w:tc>
          <w:tcPr>
            <w:tcW w:w="1386" w:type="dxa"/>
            <w:tcBorders>
              <w:top w:val="single" w:sz="4" w:space="0" w:color="548DD4" w:themeColor="text2" w:themeTint="99"/>
              <w:left w:val="nil"/>
              <w:bottom w:val="single" w:sz="4" w:space="0" w:color="548DD4" w:themeColor="text2" w:themeTint="99"/>
              <w:right w:val="dashSmallGap" w:sz="4" w:space="0" w:color="808080" w:themeColor="background1" w:themeShade="80"/>
            </w:tcBorders>
          </w:tcPr>
          <w:p w14:paraId="595B3C72" w14:textId="24045701" w:rsidR="00FC2666" w:rsidRDefault="008B113E">
            <w:pPr>
              <w:pStyle w:val="aff8"/>
              <w:spacing w:line="320" w:lineRule="exact"/>
              <w:ind w:leftChars="0" w:left="0" w:firstLineChars="0" w:firstLine="0"/>
              <w:rPr>
                <w:rFonts w:ascii="ＭＳ 明朝" w:eastAsia="UD デジタル 教科書体 NP-R"/>
                <w:noProof/>
              </w:rPr>
            </w:pPr>
            <w:r>
              <w:rPr>
                <w:noProof/>
              </w:rPr>
              <w:drawing>
                <wp:anchor distT="0" distB="0" distL="114300" distR="114300" simplePos="0" relativeHeight="251997696" behindDoc="0" locked="0" layoutInCell="1" allowOverlap="1" wp14:anchorId="76083EE4" wp14:editId="43A241E2">
                  <wp:simplePos x="0" y="0"/>
                  <wp:positionH relativeFrom="column">
                    <wp:posOffset>90051</wp:posOffset>
                  </wp:positionH>
                  <wp:positionV relativeFrom="paragraph">
                    <wp:posOffset>36063</wp:posOffset>
                  </wp:positionV>
                  <wp:extent cx="621102" cy="600090"/>
                  <wp:effectExtent l="0" t="0" r="7620" b="0"/>
                  <wp:wrapNone/>
                  <wp:docPr id="18" name="図 17">
                    <a:extLst xmlns:a="http://schemas.openxmlformats.org/drawingml/2006/main">
                      <a:ext uri="{FF2B5EF4-FFF2-40B4-BE49-F238E27FC236}">
                        <a16:creationId xmlns:a16="http://schemas.microsoft.com/office/drawing/2014/main" id="{00000000-0008-0000-0000-00001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図 17">
                            <a:extLst>
                              <a:ext uri="{FF2B5EF4-FFF2-40B4-BE49-F238E27FC236}">
                                <a16:creationId xmlns:a16="http://schemas.microsoft.com/office/drawing/2014/main" id="{00000000-0008-0000-0000-000012000000}"/>
                              </a:ext>
                            </a:extLst>
                          </pic:cNvPr>
                          <pic:cNvPicPr>
                            <a:picLocks noChangeAspect="1"/>
                          </pic:cNvPicPr>
                        </pic:nvPicPr>
                        <pic:blipFill>
                          <a:blip r:embed="rId11"/>
                          <a:stretch>
                            <a:fillRect/>
                          </a:stretch>
                        </pic:blipFill>
                        <pic:spPr>
                          <a:xfrm>
                            <a:off x="0" y="0"/>
                            <a:ext cx="621102" cy="600090"/>
                          </a:xfrm>
                          <a:prstGeom prst="rect">
                            <a:avLst/>
                          </a:prstGeom>
                        </pic:spPr>
                      </pic:pic>
                    </a:graphicData>
                  </a:graphic>
                  <wp14:sizeRelH relativeFrom="margin">
                    <wp14:pctWidth>0</wp14:pctWidth>
                  </wp14:sizeRelH>
                  <wp14:sizeRelV relativeFrom="margin">
                    <wp14:pctHeight>0</wp14:pctHeight>
                  </wp14:sizeRelV>
                </wp:anchor>
              </w:drawing>
            </w:r>
          </w:p>
          <w:p w14:paraId="1C2ABF74" w14:textId="693145AF" w:rsidR="00FC2666" w:rsidRDefault="00FC2666">
            <w:pPr>
              <w:pStyle w:val="aff8"/>
              <w:spacing w:line="320" w:lineRule="exact"/>
              <w:ind w:leftChars="0" w:left="0" w:firstLineChars="0" w:firstLine="0"/>
              <w:rPr>
                <w:noProof/>
              </w:rPr>
            </w:pPr>
          </w:p>
        </w:tc>
        <w:tc>
          <w:tcPr>
            <w:tcW w:w="8002" w:type="dxa"/>
            <w:tcBorders>
              <w:top w:val="single" w:sz="4" w:space="0" w:color="548DD4" w:themeColor="text2" w:themeTint="99"/>
              <w:left w:val="dashSmallGap" w:sz="4" w:space="0" w:color="808080" w:themeColor="background1" w:themeShade="80"/>
              <w:bottom w:val="single" w:sz="4" w:space="0" w:color="548DD4" w:themeColor="text2" w:themeTint="99"/>
              <w:right w:val="nil"/>
            </w:tcBorders>
            <w:shd w:val="clear" w:color="auto" w:fill="F2F2F2" w:themeFill="background1" w:themeFillShade="F2"/>
            <w:hideMark/>
          </w:tcPr>
          <w:p w14:paraId="2EFF770B" w14:textId="14B853CC" w:rsidR="00FC2666" w:rsidRDefault="00FC2666">
            <w:pPr>
              <w:pStyle w:val="aff8"/>
              <w:spacing w:line="280" w:lineRule="exact"/>
              <w:ind w:leftChars="0" w:left="0" w:firstLineChars="0" w:firstLine="0"/>
              <w:rPr>
                <w:b/>
                <w:bCs/>
              </w:rPr>
            </w:pPr>
            <w:r>
              <w:rPr>
                <w:rFonts w:hint="eastAsia"/>
                <w:b/>
                <w:bCs/>
              </w:rPr>
              <w:t>ゴール1</w:t>
            </w:r>
            <w:r w:rsidR="008B113E">
              <w:rPr>
                <w:rFonts w:hint="eastAsia"/>
                <w:b/>
                <w:bCs/>
              </w:rPr>
              <w:t>7</w:t>
            </w:r>
            <w:r>
              <w:rPr>
                <w:rFonts w:hint="eastAsia"/>
                <w:b/>
                <w:bCs/>
              </w:rPr>
              <w:t xml:space="preserve">　</w:t>
            </w:r>
            <w:r w:rsidR="008B113E">
              <w:rPr>
                <w:rFonts w:hint="eastAsia"/>
                <w:b/>
                <w:bCs/>
              </w:rPr>
              <w:t xml:space="preserve"> </w:t>
            </w:r>
            <w:r w:rsidR="008B113E" w:rsidRPr="008B113E">
              <w:rPr>
                <w:rFonts w:hint="eastAsia"/>
              </w:rPr>
              <w:t>パートナーシップで目標を達成しよう</w:t>
            </w:r>
          </w:p>
          <w:p w14:paraId="66915F13" w14:textId="5CFB09E6" w:rsidR="00FC2666" w:rsidRDefault="00FC2666" w:rsidP="008B113E">
            <w:pPr>
              <w:pStyle w:val="aff8"/>
              <w:spacing w:line="280" w:lineRule="exact"/>
              <w:ind w:leftChars="0" w:left="671" w:hangingChars="305" w:hanging="671"/>
            </w:pPr>
            <w:r>
              <w:rPr>
                <w:rFonts w:hint="eastAsia"/>
              </w:rPr>
              <w:t>【目標】</w:t>
            </w:r>
            <w:r w:rsidR="008B113E">
              <w:rPr>
                <w:rFonts w:hint="eastAsia"/>
              </w:rPr>
              <w:t>持続可能な開発のための実施手段を強化し、グローバル・パートナーシップを活性化する。</w:t>
            </w:r>
          </w:p>
          <w:p w14:paraId="1986B9CA" w14:textId="0EE34398" w:rsidR="008B113E" w:rsidRDefault="008B113E">
            <w:pPr>
              <w:pStyle w:val="aff8"/>
              <w:spacing w:line="280" w:lineRule="exact"/>
              <w:ind w:leftChars="0" w:left="660" w:hangingChars="300" w:hanging="660"/>
              <w:rPr>
                <w:b/>
                <w:bCs/>
              </w:rPr>
            </w:pPr>
          </w:p>
        </w:tc>
      </w:tr>
    </w:tbl>
    <w:p w14:paraId="645D726D" w14:textId="454FDDFF" w:rsidR="00FC2666" w:rsidRDefault="00FC2666" w:rsidP="00FC2666">
      <w:pPr>
        <w:pStyle w:val="aff8"/>
        <w:ind w:leftChars="0" w:left="0" w:firstLineChars="0" w:firstLine="0"/>
      </w:pPr>
    </w:p>
    <w:p w14:paraId="6FFBAEF0" w14:textId="6871C382" w:rsidR="00FC2666" w:rsidRDefault="00FC2666" w:rsidP="00FC2666">
      <w:pPr>
        <w:pStyle w:val="aff8"/>
        <w:ind w:leftChars="0" w:left="660" w:firstLine="220"/>
        <w:jc w:val="center"/>
        <w:rPr>
          <w:b/>
          <w:bCs/>
          <w:color w:val="0070C0"/>
          <w:sz w:val="28"/>
          <w:szCs w:val="28"/>
        </w:rPr>
      </w:pPr>
      <w:r w:rsidRPr="00610AC5">
        <w:rPr>
          <w:rFonts w:ascii="ＭＳ 明朝" w:eastAsia="UD デジタル 教科書体 NP-R" w:hint="eastAsia"/>
          <w:noProof/>
          <w:color w:val="0F243E" w:themeColor="text2" w:themeShade="80"/>
        </w:rPr>
        <w:drawing>
          <wp:anchor distT="0" distB="0" distL="114300" distR="114300" simplePos="0" relativeHeight="251994624" behindDoc="0" locked="0" layoutInCell="1" allowOverlap="1" wp14:anchorId="077B0702" wp14:editId="09CE1FAF">
            <wp:simplePos x="0" y="0"/>
            <wp:positionH relativeFrom="column">
              <wp:posOffset>539115</wp:posOffset>
            </wp:positionH>
            <wp:positionV relativeFrom="paragraph">
              <wp:posOffset>414020</wp:posOffset>
            </wp:positionV>
            <wp:extent cx="5561965" cy="3225201"/>
            <wp:effectExtent l="0" t="0" r="635" b="0"/>
            <wp:wrapNone/>
            <wp:docPr id="57176587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3"/>
                    <pic:cNvPicPr>
                      <a:picLocks noChangeAspect="1" noChangeArrowheads="1"/>
                    </pic:cNvPicPr>
                  </pic:nvPicPr>
                  <pic:blipFill rotWithShape="1">
                    <a:blip r:embed="rId12">
                      <a:extLst>
                        <a:ext uri="{28A0092B-C50C-407E-A947-70E740481C1C}">
                          <a14:useLocalDpi xmlns:a14="http://schemas.microsoft.com/office/drawing/2010/main" val="0"/>
                        </a:ext>
                      </a:extLst>
                    </a:blip>
                    <a:srcRect t="4349"/>
                    <a:stretch/>
                  </pic:blipFill>
                  <pic:spPr bwMode="auto">
                    <a:xfrm>
                      <a:off x="0" y="0"/>
                      <a:ext cx="5561965" cy="322520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10AC5">
        <w:rPr>
          <w:rFonts w:hint="eastAsia"/>
          <w:b/>
          <w:bCs/>
          <w:color w:val="0F243E" w:themeColor="text2" w:themeShade="80"/>
          <w:sz w:val="28"/>
          <w:szCs w:val="28"/>
        </w:rPr>
        <w:t>～SDGｓ17のゴール～</w:t>
      </w:r>
    </w:p>
    <w:p w14:paraId="25732A3F" w14:textId="77777777" w:rsidR="00FC2666" w:rsidRDefault="00FC2666" w:rsidP="00FC2666">
      <w:pPr>
        <w:pStyle w:val="aff8"/>
        <w:ind w:leftChars="0" w:left="660" w:firstLine="280"/>
        <w:jc w:val="center"/>
        <w:rPr>
          <w:b/>
          <w:bCs/>
          <w:color w:val="0070C0"/>
          <w:sz w:val="28"/>
          <w:szCs w:val="28"/>
        </w:rPr>
      </w:pPr>
    </w:p>
    <w:p w14:paraId="4E286C82" w14:textId="77777777" w:rsidR="00FC2666" w:rsidRDefault="00FC2666" w:rsidP="00FC2666">
      <w:pPr>
        <w:pStyle w:val="aff8"/>
        <w:ind w:leftChars="0" w:left="660" w:firstLine="280"/>
        <w:jc w:val="center"/>
        <w:rPr>
          <w:b/>
          <w:bCs/>
          <w:color w:val="0070C0"/>
          <w:sz w:val="28"/>
          <w:szCs w:val="28"/>
        </w:rPr>
      </w:pPr>
    </w:p>
    <w:p w14:paraId="7FD784D9" w14:textId="77777777" w:rsidR="00FC2666" w:rsidRDefault="00FC2666" w:rsidP="00FC2666">
      <w:pPr>
        <w:pStyle w:val="3"/>
        <w:ind w:leftChars="0" w:left="1120" w:hanging="1120"/>
        <w:rPr>
          <w:rFonts w:ascii="HGS創英角ｺﾞｼｯｸUB" w:eastAsia="UD デジタル 教科書体 NK-B"/>
          <w:b/>
          <w:sz w:val="28"/>
          <w:szCs w:val="20"/>
        </w:rPr>
      </w:pPr>
      <w:r>
        <w:rPr>
          <w:rFonts w:ascii="HGS創英角ｺﾞｼｯｸUB" w:eastAsia="UD デジタル 教科書体 NK-B" w:cs="ＭＳ 明朝" w:hint="eastAsia"/>
          <w:b/>
          <w:kern w:val="0"/>
          <w:sz w:val="28"/>
          <w:szCs w:val="20"/>
        </w:rPr>
        <w:br w:type="page"/>
      </w:r>
    </w:p>
    <w:p w14:paraId="2BBF0292" w14:textId="12E91310" w:rsidR="0013615F" w:rsidRPr="00610AC5" w:rsidRDefault="0013615F" w:rsidP="00610AC5">
      <w:pPr>
        <w:pStyle w:val="a5"/>
      </w:pPr>
      <w:bookmarkStart w:id="49" w:name="_Toc160538799"/>
      <w:r w:rsidRPr="00610AC5">
        <w:rPr>
          <w:rFonts w:hint="eastAsia"/>
        </w:rPr>
        <w:lastRenderedPageBreak/>
        <w:t>第２章　高齢者を取り巻く現状</w:t>
      </w:r>
      <w:r w:rsidR="006432A9" w:rsidRPr="00610AC5">
        <w:rPr>
          <w:rFonts w:hint="eastAsia"/>
        </w:rPr>
        <w:t>と課題</w:t>
      </w:r>
      <w:bookmarkEnd w:id="49"/>
    </w:p>
    <w:p w14:paraId="59D26105" w14:textId="6203F1FB" w:rsidR="0013615F" w:rsidRPr="00FE7C6F" w:rsidRDefault="0013615F" w:rsidP="00FE7C6F">
      <w:pPr>
        <w:pStyle w:val="a3"/>
        <w:spacing w:before="180" w:after="72"/>
      </w:pPr>
      <w:bookmarkStart w:id="50" w:name="_Toc160538800"/>
      <w:r w:rsidRPr="00FE7C6F">
        <w:rPr>
          <w:rFonts w:hint="eastAsia"/>
        </w:rPr>
        <w:t>１．</w:t>
      </w:r>
      <w:r w:rsidR="007C277F" w:rsidRPr="00FE7C6F">
        <w:rPr>
          <w:rFonts w:hint="eastAsia"/>
        </w:rPr>
        <w:t>統計データからみる概況</w:t>
      </w:r>
      <w:bookmarkEnd w:id="50"/>
      <w:r w:rsidR="007C277F" w:rsidRPr="00FE7C6F">
        <w:t xml:space="preserve"> </w:t>
      </w:r>
    </w:p>
    <w:p w14:paraId="76E0EFAE" w14:textId="77777777" w:rsidR="003C0F97" w:rsidRPr="00294954" w:rsidRDefault="003C0F97" w:rsidP="00D37DC5">
      <w:pPr>
        <w:pStyle w:val="a3"/>
        <w:spacing w:before="180" w:after="72"/>
        <w:ind w:firstLineChars="100" w:firstLine="280"/>
      </w:pPr>
      <w:bookmarkStart w:id="51" w:name="_Toc149312175"/>
      <w:bookmarkStart w:id="52" w:name="_Toc153808493"/>
      <w:bookmarkStart w:id="53" w:name="_Toc153808678"/>
      <w:bookmarkStart w:id="54" w:name="_Toc154758393"/>
      <w:bookmarkStart w:id="55" w:name="_Toc157533784"/>
      <w:bookmarkStart w:id="56" w:name="_Toc157792126"/>
      <w:bookmarkStart w:id="57" w:name="_Toc158117072"/>
      <w:bookmarkStart w:id="58" w:name="_Toc160538801"/>
      <w:r w:rsidRPr="005F2482">
        <w:rPr>
          <w:rFonts w:hint="eastAsia"/>
        </w:rPr>
        <w:t>（</w:t>
      </w:r>
      <w:r>
        <w:rPr>
          <w:rFonts w:hint="eastAsia"/>
        </w:rPr>
        <w:t>１</w:t>
      </w:r>
      <w:r w:rsidRPr="005F2482">
        <w:rPr>
          <w:rFonts w:hint="eastAsia"/>
        </w:rPr>
        <w:t>）</w:t>
      </w:r>
      <w:r>
        <w:rPr>
          <w:rFonts w:hint="eastAsia"/>
        </w:rPr>
        <w:t>人口の推移</w:t>
      </w:r>
      <w:bookmarkEnd w:id="51"/>
      <w:bookmarkEnd w:id="52"/>
      <w:bookmarkEnd w:id="53"/>
      <w:bookmarkEnd w:id="54"/>
      <w:bookmarkEnd w:id="55"/>
      <w:bookmarkEnd w:id="56"/>
      <w:bookmarkEnd w:id="57"/>
      <w:bookmarkEnd w:id="58"/>
    </w:p>
    <w:p w14:paraId="240CCEE8" w14:textId="6BD96542" w:rsidR="00703E0E" w:rsidRPr="001C1FB5" w:rsidRDefault="003C0F97" w:rsidP="001C1FB5">
      <w:pPr>
        <w:pStyle w:val="aff8"/>
        <w:ind w:left="660" w:firstLine="220"/>
      </w:pPr>
      <w:r w:rsidRPr="001C1FB5">
        <w:rPr>
          <w:rFonts w:hint="eastAsia"/>
        </w:rPr>
        <w:t>本町の総人口は減少傾向で推移しており、</w:t>
      </w:r>
      <w:r w:rsidR="00703E0E" w:rsidRPr="001C1FB5">
        <w:rPr>
          <w:rFonts w:hint="eastAsia"/>
        </w:rPr>
        <w:t>令和元（2019）年の3,832人から令和５（2023）年には3,531人と約300人減少しています。</w:t>
      </w:r>
    </w:p>
    <w:p w14:paraId="2E57D182" w14:textId="0E0E92A2" w:rsidR="00813043" w:rsidRPr="00703E0E" w:rsidRDefault="00F67EA9" w:rsidP="007C277F">
      <w:pPr>
        <w:pStyle w:val="aff8"/>
        <w:ind w:left="660" w:firstLine="220"/>
      </w:pPr>
      <w:r w:rsidRPr="00F67EA9">
        <w:rPr>
          <w:noProof/>
        </w:rPr>
        <w:drawing>
          <wp:anchor distT="0" distB="0" distL="114300" distR="114300" simplePos="0" relativeHeight="252205568" behindDoc="0" locked="0" layoutInCell="1" allowOverlap="1" wp14:anchorId="7394EC0D" wp14:editId="7A10E59F">
            <wp:simplePos x="0" y="0"/>
            <wp:positionH relativeFrom="column">
              <wp:posOffset>375285</wp:posOffset>
            </wp:positionH>
            <wp:positionV relativeFrom="paragraph">
              <wp:posOffset>38735</wp:posOffset>
            </wp:positionV>
            <wp:extent cx="5804280" cy="3791520"/>
            <wp:effectExtent l="0" t="0" r="0" b="0"/>
            <wp:wrapNone/>
            <wp:docPr id="1195096091"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2285"/>
                    <a:stretch/>
                  </pic:blipFill>
                  <pic:spPr bwMode="auto">
                    <a:xfrm>
                      <a:off x="0" y="0"/>
                      <a:ext cx="5804280" cy="37915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0D4642" w14:textId="36AAE929" w:rsidR="00813043" w:rsidRDefault="00813043" w:rsidP="00813043">
      <w:pPr>
        <w:ind w:leftChars="300" w:left="660" w:firstLineChars="100" w:firstLine="220"/>
      </w:pPr>
    </w:p>
    <w:p w14:paraId="6A4D509A" w14:textId="21B5F730" w:rsidR="00813043" w:rsidRDefault="00813043" w:rsidP="00813043">
      <w:pPr>
        <w:ind w:leftChars="300" w:left="660" w:firstLineChars="100" w:firstLine="220"/>
      </w:pPr>
    </w:p>
    <w:p w14:paraId="331A2340" w14:textId="77777777" w:rsidR="00813043" w:rsidRPr="00703E0E" w:rsidRDefault="00813043" w:rsidP="00813043">
      <w:pPr>
        <w:ind w:leftChars="300" w:left="660" w:firstLineChars="100" w:firstLine="220"/>
      </w:pPr>
    </w:p>
    <w:p w14:paraId="0CC71908" w14:textId="77777777" w:rsidR="00813043" w:rsidRDefault="00813043" w:rsidP="00813043">
      <w:pPr>
        <w:ind w:leftChars="300" w:left="660" w:firstLineChars="100" w:firstLine="220"/>
      </w:pPr>
    </w:p>
    <w:p w14:paraId="4D180605" w14:textId="77777777" w:rsidR="00813043" w:rsidRDefault="00813043" w:rsidP="00813043">
      <w:pPr>
        <w:ind w:leftChars="300" w:left="660" w:firstLineChars="100" w:firstLine="220"/>
      </w:pPr>
    </w:p>
    <w:p w14:paraId="2DABDDE9" w14:textId="77777777" w:rsidR="00813043" w:rsidRDefault="00813043" w:rsidP="00813043">
      <w:pPr>
        <w:ind w:leftChars="300" w:left="660" w:firstLineChars="100" w:firstLine="220"/>
      </w:pPr>
    </w:p>
    <w:p w14:paraId="356D034B" w14:textId="77777777" w:rsidR="00813043" w:rsidRDefault="00813043" w:rsidP="00813043">
      <w:pPr>
        <w:ind w:leftChars="300" w:left="660" w:firstLineChars="100" w:firstLine="220"/>
      </w:pPr>
    </w:p>
    <w:p w14:paraId="3224314F" w14:textId="77777777" w:rsidR="00813043" w:rsidRDefault="00813043" w:rsidP="00813043">
      <w:pPr>
        <w:ind w:leftChars="300" w:left="660" w:firstLineChars="100" w:firstLine="220"/>
      </w:pPr>
    </w:p>
    <w:p w14:paraId="31846E1B" w14:textId="77777777" w:rsidR="00813043" w:rsidRDefault="00813043" w:rsidP="00813043">
      <w:pPr>
        <w:ind w:leftChars="300" w:left="660" w:firstLineChars="100" w:firstLine="220"/>
      </w:pPr>
    </w:p>
    <w:p w14:paraId="4080C372" w14:textId="77777777" w:rsidR="00813043" w:rsidRDefault="00813043" w:rsidP="00813043">
      <w:pPr>
        <w:ind w:leftChars="300" w:left="660" w:firstLineChars="100" w:firstLine="220"/>
      </w:pPr>
    </w:p>
    <w:p w14:paraId="26D6CAC0" w14:textId="77777777" w:rsidR="00813043" w:rsidRDefault="00813043" w:rsidP="00813043">
      <w:pPr>
        <w:ind w:leftChars="300" w:left="660" w:firstLineChars="100" w:firstLine="220"/>
      </w:pPr>
    </w:p>
    <w:p w14:paraId="192CF587" w14:textId="77777777" w:rsidR="00813043" w:rsidRDefault="00813043" w:rsidP="00813043">
      <w:pPr>
        <w:ind w:leftChars="300" w:left="660" w:firstLineChars="100" w:firstLine="220"/>
      </w:pPr>
    </w:p>
    <w:p w14:paraId="6CD40459" w14:textId="77777777" w:rsidR="00813043" w:rsidRDefault="00813043" w:rsidP="00813043">
      <w:pPr>
        <w:ind w:leftChars="300" w:left="660" w:firstLineChars="100" w:firstLine="220"/>
      </w:pPr>
    </w:p>
    <w:p w14:paraId="1CB7AF0A" w14:textId="77777777" w:rsidR="00813043" w:rsidRDefault="00813043" w:rsidP="00813043">
      <w:pPr>
        <w:ind w:leftChars="300" w:left="660" w:firstLineChars="100" w:firstLine="220"/>
      </w:pPr>
    </w:p>
    <w:p w14:paraId="4DC2CAE7" w14:textId="4B60AB4B" w:rsidR="00813043" w:rsidRDefault="00813043" w:rsidP="00813043">
      <w:pPr>
        <w:ind w:leftChars="300" w:left="660" w:firstLineChars="100" w:firstLine="220"/>
      </w:pPr>
    </w:p>
    <w:p w14:paraId="44EEE991" w14:textId="050B3155" w:rsidR="00813043" w:rsidRDefault="00813043" w:rsidP="00813043">
      <w:pPr>
        <w:ind w:leftChars="300" w:left="660" w:firstLineChars="100" w:firstLine="220"/>
      </w:pPr>
    </w:p>
    <w:p w14:paraId="1C833DDD" w14:textId="56983602" w:rsidR="00813043" w:rsidRDefault="00F67EA9" w:rsidP="00813043">
      <w:pPr>
        <w:ind w:leftChars="300" w:left="660" w:firstLineChars="100" w:firstLine="220"/>
      </w:pPr>
      <w:r w:rsidRPr="00703E0E">
        <w:rPr>
          <w:noProof/>
        </w:rPr>
        <w:drawing>
          <wp:anchor distT="0" distB="0" distL="114300" distR="114300" simplePos="0" relativeHeight="251960832" behindDoc="0" locked="0" layoutInCell="1" allowOverlap="1" wp14:anchorId="3CF00192" wp14:editId="66B66DDA">
            <wp:simplePos x="0" y="0"/>
            <wp:positionH relativeFrom="margin">
              <wp:posOffset>659765</wp:posOffset>
            </wp:positionH>
            <wp:positionV relativeFrom="paragraph">
              <wp:posOffset>17145</wp:posOffset>
            </wp:positionV>
            <wp:extent cx="5098415" cy="3232785"/>
            <wp:effectExtent l="0" t="0" r="6985" b="0"/>
            <wp:wrapNone/>
            <wp:docPr id="2019892318"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98415" cy="3232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E9071F" w14:textId="21C40F94" w:rsidR="00813043" w:rsidRDefault="00813043" w:rsidP="00813043">
      <w:pPr>
        <w:ind w:leftChars="300" w:left="660" w:firstLineChars="100" w:firstLine="220"/>
      </w:pPr>
    </w:p>
    <w:p w14:paraId="13C3272D" w14:textId="197AE181" w:rsidR="00813043" w:rsidRDefault="00813043" w:rsidP="00813043">
      <w:pPr>
        <w:ind w:leftChars="300" w:left="660" w:firstLineChars="100" w:firstLine="220"/>
      </w:pPr>
    </w:p>
    <w:p w14:paraId="40C2A704" w14:textId="77777777" w:rsidR="00813043" w:rsidRDefault="00813043" w:rsidP="00813043">
      <w:pPr>
        <w:ind w:leftChars="300" w:left="660" w:firstLineChars="100" w:firstLine="220"/>
      </w:pPr>
    </w:p>
    <w:p w14:paraId="068E0ABD" w14:textId="77777777" w:rsidR="00813043" w:rsidRDefault="00813043" w:rsidP="00813043">
      <w:pPr>
        <w:ind w:leftChars="300" w:left="660" w:firstLineChars="100" w:firstLine="220"/>
      </w:pPr>
    </w:p>
    <w:p w14:paraId="123EB6AD" w14:textId="77777777" w:rsidR="00813043" w:rsidRDefault="00813043" w:rsidP="00813043">
      <w:pPr>
        <w:ind w:leftChars="300" w:left="660" w:firstLineChars="100" w:firstLine="220"/>
      </w:pPr>
    </w:p>
    <w:p w14:paraId="0AF2BF4D" w14:textId="77777777" w:rsidR="00813043" w:rsidRDefault="00813043" w:rsidP="00813043">
      <w:pPr>
        <w:ind w:leftChars="300" w:left="660" w:firstLineChars="100" w:firstLine="220"/>
      </w:pPr>
    </w:p>
    <w:p w14:paraId="1DA1A625" w14:textId="77777777" w:rsidR="00813043" w:rsidRDefault="00813043" w:rsidP="00813043">
      <w:pPr>
        <w:ind w:leftChars="300" w:left="660" w:firstLineChars="100" w:firstLine="220"/>
      </w:pPr>
    </w:p>
    <w:p w14:paraId="5D6FA39E" w14:textId="77777777" w:rsidR="00813043" w:rsidRDefault="00813043" w:rsidP="00813043">
      <w:pPr>
        <w:ind w:leftChars="300" w:left="660" w:firstLineChars="100" w:firstLine="220"/>
      </w:pPr>
    </w:p>
    <w:p w14:paraId="1EE4DDDC" w14:textId="77777777" w:rsidR="00813043" w:rsidRDefault="00813043" w:rsidP="00813043">
      <w:pPr>
        <w:ind w:leftChars="300" w:left="660" w:firstLineChars="100" w:firstLine="220"/>
      </w:pPr>
    </w:p>
    <w:p w14:paraId="4D200542" w14:textId="77777777" w:rsidR="003C0F97" w:rsidRDefault="003C0F97">
      <w:pPr>
        <w:widowControl/>
        <w:jc w:val="left"/>
      </w:pPr>
      <w:r>
        <w:br w:type="page"/>
      </w:r>
    </w:p>
    <w:p w14:paraId="7EC36620" w14:textId="0591CE53" w:rsidR="00E02267" w:rsidRDefault="003C0F97" w:rsidP="001C1FB5">
      <w:pPr>
        <w:pStyle w:val="aff8"/>
        <w:ind w:left="660" w:firstLine="220"/>
      </w:pPr>
      <w:r w:rsidRPr="001C1FB5">
        <w:rPr>
          <w:rFonts w:hint="eastAsia"/>
        </w:rPr>
        <w:lastRenderedPageBreak/>
        <w:t>年齢３区分別にみると、</w:t>
      </w:r>
      <w:r w:rsidR="00E02267" w:rsidRPr="001C1FB5">
        <w:rPr>
          <w:rFonts w:hint="eastAsia"/>
        </w:rPr>
        <w:t>おおむね</w:t>
      </w:r>
      <w:r w:rsidR="00FB60AD" w:rsidRPr="001C1FB5">
        <w:rPr>
          <w:rFonts w:hint="eastAsia"/>
        </w:rPr>
        <w:t>３区分とも</w:t>
      </w:r>
      <w:r w:rsidR="00E02267" w:rsidRPr="001C1FB5">
        <w:rPr>
          <w:rFonts w:hint="eastAsia"/>
        </w:rPr>
        <w:t>に</w:t>
      </w:r>
      <w:r w:rsidR="00FB60AD" w:rsidRPr="001C1FB5">
        <w:rPr>
          <w:rFonts w:hint="eastAsia"/>
        </w:rPr>
        <w:t>減少傾向にあり、特に15～64歳の人口は</w:t>
      </w:r>
      <w:r w:rsidR="00FA4337" w:rsidRPr="001C1FB5">
        <w:rPr>
          <w:rFonts w:hint="eastAsia"/>
        </w:rPr>
        <w:t>令和元</w:t>
      </w:r>
      <w:r w:rsidR="00FB60AD" w:rsidRPr="001C1FB5">
        <w:rPr>
          <w:rFonts w:hint="eastAsia"/>
        </w:rPr>
        <w:t>（20</w:t>
      </w:r>
      <w:r w:rsidR="00FA4337" w:rsidRPr="001C1FB5">
        <w:rPr>
          <w:rFonts w:hint="eastAsia"/>
        </w:rPr>
        <w:t>19</w:t>
      </w:r>
      <w:r w:rsidR="00FB60AD" w:rsidRPr="001C1FB5">
        <w:rPr>
          <w:rFonts w:hint="eastAsia"/>
        </w:rPr>
        <w:t>）年から令和</w:t>
      </w:r>
      <w:r w:rsidR="00FA4337" w:rsidRPr="001C1FB5">
        <w:rPr>
          <w:rFonts w:hint="eastAsia"/>
        </w:rPr>
        <w:t>５</w:t>
      </w:r>
      <w:r w:rsidR="00FB60AD" w:rsidRPr="001C1FB5">
        <w:rPr>
          <w:rFonts w:hint="eastAsia"/>
        </w:rPr>
        <w:t>（20</w:t>
      </w:r>
      <w:r w:rsidR="00FA4337" w:rsidRPr="001C1FB5">
        <w:rPr>
          <w:rFonts w:hint="eastAsia"/>
        </w:rPr>
        <w:t>23</w:t>
      </w:r>
      <w:r w:rsidR="00FB60AD" w:rsidRPr="001C1FB5">
        <w:rPr>
          <w:rFonts w:hint="eastAsia"/>
        </w:rPr>
        <w:t>）年で、</w:t>
      </w:r>
      <w:r w:rsidR="00FA4337" w:rsidRPr="001C1FB5">
        <w:rPr>
          <w:rFonts w:hint="eastAsia"/>
        </w:rPr>
        <w:t>197</w:t>
      </w:r>
      <w:r w:rsidR="00FB60AD" w:rsidRPr="001C1FB5">
        <w:rPr>
          <w:rFonts w:hint="eastAsia"/>
        </w:rPr>
        <w:t>人減少しています。</w:t>
      </w:r>
    </w:p>
    <w:p w14:paraId="5DFE3B98" w14:textId="77777777" w:rsidR="00D37DC5" w:rsidRPr="001C1FB5" w:rsidRDefault="00D37DC5" w:rsidP="001C1FB5">
      <w:pPr>
        <w:pStyle w:val="aff8"/>
        <w:ind w:left="660" w:firstLine="220"/>
      </w:pPr>
    </w:p>
    <w:p w14:paraId="15DD2A00" w14:textId="77777777" w:rsidR="003C0F97" w:rsidRPr="00294954" w:rsidRDefault="003C0F97" w:rsidP="00D37DC5">
      <w:pPr>
        <w:pStyle w:val="a3"/>
        <w:spacing w:before="180" w:after="72"/>
        <w:ind w:firstLineChars="100" w:firstLine="280"/>
      </w:pPr>
      <w:bookmarkStart w:id="59" w:name="_Toc149312176"/>
      <w:bookmarkStart w:id="60" w:name="_Toc153808494"/>
      <w:bookmarkStart w:id="61" w:name="_Toc153808679"/>
      <w:bookmarkStart w:id="62" w:name="_Toc154758394"/>
      <w:bookmarkStart w:id="63" w:name="_Toc157533785"/>
      <w:bookmarkStart w:id="64" w:name="_Toc157792127"/>
      <w:bookmarkStart w:id="65" w:name="_Toc158117073"/>
      <w:bookmarkStart w:id="66" w:name="_Toc160538802"/>
      <w:r w:rsidRPr="005F2482">
        <w:rPr>
          <w:rFonts w:hint="eastAsia"/>
        </w:rPr>
        <w:t>（</w:t>
      </w:r>
      <w:r>
        <w:rPr>
          <w:rFonts w:hint="eastAsia"/>
        </w:rPr>
        <w:t>２</w:t>
      </w:r>
      <w:r w:rsidRPr="005F2482">
        <w:rPr>
          <w:rFonts w:hint="eastAsia"/>
        </w:rPr>
        <w:t>）</w:t>
      </w:r>
      <w:r>
        <w:rPr>
          <w:rFonts w:hint="eastAsia"/>
        </w:rPr>
        <w:t>人口ピラミッド</w:t>
      </w:r>
      <w:bookmarkEnd w:id="59"/>
      <w:bookmarkEnd w:id="60"/>
      <w:bookmarkEnd w:id="61"/>
      <w:bookmarkEnd w:id="62"/>
      <w:bookmarkEnd w:id="63"/>
      <w:bookmarkEnd w:id="64"/>
      <w:bookmarkEnd w:id="65"/>
      <w:bookmarkEnd w:id="66"/>
    </w:p>
    <w:p w14:paraId="5AA3973A" w14:textId="091A11C8" w:rsidR="00BC0F79" w:rsidRPr="001C1FB5" w:rsidRDefault="00AE1606" w:rsidP="001C1FB5">
      <w:pPr>
        <w:pStyle w:val="aff8"/>
        <w:ind w:left="660" w:firstLine="220"/>
      </w:pPr>
      <w:r w:rsidRPr="001C1FB5">
        <w:rPr>
          <w:rFonts w:hint="eastAsia"/>
        </w:rPr>
        <w:t>令和</w:t>
      </w:r>
      <w:r w:rsidR="00406D63" w:rsidRPr="001C1FB5">
        <w:rPr>
          <w:rFonts w:hint="eastAsia"/>
        </w:rPr>
        <w:t>５</w:t>
      </w:r>
      <w:r w:rsidR="00A80FFD" w:rsidRPr="001C1FB5">
        <w:rPr>
          <w:rFonts w:hint="eastAsia"/>
        </w:rPr>
        <w:t>（20</w:t>
      </w:r>
      <w:r w:rsidR="00406D63" w:rsidRPr="001C1FB5">
        <w:rPr>
          <w:rFonts w:hint="eastAsia"/>
        </w:rPr>
        <w:t>23</w:t>
      </w:r>
      <w:r w:rsidR="00A80FFD" w:rsidRPr="001C1FB5">
        <w:rPr>
          <w:rFonts w:hint="eastAsia"/>
        </w:rPr>
        <w:t>）年の本町の人口構造を</w:t>
      </w:r>
      <w:r w:rsidR="00177C35" w:rsidRPr="001C1FB5">
        <w:rPr>
          <w:rFonts w:hint="eastAsia"/>
        </w:rPr>
        <w:t>人口ピラミッド</w:t>
      </w:r>
      <w:r w:rsidR="00F7321B" w:rsidRPr="001C1FB5">
        <w:rPr>
          <w:rFonts w:hint="eastAsia"/>
        </w:rPr>
        <w:t>で</w:t>
      </w:r>
      <w:r w:rsidR="00177C35" w:rsidRPr="001C1FB5">
        <w:rPr>
          <w:rFonts w:hint="eastAsia"/>
        </w:rPr>
        <w:t>みると、</w:t>
      </w:r>
      <w:r w:rsidR="00945850" w:rsidRPr="001C1FB5">
        <w:rPr>
          <w:rFonts w:hint="eastAsia"/>
        </w:rPr>
        <w:t>団塊の世代</w:t>
      </w:r>
      <w:r w:rsidR="00767271" w:rsidRPr="001C1FB5">
        <w:rPr>
          <w:rFonts w:hint="eastAsia"/>
        </w:rPr>
        <w:t>付近に</w:t>
      </w:r>
      <w:r w:rsidR="00945850" w:rsidRPr="001C1FB5">
        <w:rPr>
          <w:rFonts w:hint="eastAsia"/>
        </w:rPr>
        <w:t>膨らみがあ</w:t>
      </w:r>
      <w:r w:rsidR="00572870" w:rsidRPr="001C1FB5">
        <w:rPr>
          <w:rFonts w:hint="eastAsia"/>
        </w:rPr>
        <w:t>り、</w:t>
      </w:r>
      <w:r w:rsidR="00D841FD" w:rsidRPr="001C1FB5">
        <w:rPr>
          <w:rFonts w:hint="eastAsia"/>
        </w:rPr>
        <w:t>70</w:t>
      </w:r>
      <w:r w:rsidR="00572870" w:rsidRPr="001C1FB5">
        <w:rPr>
          <w:rFonts w:hint="eastAsia"/>
        </w:rPr>
        <w:t>歳～</w:t>
      </w:r>
      <w:r w:rsidR="00D841FD" w:rsidRPr="001C1FB5">
        <w:rPr>
          <w:rFonts w:hint="eastAsia"/>
        </w:rPr>
        <w:t>8</w:t>
      </w:r>
      <w:r w:rsidR="00572870" w:rsidRPr="001C1FB5">
        <w:rPr>
          <w:rFonts w:hint="eastAsia"/>
        </w:rPr>
        <w:t>0歳の人口</w:t>
      </w:r>
      <w:r w:rsidR="00D841FD" w:rsidRPr="001C1FB5">
        <w:rPr>
          <w:rFonts w:hint="eastAsia"/>
        </w:rPr>
        <w:t>が</w:t>
      </w:r>
      <w:r w:rsidR="00572870" w:rsidRPr="001C1FB5">
        <w:rPr>
          <w:rFonts w:hint="eastAsia"/>
        </w:rPr>
        <w:t>多くなっています。</w:t>
      </w:r>
    </w:p>
    <w:p w14:paraId="51D43013" w14:textId="7DE766C3" w:rsidR="00BC0F79" w:rsidRPr="001C1FB5" w:rsidRDefault="00BC0F79" w:rsidP="001C1FB5">
      <w:pPr>
        <w:pStyle w:val="aff8"/>
        <w:ind w:left="660" w:firstLine="220"/>
      </w:pPr>
      <w:r w:rsidRPr="001C1FB5">
        <w:rPr>
          <w:rFonts w:hint="eastAsia"/>
        </w:rPr>
        <w:t>また、65歳以上に着目すると、高齢になるほど男性人口に対して女性人口が多くなっていますが、これは我が国における平均寿命の男女格差（</w:t>
      </w:r>
      <w:r w:rsidR="00572870" w:rsidRPr="001C1FB5">
        <w:rPr>
          <w:rFonts w:hint="eastAsia"/>
        </w:rPr>
        <w:t>令和５</w:t>
      </w:r>
      <w:r w:rsidRPr="001C1FB5">
        <w:rPr>
          <w:rFonts w:hint="eastAsia"/>
        </w:rPr>
        <w:t>年：男性81.</w:t>
      </w:r>
      <w:r w:rsidR="00572870" w:rsidRPr="001C1FB5">
        <w:rPr>
          <w:rFonts w:hint="eastAsia"/>
        </w:rPr>
        <w:t>05</w:t>
      </w:r>
      <w:r w:rsidRPr="001C1FB5">
        <w:rPr>
          <w:rFonts w:hint="eastAsia"/>
        </w:rPr>
        <w:t>歳、女性87.</w:t>
      </w:r>
      <w:r w:rsidR="00572870" w:rsidRPr="001C1FB5">
        <w:rPr>
          <w:rFonts w:hint="eastAsia"/>
        </w:rPr>
        <w:t>09</w:t>
      </w:r>
      <w:r w:rsidRPr="001C1FB5">
        <w:rPr>
          <w:rFonts w:hint="eastAsia"/>
        </w:rPr>
        <w:t>歳）によるものです。</w:t>
      </w:r>
    </w:p>
    <w:p w14:paraId="60A0ED62" w14:textId="315E3656" w:rsidR="00813043" w:rsidRPr="00BC0F79" w:rsidRDefault="00991B5D" w:rsidP="00813043">
      <w:pPr>
        <w:ind w:leftChars="300" w:left="660" w:firstLineChars="100" w:firstLine="220"/>
      </w:pPr>
      <w:r w:rsidRPr="00991B5D">
        <w:rPr>
          <w:noProof/>
        </w:rPr>
        <w:drawing>
          <wp:anchor distT="0" distB="0" distL="114300" distR="114300" simplePos="0" relativeHeight="252417536" behindDoc="0" locked="0" layoutInCell="1" allowOverlap="1" wp14:anchorId="6C33BF03" wp14:editId="285B0E2F">
            <wp:simplePos x="0" y="0"/>
            <wp:positionH relativeFrom="column">
              <wp:posOffset>421005</wp:posOffset>
            </wp:positionH>
            <wp:positionV relativeFrom="paragraph">
              <wp:posOffset>37566</wp:posOffset>
            </wp:positionV>
            <wp:extent cx="5727802" cy="5638254"/>
            <wp:effectExtent l="0" t="0" r="6350" b="635"/>
            <wp:wrapNone/>
            <wp:docPr id="1951090370"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7802" cy="563825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BFA8F6" w14:textId="191EECAA" w:rsidR="00813043" w:rsidRDefault="00813043" w:rsidP="00813043">
      <w:pPr>
        <w:ind w:leftChars="300" w:left="660" w:firstLineChars="100" w:firstLine="220"/>
      </w:pPr>
    </w:p>
    <w:p w14:paraId="0BC1AF7A" w14:textId="77777777" w:rsidR="00813043" w:rsidRDefault="00813043" w:rsidP="00813043">
      <w:pPr>
        <w:ind w:leftChars="300" w:left="660" w:firstLineChars="100" w:firstLine="220"/>
      </w:pPr>
    </w:p>
    <w:p w14:paraId="20758116" w14:textId="77777777" w:rsidR="00813043" w:rsidRDefault="00813043" w:rsidP="00813043">
      <w:pPr>
        <w:ind w:leftChars="300" w:left="660" w:firstLineChars="100" w:firstLine="220"/>
      </w:pPr>
    </w:p>
    <w:p w14:paraId="56E5F172" w14:textId="77777777" w:rsidR="00813043" w:rsidRDefault="00813043" w:rsidP="00813043">
      <w:pPr>
        <w:ind w:leftChars="300" w:left="660" w:firstLineChars="100" w:firstLine="220"/>
      </w:pPr>
    </w:p>
    <w:p w14:paraId="4E6C950E" w14:textId="77777777" w:rsidR="00813043" w:rsidRDefault="00813043" w:rsidP="00813043">
      <w:pPr>
        <w:ind w:leftChars="300" w:left="660" w:firstLineChars="100" w:firstLine="220"/>
      </w:pPr>
    </w:p>
    <w:p w14:paraId="369F107B" w14:textId="77777777" w:rsidR="00813043" w:rsidRDefault="00813043" w:rsidP="00813043">
      <w:pPr>
        <w:ind w:leftChars="300" w:left="660" w:firstLineChars="100" w:firstLine="220"/>
      </w:pPr>
    </w:p>
    <w:p w14:paraId="0F4802B9" w14:textId="6AD68CD1" w:rsidR="00813043" w:rsidRDefault="00813043" w:rsidP="00813043">
      <w:pPr>
        <w:ind w:leftChars="300" w:left="660" w:firstLineChars="100" w:firstLine="220"/>
      </w:pPr>
    </w:p>
    <w:p w14:paraId="589D23FC" w14:textId="287A224B" w:rsidR="00813043" w:rsidRDefault="00813043" w:rsidP="00813043">
      <w:pPr>
        <w:ind w:leftChars="300" w:left="660" w:firstLineChars="100" w:firstLine="220"/>
      </w:pPr>
    </w:p>
    <w:p w14:paraId="1F7A5DE7" w14:textId="77777777" w:rsidR="00813043" w:rsidRDefault="00813043" w:rsidP="00813043">
      <w:pPr>
        <w:ind w:leftChars="300" w:left="660" w:firstLineChars="100" w:firstLine="220"/>
      </w:pPr>
    </w:p>
    <w:p w14:paraId="34713B37" w14:textId="502B5FC9" w:rsidR="00813043" w:rsidRDefault="00813043" w:rsidP="00813043">
      <w:pPr>
        <w:ind w:leftChars="300" w:left="660" w:firstLineChars="100" w:firstLine="220"/>
      </w:pPr>
    </w:p>
    <w:p w14:paraId="76F96DB7" w14:textId="1C0D9DB5" w:rsidR="00813043" w:rsidRDefault="00813043" w:rsidP="00813043">
      <w:pPr>
        <w:ind w:leftChars="300" w:left="660" w:firstLineChars="100" w:firstLine="220"/>
      </w:pPr>
    </w:p>
    <w:p w14:paraId="59F30349" w14:textId="23E3B6C0" w:rsidR="00813043" w:rsidRDefault="00813043" w:rsidP="00813043">
      <w:pPr>
        <w:ind w:leftChars="300" w:left="660" w:firstLineChars="100" w:firstLine="220"/>
      </w:pPr>
    </w:p>
    <w:p w14:paraId="5AD1E075" w14:textId="465DE786" w:rsidR="00813043" w:rsidRDefault="00813043" w:rsidP="00813043">
      <w:pPr>
        <w:ind w:leftChars="300" w:left="660" w:firstLineChars="100" w:firstLine="220"/>
      </w:pPr>
    </w:p>
    <w:p w14:paraId="409CD9A5" w14:textId="422C8930" w:rsidR="00813043" w:rsidRDefault="00813043" w:rsidP="00813043">
      <w:pPr>
        <w:ind w:leftChars="300" w:left="660" w:firstLineChars="100" w:firstLine="220"/>
      </w:pPr>
    </w:p>
    <w:p w14:paraId="5C56736B" w14:textId="77777777" w:rsidR="00813043" w:rsidRDefault="00813043" w:rsidP="00813043">
      <w:pPr>
        <w:ind w:leftChars="300" w:left="660" w:firstLineChars="100" w:firstLine="220"/>
      </w:pPr>
    </w:p>
    <w:p w14:paraId="7B96BFF6" w14:textId="77777777" w:rsidR="00813043" w:rsidRDefault="00813043" w:rsidP="00813043">
      <w:pPr>
        <w:ind w:leftChars="300" w:left="660" w:firstLineChars="100" w:firstLine="220"/>
      </w:pPr>
    </w:p>
    <w:p w14:paraId="614F3661" w14:textId="77777777" w:rsidR="00813043" w:rsidRDefault="00813043" w:rsidP="00813043">
      <w:pPr>
        <w:ind w:leftChars="300" w:left="660" w:firstLineChars="100" w:firstLine="220"/>
      </w:pPr>
    </w:p>
    <w:p w14:paraId="36E60460" w14:textId="77777777" w:rsidR="00813043" w:rsidRDefault="00813043" w:rsidP="00813043">
      <w:pPr>
        <w:ind w:leftChars="300" w:left="660" w:firstLineChars="100" w:firstLine="220"/>
      </w:pPr>
    </w:p>
    <w:p w14:paraId="3142A840" w14:textId="77777777" w:rsidR="00813043" w:rsidRDefault="00813043" w:rsidP="00813043">
      <w:pPr>
        <w:ind w:leftChars="300" w:left="660" w:firstLineChars="100" w:firstLine="220"/>
      </w:pPr>
    </w:p>
    <w:p w14:paraId="653D5CC4" w14:textId="77777777" w:rsidR="00813043" w:rsidRDefault="00813043" w:rsidP="00813043">
      <w:pPr>
        <w:ind w:leftChars="300" w:left="660" w:firstLineChars="100" w:firstLine="220"/>
      </w:pPr>
    </w:p>
    <w:p w14:paraId="7E1CA9E9" w14:textId="77777777" w:rsidR="00813043" w:rsidRDefault="00813043" w:rsidP="00813043">
      <w:pPr>
        <w:ind w:leftChars="300" w:left="660" w:firstLineChars="100" w:firstLine="220"/>
      </w:pPr>
    </w:p>
    <w:p w14:paraId="2CAF4043" w14:textId="77777777" w:rsidR="00A80FFD" w:rsidRDefault="00A80FFD">
      <w:pPr>
        <w:widowControl/>
        <w:jc w:val="left"/>
      </w:pPr>
      <w:r>
        <w:br w:type="page"/>
      </w:r>
    </w:p>
    <w:p w14:paraId="102149DE" w14:textId="77777777" w:rsidR="00A80FFD" w:rsidRPr="00294954" w:rsidRDefault="00A80FFD" w:rsidP="00D37DC5">
      <w:pPr>
        <w:pStyle w:val="a3"/>
        <w:spacing w:before="180" w:after="72"/>
        <w:ind w:firstLineChars="100" w:firstLine="280"/>
      </w:pPr>
      <w:bookmarkStart w:id="67" w:name="_Toc149312177"/>
      <w:bookmarkStart w:id="68" w:name="_Toc153808495"/>
      <w:bookmarkStart w:id="69" w:name="_Toc153808680"/>
      <w:bookmarkStart w:id="70" w:name="_Toc154758395"/>
      <w:bookmarkStart w:id="71" w:name="_Toc157533786"/>
      <w:bookmarkStart w:id="72" w:name="_Toc157792128"/>
      <w:bookmarkStart w:id="73" w:name="_Toc158117074"/>
      <w:bookmarkStart w:id="74" w:name="_Toc160538803"/>
      <w:r w:rsidRPr="005F2482">
        <w:rPr>
          <w:rFonts w:hint="eastAsia"/>
        </w:rPr>
        <w:lastRenderedPageBreak/>
        <w:t>（</w:t>
      </w:r>
      <w:r>
        <w:rPr>
          <w:rFonts w:hint="eastAsia"/>
        </w:rPr>
        <w:t>３</w:t>
      </w:r>
      <w:r w:rsidRPr="005F2482">
        <w:rPr>
          <w:rFonts w:hint="eastAsia"/>
        </w:rPr>
        <w:t>）</w:t>
      </w:r>
      <w:r>
        <w:rPr>
          <w:rFonts w:hint="eastAsia"/>
        </w:rPr>
        <w:t>高齢化率</w:t>
      </w:r>
      <w:bookmarkEnd w:id="67"/>
      <w:bookmarkEnd w:id="68"/>
      <w:bookmarkEnd w:id="69"/>
      <w:bookmarkEnd w:id="70"/>
      <w:bookmarkEnd w:id="71"/>
      <w:bookmarkEnd w:id="72"/>
      <w:bookmarkEnd w:id="73"/>
      <w:bookmarkEnd w:id="74"/>
    </w:p>
    <w:p w14:paraId="576394CF" w14:textId="22E13D5B" w:rsidR="00A67510" w:rsidRPr="001C1FB5" w:rsidRDefault="00FA7246" w:rsidP="001C1FB5">
      <w:pPr>
        <w:pStyle w:val="aff8"/>
        <w:ind w:left="660" w:firstLine="220"/>
      </w:pPr>
      <w:r w:rsidRPr="001C1FB5">
        <w:rPr>
          <w:noProof/>
        </w:rPr>
        <w:drawing>
          <wp:anchor distT="0" distB="0" distL="114300" distR="114300" simplePos="0" relativeHeight="252035584" behindDoc="0" locked="0" layoutInCell="1" allowOverlap="1" wp14:anchorId="17092311" wp14:editId="2ECA04AD">
            <wp:simplePos x="0" y="0"/>
            <wp:positionH relativeFrom="column">
              <wp:posOffset>1038225</wp:posOffset>
            </wp:positionH>
            <wp:positionV relativeFrom="paragraph">
              <wp:posOffset>393877</wp:posOffset>
            </wp:positionV>
            <wp:extent cx="4589280" cy="3120480"/>
            <wp:effectExtent l="0" t="0" r="0" b="0"/>
            <wp:wrapNone/>
            <wp:docPr id="40597628"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589280" cy="3120480"/>
                    </a:xfrm>
                    <a:prstGeom prst="rect">
                      <a:avLst/>
                    </a:prstGeom>
                    <a:noFill/>
                    <a:ln>
                      <a:noFill/>
                    </a:ln>
                  </pic:spPr>
                </pic:pic>
              </a:graphicData>
            </a:graphic>
            <wp14:sizeRelH relativeFrom="page">
              <wp14:pctWidth>0</wp14:pctWidth>
            </wp14:sizeRelH>
            <wp14:sizeRelV relativeFrom="page">
              <wp14:pctHeight>0</wp14:pctHeight>
            </wp14:sizeRelV>
          </wp:anchor>
        </w:drawing>
      </w:r>
      <w:r w:rsidR="00767271" w:rsidRPr="001C1FB5">
        <w:rPr>
          <w:rFonts w:hint="eastAsia"/>
        </w:rPr>
        <w:t>高齢化率（総人口に占める高齢者人口の比率）は</w:t>
      </w:r>
      <w:r w:rsidR="00D841FD" w:rsidRPr="001C1FB5">
        <w:rPr>
          <w:rFonts w:hint="eastAsia"/>
        </w:rPr>
        <w:t>令和５（2023）年で上昇に転じ、45.8％となっています</w:t>
      </w:r>
      <w:r w:rsidR="00A67510" w:rsidRPr="001C1FB5">
        <w:rPr>
          <w:rFonts w:hint="eastAsia"/>
        </w:rPr>
        <w:t>。</w:t>
      </w:r>
    </w:p>
    <w:p w14:paraId="681B928D" w14:textId="07B2BBCA" w:rsidR="00813043" w:rsidRPr="009B3BCE" w:rsidRDefault="00813043" w:rsidP="00813043">
      <w:pPr>
        <w:ind w:leftChars="300" w:left="660" w:firstLineChars="100" w:firstLine="220"/>
        <w:rPr>
          <w:rFonts w:ascii="UD デジタル 教科書体 N-R"/>
        </w:rPr>
      </w:pPr>
    </w:p>
    <w:p w14:paraId="04D22150" w14:textId="33536F4A" w:rsidR="00813043" w:rsidRDefault="00813043" w:rsidP="00813043">
      <w:pPr>
        <w:ind w:leftChars="300" w:left="660" w:firstLineChars="100" w:firstLine="220"/>
      </w:pPr>
    </w:p>
    <w:p w14:paraId="0C54B7BB" w14:textId="357AFF49" w:rsidR="00813043" w:rsidRDefault="00813043" w:rsidP="00813043">
      <w:pPr>
        <w:ind w:leftChars="300" w:left="660" w:firstLineChars="100" w:firstLine="220"/>
      </w:pPr>
    </w:p>
    <w:p w14:paraId="29194738" w14:textId="3F686AFA" w:rsidR="00813043" w:rsidRDefault="00813043" w:rsidP="00813043">
      <w:pPr>
        <w:ind w:leftChars="300" w:left="660" w:firstLineChars="100" w:firstLine="220"/>
      </w:pPr>
    </w:p>
    <w:p w14:paraId="49CDF15B" w14:textId="77777777" w:rsidR="00813043" w:rsidRDefault="00813043" w:rsidP="00813043">
      <w:pPr>
        <w:ind w:leftChars="300" w:left="660" w:firstLineChars="100" w:firstLine="220"/>
      </w:pPr>
    </w:p>
    <w:p w14:paraId="7CB10ADE" w14:textId="77777777" w:rsidR="00813043" w:rsidRDefault="00813043" w:rsidP="00813043">
      <w:pPr>
        <w:ind w:leftChars="300" w:left="660" w:firstLineChars="100" w:firstLine="220"/>
      </w:pPr>
    </w:p>
    <w:p w14:paraId="2EFAEC8C" w14:textId="77777777" w:rsidR="00813043" w:rsidRDefault="00813043" w:rsidP="00813043">
      <w:pPr>
        <w:ind w:leftChars="300" w:left="660" w:firstLineChars="100" w:firstLine="220"/>
      </w:pPr>
    </w:p>
    <w:p w14:paraId="6B51811C" w14:textId="77777777" w:rsidR="00813043" w:rsidRDefault="00813043" w:rsidP="00813043">
      <w:pPr>
        <w:ind w:leftChars="300" w:left="660" w:firstLineChars="100" w:firstLine="220"/>
      </w:pPr>
    </w:p>
    <w:p w14:paraId="30D30F9A" w14:textId="77777777" w:rsidR="00813043" w:rsidRDefault="00813043" w:rsidP="00813043">
      <w:pPr>
        <w:ind w:leftChars="300" w:left="660" w:firstLineChars="100" w:firstLine="220"/>
      </w:pPr>
    </w:p>
    <w:p w14:paraId="2C0A474F" w14:textId="77777777" w:rsidR="00813043" w:rsidRDefault="00813043" w:rsidP="00813043">
      <w:pPr>
        <w:ind w:leftChars="300" w:left="660" w:firstLineChars="100" w:firstLine="220"/>
      </w:pPr>
    </w:p>
    <w:p w14:paraId="215E7CAA" w14:textId="0DB7B6A4" w:rsidR="00813043" w:rsidRDefault="00813043" w:rsidP="00813043">
      <w:pPr>
        <w:ind w:leftChars="300" w:left="660" w:firstLineChars="100" w:firstLine="220"/>
      </w:pPr>
    </w:p>
    <w:p w14:paraId="40E14CDD" w14:textId="1B8C59D9" w:rsidR="00813043" w:rsidRDefault="00813043" w:rsidP="00813043">
      <w:pPr>
        <w:ind w:leftChars="300" w:left="660" w:firstLineChars="100" w:firstLine="220"/>
      </w:pPr>
    </w:p>
    <w:p w14:paraId="1E4EA296" w14:textId="5655950D" w:rsidR="00813043" w:rsidRDefault="00813043" w:rsidP="00B7440D"/>
    <w:p w14:paraId="0F567B1E" w14:textId="2FBD48E8" w:rsidR="00A80FFD" w:rsidRPr="00294954" w:rsidRDefault="00767271" w:rsidP="00D37DC5">
      <w:pPr>
        <w:pStyle w:val="a3"/>
        <w:spacing w:before="180" w:after="72"/>
        <w:ind w:firstLineChars="100" w:firstLine="280"/>
      </w:pPr>
      <w:bookmarkStart w:id="75" w:name="_Toc149312178"/>
      <w:bookmarkStart w:id="76" w:name="_Toc153808496"/>
      <w:bookmarkStart w:id="77" w:name="_Toc153808681"/>
      <w:bookmarkStart w:id="78" w:name="_Toc154758396"/>
      <w:bookmarkStart w:id="79" w:name="_Toc157533787"/>
      <w:bookmarkStart w:id="80" w:name="_Toc157792129"/>
      <w:bookmarkStart w:id="81" w:name="_Toc158117075"/>
      <w:bookmarkStart w:id="82" w:name="_Toc160538804"/>
      <w:r>
        <w:rPr>
          <w:rFonts w:hint="eastAsia"/>
        </w:rPr>
        <w:t>（４）高齢者人口の内訳</w:t>
      </w:r>
      <w:bookmarkEnd w:id="75"/>
      <w:bookmarkEnd w:id="76"/>
      <w:bookmarkEnd w:id="77"/>
      <w:bookmarkEnd w:id="78"/>
      <w:bookmarkEnd w:id="79"/>
      <w:bookmarkEnd w:id="80"/>
      <w:bookmarkEnd w:id="81"/>
      <w:bookmarkEnd w:id="82"/>
    </w:p>
    <w:p w14:paraId="2764C713" w14:textId="75E6A8FF" w:rsidR="00A80FFD" w:rsidRPr="001C1FB5" w:rsidRDefault="00A80FFD" w:rsidP="001C1FB5">
      <w:pPr>
        <w:pStyle w:val="aff8"/>
        <w:ind w:left="660" w:firstLine="220"/>
      </w:pPr>
      <w:r w:rsidRPr="001C1FB5">
        <w:rPr>
          <w:rFonts w:hint="eastAsia"/>
        </w:rPr>
        <w:t>高齢者人口について前期高齢者（65～74歳）・後期高齢者（75歳以上）別にみると、前期高齢者</w:t>
      </w:r>
      <w:r w:rsidR="003A3CE3" w:rsidRPr="001C1FB5">
        <w:rPr>
          <w:rFonts w:hint="eastAsia"/>
        </w:rPr>
        <w:t>・後期高齢者ともに微減で推移しており、令和５（2023）年の前期高齢者は634人、後期高齢者は983人となっています。</w:t>
      </w:r>
    </w:p>
    <w:p w14:paraId="6035E264" w14:textId="26622F76" w:rsidR="00813043" w:rsidRPr="001C1FB5" w:rsidRDefault="00E95214" w:rsidP="001C1FB5">
      <w:pPr>
        <w:pStyle w:val="aff8"/>
        <w:ind w:left="660" w:firstLine="220"/>
      </w:pPr>
      <w:r w:rsidRPr="001C1FB5">
        <w:rPr>
          <w:rFonts w:hint="eastAsia"/>
        </w:rPr>
        <w:t>前期高齢者</w:t>
      </w:r>
      <w:r w:rsidR="00A35A04" w:rsidRPr="001C1FB5">
        <w:rPr>
          <w:rFonts w:hint="eastAsia"/>
        </w:rPr>
        <w:t>が高齢者人口に占める比率は</w:t>
      </w:r>
      <w:r w:rsidRPr="001C1FB5">
        <w:rPr>
          <w:rFonts w:hint="eastAsia"/>
        </w:rPr>
        <w:t>3</w:t>
      </w:r>
      <w:r w:rsidR="00D841FD" w:rsidRPr="001C1FB5">
        <w:rPr>
          <w:rFonts w:hint="eastAsia"/>
        </w:rPr>
        <w:t>8～39</w:t>
      </w:r>
      <w:r w:rsidRPr="001C1FB5">
        <w:rPr>
          <w:rFonts w:hint="eastAsia"/>
        </w:rPr>
        <w:t>％前後、また、後期高齢者は6</w:t>
      </w:r>
      <w:r w:rsidR="00D841FD" w:rsidRPr="001C1FB5">
        <w:rPr>
          <w:rFonts w:hint="eastAsia"/>
        </w:rPr>
        <w:t>0～61</w:t>
      </w:r>
      <w:r w:rsidRPr="001C1FB5">
        <w:rPr>
          <w:rFonts w:hint="eastAsia"/>
        </w:rPr>
        <w:t>％前後で推移しています。</w:t>
      </w:r>
    </w:p>
    <w:p w14:paraId="0E3B02E7" w14:textId="1FC377AB" w:rsidR="00813043" w:rsidRPr="00F67EA9" w:rsidRDefault="00B7440D" w:rsidP="00813043">
      <w:pPr>
        <w:ind w:leftChars="300" w:left="660" w:firstLineChars="100" w:firstLine="220"/>
      </w:pPr>
      <w:r w:rsidRPr="00B7440D">
        <w:rPr>
          <w:noProof/>
        </w:rPr>
        <w:drawing>
          <wp:anchor distT="0" distB="0" distL="114300" distR="114300" simplePos="0" relativeHeight="252342784" behindDoc="0" locked="0" layoutInCell="1" allowOverlap="1" wp14:anchorId="60E60ED8" wp14:editId="6B238399">
            <wp:simplePos x="0" y="0"/>
            <wp:positionH relativeFrom="margin">
              <wp:posOffset>390360</wp:posOffset>
            </wp:positionH>
            <wp:positionV relativeFrom="paragraph">
              <wp:posOffset>57268</wp:posOffset>
            </wp:positionV>
            <wp:extent cx="5807880" cy="3539880"/>
            <wp:effectExtent l="0" t="0" r="0" b="0"/>
            <wp:wrapNone/>
            <wp:docPr id="2141089607"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r="1082"/>
                    <a:stretch/>
                  </pic:blipFill>
                  <pic:spPr bwMode="auto">
                    <a:xfrm>
                      <a:off x="0" y="0"/>
                      <a:ext cx="5807880" cy="35398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EB12F7" w14:textId="46D45D94" w:rsidR="00A80FFD" w:rsidRDefault="00A80FFD">
      <w:pPr>
        <w:widowControl/>
        <w:jc w:val="left"/>
      </w:pPr>
      <w:r>
        <w:br w:type="page"/>
      </w:r>
    </w:p>
    <w:p w14:paraId="1132D644" w14:textId="29E29699" w:rsidR="00813043" w:rsidRDefault="003A3CE3" w:rsidP="00813043">
      <w:pPr>
        <w:ind w:leftChars="300" w:left="660" w:firstLineChars="100" w:firstLine="220"/>
      </w:pPr>
      <w:r w:rsidRPr="003A3CE3">
        <w:rPr>
          <w:noProof/>
        </w:rPr>
        <w:lastRenderedPageBreak/>
        <w:drawing>
          <wp:anchor distT="0" distB="0" distL="114300" distR="114300" simplePos="0" relativeHeight="251971072" behindDoc="0" locked="0" layoutInCell="1" allowOverlap="1" wp14:anchorId="667B6534" wp14:editId="6590D3D7">
            <wp:simplePos x="0" y="0"/>
            <wp:positionH relativeFrom="column">
              <wp:posOffset>409575</wp:posOffset>
            </wp:positionH>
            <wp:positionV relativeFrom="page">
              <wp:posOffset>718820</wp:posOffset>
            </wp:positionV>
            <wp:extent cx="5371920" cy="6058440"/>
            <wp:effectExtent l="0" t="0" r="635" b="0"/>
            <wp:wrapNone/>
            <wp:docPr id="808272156"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71920" cy="6058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529EF4" w14:textId="443AEEDF" w:rsidR="00813043" w:rsidRDefault="00813043" w:rsidP="00813043">
      <w:pPr>
        <w:ind w:leftChars="300" w:left="660" w:firstLineChars="100" w:firstLine="220"/>
      </w:pPr>
    </w:p>
    <w:p w14:paraId="0AA8F5F3" w14:textId="20F076F2" w:rsidR="00813043" w:rsidRDefault="00813043" w:rsidP="00813043">
      <w:pPr>
        <w:ind w:leftChars="300" w:left="660" w:firstLineChars="100" w:firstLine="220"/>
      </w:pPr>
    </w:p>
    <w:p w14:paraId="0EF00FB2" w14:textId="77777777" w:rsidR="00813043" w:rsidRDefault="00813043" w:rsidP="00813043">
      <w:pPr>
        <w:ind w:leftChars="300" w:left="660" w:firstLineChars="100" w:firstLine="220"/>
      </w:pPr>
    </w:p>
    <w:p w14:paraId="2A96DDC8" w14:textId="77777777" w:rsidR="00813043" w:rsidRDefault="00813043" w:rsidP="00813043">
      <w:pPr>
        <w:ind w:leftChars="300" w:left="660" w:firstLineChars="100" w:firstLine="220"/>
      </w:pPr>
    </w:p>
    <w:p w14:paraId="78C70B62" w14:textId="77777777" w:rsidR="00813043" w:rsidRDefault="00813043" w:rsidP="00813043">
      <w:pPr>
        <w:ind w:leftChars="300" w:left="660" w:firstLineChars="100" w:firstLine="220"/>
      </w:pPr>
    </w:p>
    <w:p w14:paraId="070CA49E" w14:textId="77777777" w:rsidR="00813043" w:rsidRDefault="00813043" w:rsidP="00813043">
      <w:pPr>
        <w:ind w:leftChars="300" w:left="660" w:firstLineChars="100" w:firstLine="220"/>
      </w:pPr>
    </w:p>
    <w:p w14:paraId="0B13F82D" w14:textId="77777777" w:rsidR="00813043" w:rsidRDefault="00813043" w:rsidP="00813043">
      <w:pPr>
        <w:ind w:leftChars="300" w:left="660" w:firstLineChars="100" w:firstLine="220"/>
      </w:pPr>
    </w:p>
    <w:p w14:paraId="1824815C" w14:textId="77777777" w:rsidR="00813043" w:rsidRDefault="00813043" w:rsidP="00813043">
      <w:pPr>
        <w:ind w:leftChars="300" w:left="660" w:firstLineChars="100" w:firstLine="220"/>
      </w:pPr>
    </w:p>
    <w:p w14:paraId="4B8363F0" w14:textId="77777777" w:rsidR="00813043" w:rsidRDefault="00813043" w:rsidP="00813043">
      <w:pPr>
        <w:ind w:leftChars="300" w:left="660" w:firstLineChars="100" w:firstLine="220"/>
      </w:pPr>
    </w:p>
    <w:p w14:paraId="0A9DCCE7" w14:textId="77777777" w:rsidR="00813043" w:rsidRDefault="00813043" w:rsidP="00813043">
      <w:pPr>
        <w:ind w:leftChars="300" w:left="660" w:firstLineChars="100" w:firstLine="220"/>
      </w:pPr>
    </w:p>
    <w:p w14:paraId="62CA5DCF" w14:textId="77777777" w:rsidR="00813043" w:rsidRDefault="00813043" w:rsidP="00813043">
      <w:pPr>
        <w:ind w:leftChars="300" w:left="660" w:firstLineChars="100" w:firstLine="220"/>
      </w:pPr>
    </w:p>
    <w:p w14:paraId="087DA844" w14:textId="77777777" w:rsidR="00813043" w:rsidRDefault="00813043" w:rsidP="00813043">
      <w:pPr>
        <w:ind w:leftChars="300" w:left="660" w:firstLineChars="100" w:firstLine="220"/>
      </w:pPr>
    </w:p>
    <w:p w14:paraId="57ACF8EA" w14:textId="77777777" w:rsidR="00813043" w:rsidRDefault="00813043" w:rsidP="00813043">
      <w:pPr>
        <w:ind w:leftChars="300" w:left="660" w:firstLineChars="100" w:firstLine="220"/>
      </w:pPr>
    </w:p>
    <w:p w14:paraId="21D61C66" w14:textId="77777777" w:rsidR="00813043" w:rsidRDefault="00813043" w:rsidP="00813043">
      <w:pPr>
        <w:ind w:leftChars="300" w:left="660" w:firstLineChars="100" w:firstLine="220"/>
      </w:pPr>
    </w:p>
    <w:p w14:paraId="2E0C4468" w14:textId="77777777" w:rsidR="00813043" w:rsidRDefault="00813043" w:rsidP="00813043">
      <w:pPr>
        <w:ind w:leftChars="300" w:left="660" w:firstLineChars="100" w:firstLine="220"/>
      </w:pPr>
    </w:p>
    <w:p w14:paraId="27A90AF8" w14:textId="77777777" w:rsidR="00813043" w:rsidRDefault="00813043" w:rsidP="00813043">
      <w:pPr>
        <w:ind w:leftChars="300" w:left="660" w:firstLineChars="100" w:firstLine="220"/>
      </w:pPr>
    </w:p>
    <w:p w14:paraId="1B16A6FC" w14:textId="77777777" w:rsidR="00813043" w:rsidRDefault="00813043" w:rsidP="00813043">
      <w:pPr>
        <w:ind w:leftChars="300" w:left="660" w:firstLineChars="100" w:firstLine="220"/>
      </w:pPr>
    </w:p>
    <w:p w14:paraId="4F10D1AF" w14:textId="77777777" w:rsidR="00813043" w:rsidRDefault="00813043" w:rsidP="00813043">
      <w:pPr>
        <w:ind w:leftChars="300" w:left="660" w:firstLineChars="100" w:firstLine="220"/>
      </w:pPr>
    </w:p>
    <w:p w14:paraId="534912FF" w14:textId="77777777" w:rsidR="00813043" w:rsidRDefault="00813043" w:rsidP="00813043">
      <w:pPr>
        <w:ind w:leftChars="300" w:left="660" w:firstLineChars="100" w:firstLine="220"/>
      </w:pPr>
    </w:p>
    <w:p w14:paraId="356A941C" w14:textId="77777777" w:rsidR="00813043" w:rsidRDefault="00813043" w:rsidP="00813043">
      <w:pPr>
        <w:ind w:leftChars="300" w:left="660" w:firstLineChars="100" w:firstLine="220"/>
      </w:pPr>
    </w:p>
    <w:p w14:paraId="54C0B6FC" w14:textId="77777777" w:rsidR="00A80FFD" w:rsidRDefault="00A80FFD">
      <w:pPr>
        <w:widowControl/>
        <w:jc w:val="left"/>
      </w:pPr>
      <w:r>
        <w:br w:type="page"/>
      </w:r>
    </w:p>
    <w:p w14:paraId="0038BFF6" w14:textId="04C940ED" w:rsidR="00E95214" w:rsidRDefault="007C277F" w:rsidP="00D37DC5">
      <w:pPr>
        <w:pStyle w:val="a3"/>
        <w:spacing w:before="180" w:after="72"/>
        <w:ind w:firstLineChars="100" w:firstLine="280"/>
      </w:pPr>
      <w:bookmarkStart w:id="83" w:name="_Toc149312179"/>
      <w:bookmarkStart w:id="84" w:name="_Toc153808497"/>
      <w:bookmarkStart w:id="85" w:name="_Toc153808682"/>
      <w:bookmarkStart w:id="86" w:name="_Toc154758397"/>
      <w:bookmarkStart w:id="87" w:name="_Toc157533788"/>
      <w:bookmarkStart w:id="88" w:name="_Toc157792130"/>
      <w:bookmarkStart w:id="89" w:name="_Toc158117076"/>
      <w:bookmarkStart w:id="90" w:name="_Toc160538805"/>
      <w:r>
        <w:rPr>
          <w:rFonts w:hint="eastAsia"/>
        </w:rPr>
        <w:lastRenderedPageBreak/>
        <w:t>（５）</w:t>
      </w:r>
      <w:r w:rsidR="00311F53">
        <w:rPr>
          <w:rFonts w:hint="eastAsia"/>
        </w:rPr>
        <w:t>世帯の状況</w:t>
      </w:r>
      <w:bookmarkEnd w:id="83"/>
      <w:bookmarkEnd w:id="84"/>
      <w:bookmarkEnd w:id="85"/>
      <w:bookmarkEnd w:id="86"/>
      <w:bookmarkEnd w:id="87"/>
      <w:bookmarkEnd w:id="88"/>
      <w:bookmarkEnd w:id="89"/>
      <w:bookmarkEnd w:id="90"/>
    </w:p>
    <w:p w14:paraId="1C28EEC0" w14:textId="35404D43" w:rsidR="00311F53" w:rsidRPr="00220EF5" w:rsidRDefault="00311F53" w:rsidP="00220EF5">
      <w:pPr>
        <w:pStyle w:val="aff8"/>
        <w:ind w:left="660" w:firstLine="220"/>
      </w:pPr>
      <w:r w:rsidRPr="00220EF5">
        <w:rPr>
          <w:rFonts w:hint="eastAsia"/>
        </w:rPr>
        <w:t>本町の一般世帯数は、総人口同様、既に減少過程に入っており、</w:t>
      </w:r>
      <w:r w:rsidR="007A2B13" w:rsidRPr="00220EF5">
        <w:rPr>
          <w:rFonts w:hint="eastAsia"/>
        </w:rPr>
        <w:t>令和２</w:t>
      </w:r>
      <w:r w:rsidRPr="00220EF5">
        <w:rPr>
          <w:rFonts w:hint="eastAsia"/>
        </w:rPr>
        <w:t>（20</w:t>
      </w:r>
      <w:r w:rsidR="007A2B13" w:rsidRPr="00220EF5">
        <w:rPr>
          <w:rFonts w:hint="eastAsia"/>
        </w:rPr>
        <w:t>20</w:t>
      </w:r>
      <w:r w:rsidRPr="00220EF5">
        <w:rPr>
          <w:rFonts w:hint="eastAsia"/>
        </w:rPr>
        <w:t>）年には</w:t>
      </w:r>
      <w:r w:rsidR="002C579A" w:rsidRPr="00220EF5">
        <w:rPr>
          <w:rFonts w:hint="eastAsia"/>
        </w:rPr>
        <w:t>1,</w:t>
      </w:r>
      <w:r w:rsidR="007A2B13" w:rsidRPr="00220EF5">
        <w:rPr>
          <w:rFonts w:hint="eastAsia"/>
        </w:rPr>
        <w:t>610</w:t>
      </w:r>
      <w:r w:rsidR="002C579A" w:rsidRPr="00220EF5">
        <w:rPr>
          <w:rFonts w:hint="eastAsia"/>
        </w:rPr>
        <w:t>世帯、１世帯あたり人員2.1</w:t>
      </w:r>
      <w:r w:rsidR="007A2B13" w:rsidRPr="00220EF5">
        <w:rPr>
          <w:rFonts w:hint="eastAsia"/>
        </w:rPr>
        <w:t>5</w:t>
      </w:r>
      <w:r w:rsidR="002C579A" w:rsidRPr="00220EF5">
        <w:rPr>
          <w:rFonts w:hint="eastAsia"/>
        </w:rPr>
        <w:t>人／世帯</w:t>
      </w:r>
      <w:r w:rsidRPr="00220EF5">
        <w:rPr>
          <w:rFonts w:hint="eastAsia"/>
        </w:rPr>
        <w:t>となっています。</w:t>
      </w:r>
    </w:p>
    <w:p w14:paraId="695BFFEF" w14:textId="2367624F" w:rsidR="00813043" w:rsidRPr="00220EF5" w:rsidRDefault="00311F53" w:rsidP="00220EF5">
      <w:pPr>
        <w:pStyle w:val="aff8"/>
        <w:ind w:left="660" w:firstLine="220"/>
      </w:pPr>
      <w:r w:rsidRPr="00220EF5">
        <w:rPr>
          <w:rFonts w:hint="eastAsia"/>
        </w:rPr>
        <w:t>このうち、高齢者のいる世帯について</w:t>
      </w:r>
      <w:r w:rsidR="002C579A" w:rsidRPr="00220EF5">
        <w:rPr>
          <w:rFonts w:hint="eastAsia"/>
        </w:rPr>
        <w:t>も</w:t>
      </w:r>
      <w:r w:rsidRPr="00220EF5">
        <w:rPr>
          <w:rFonts w:hint="eastAsia"/>
        </w:rPr>
        <w:t>、</w:t>
      </w:r>
      <w:r w:rsidR="002C579A" w:rsidRPr="00220EF5">
        <w:rPr>
          <w:rFonts w:hint="eastAsia"/>
        </w:rPr>
        <w:t>平成17（2005）年の1,095世帯をピークに減少傾向で推移しており、</w:t>
      </w:r>
      <w:r w:rsidR="007A2B13" w:rsidRPr="00220EF5">
        <w:rPr>
          <w:rFonts w:hint="eastAsia"/>
        </w:rPr>
        <w:t>令和２</w:t>
      </w:r>
      <w:r w:rsidR="002C579A" w:rsidRPr="00220EF5">
        <w:rPr>
          <w:rFonts w:hint="eastAsia"/>
        </w:rPr>
        <w:t>（20</w:t>
      </w:r>
      <w:r w:rsidR="007A2B13" w:rsidRPr="00220EF5">
        <w:rPr>
          <w:rFonts w:hint="eastAsia"/>
        </w:rPr>
        <w:t>20</w:t>
      </w:r>
      <w:r w:rsidR="002C579A" w:rsidRPr="00220EF5">
        <w:rPr>
          <w:rFonts w:hint="eastAsia"/>
        </w:rPr>
        <w:t>）年には1,0</w:t>
      </w:r>
      <w:r w:rsidR="007A2B13" w:rsidRPr="00220EF5">
        <w:rPr>
          <w:rFonts w:hint="eastAsia"/>
        </w:rPr>
        <w:t>38</w:t>
      </w:r>
      <w:r w:rsidR="002C579A" w:rsidRPr="00220EF5">
        <w:rPr>
          <w:rFonts w:hint="eastAsia"/>
        </w:rPr>
        <w:t>世帯となっています</w:t>
      </w:r>
      <w:r w:rsidRPr="00220EF5">
        <w:rPr>
          <w:rFonts w:hint="eastAsia"/>
        </w:rPr>
        <w:t>。</w:t>
      </w:r>
    </w:p>
    <w:p w14:paraId="0976674B" w14:textId="503325E6" w:rsidR="00813043" w:rsidRPr="00107AEB" w:rsidRDefault="00107AEB" w:rsidP="00813043">
      <w:pPr>
        <w:ind w:leftChars="300" w:left="660" w:firstLineChars="100" w:firstLine="220"/>
      </w:pPr>
      <w:r w:rsidRPr="00107AEB">
        <w:rPr>
          <w:noProof/>
        </w:rPr>
        <w:drawing>
          <wp:anchor distT="0" distB="0" distL="114300" distR="114300" simplePos="0" relativeHeight="252001792" behindDoc="0" locked="0" layoutInCell="1" allowOverlap="1" wp14:anchorId="1997B1E7" wp14:editId="42C6559D">
            <wp:simplePos x="0" y="0"/>
            <wp:positionH relativeFrom="column">
              <wp:posOffset>750103</wp:posOffset>
            </wp:positionH>
            <wp:positionV relativeFrom="paragraph">
              <wp:posOffset>9058</wp:posOffset>
            </wp:positionV>
            <wp:extent cx="5206320" cy="3423240"/>
            <wp:effectExtent l="0" t="0" r="0" b="0"/>
            <wp:wrapNone/>
            <wp:docPr id="83272220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06320" cy="3423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655834" w14:textId="63D5F94E" w:rsidR="00813043" w:rsidRDefault="00813043" w:rsidP="00813043">
      <w:pPr>
        <w:ind w:leftChars="300" w:left="660" w:firstLineChars="100" w:firstLine="220"/>
      </w:pPr>
    </w:p>
    <w:p w14:paraId="30F57FF5" w14:textId="4EA02C06" w:rsidR="00813043" w:rsidRPr="007A2B13" w:rsidRDefault="00813043" w:rsidP="00813043">
      <w:pPr>
        <w:ind w:leftChars="300" w:left="660" w:firstLineChars="100" w:firstLine="220"/>
      </w:pPr>
    </w:p>
    <w:p w14:paraId="553AB544" w14:textId="77777777" w:rsidR="00813043" w:rsidRDefault="00813043" w:rsidP="00813043">
      <w:pPr>
        <w:ind w:leftChars="300" w:left="660" w:firstLineChars="100" w:firstLine="220"/>
      </w:pPr>
    </w:p>
    <w:p w14:paraId="4848D4AF" w14:textId="77777777" w:rsidR="00813043" w:rsidRDefault="00813043" w:rsidP="00813043">
      <w:pPr>
        <w:ind w:leftChars="300" w:left="660" w:firstLineChars="100" w:firstLine="220"/>
      </w:pPr>
    </w:p>
    <w:p w14:paraId="2D141564" w14:textId="77777777" w:rsidR="00813043" w:rsidRDefault="00813043" w:rsidP="00813043">
      <w:pPr>
        <w:ind w:leftChars="300" w:left="660" w:firstLineChars="100" w:firstLine="220"/>
      </w:pPr>
    </w:p>
    <w:p w14:paraId="768572AB" w14:textId="77777777" w:rsidR="00813043" w:rsidRDefault="00813043" w:rsidP="00813043">
      <w:pPr>
        <w:ind w:leftChars="300" w:left="660" w:firstLineChars="100" w:firstLine="220"/>
      </w:pPr>
    </w:p>
    <w:p w14:paraId="788D060D" w14:textId="77777777" w:rsidR="00813043" w:rsidRDefault="00813043" w:rsidP="00813043">
      <w:pPr>
        <w:ind w:leftChars="300" w:left="660" w:firstLineChars="100" w:firstLine="220"/>
      </w:pPr>
    </w:p>
    <w:p w14:paraId="552E0B58" w14:textId="77777777" w:rsidR="00813043" w:rsidRDefault="00813043" w:rsidP="00813043">
      <w:pPr>
        <w:ind w:leftChars="300" w:left="660" w:firstLineChars="100" w:firstLine="220"/>
      </w:pPr>
    </w:p>
    <w:p w14:paraId="62761B17" w14:textId="77777777" w:rsidR="00813043" w:rsidRDefault="00813043" w:rsidP="00813043">
      <w:pPr>
        <w:ind w:leftChars="300" w:left="660" w:firstLineChars="100" w:firstLine="220"/>
      </w:pPr>
    </w:p>
    <w:p w14:paraId="67FA1F50" w14:textId="77777777" w:rsidR="00813043" w:rsidRDefault="00813043" w:rsidP="00813043">
      <w:pPr>
        <w:ind w:leftChars="300" w:left="660" w:firstLineChars="100" w:firstLine="220"/>
      </w:pPr>
    </w:p>
    <w:p w14:paraId="019037BA" w14:textId="77777777" w:rsidR="00813043" w:rsidRDefault="00813043" w:rsidP="00813043">
      <w:pPr>
        <w:ind w:leftChars="300" w:left="660" w:firstLineChars="100" w:firstLine="220"/>
      </w:pPr>
    </w:p>
    <w:p w14:paraId="14B6911F" w14:textId="77777777" w:rsidR="00813043" w:rsidRDefault="00813043" w:rsidP="00813043">
      <w:pPr>
        <w:ind w:leftChars="300" w:left="660" w:firstLineChars="100" w:firstLine="220"/>
      </w:pPr>
    </w:p>
    <w:p w14:paraId="3AEA0EBB" w14:textId="77777777" w:rsidR="00813043" w:rsidRDefault="00813043" w:rsidP="00813043">
      <w:pPr>
        <w:ind w:leftChars="300" w:left="660" w:firstLineChars="100" w:firstLine="220"/>
      </w:pPr>
    </w:p>
    <w:p w14:paraId="4043F151" w14:textId="149A8C2B" w:rsidR="00813043" w:rsidRDefault="00813043" w:rsidP="00813043">
      <w:pPr>
        <w:ind w:leftChars="300" w:left="660" w:firstLineChars="100" w:firstLine="220"/>
      </w:pPr>
    </w:p>
    <w:p w14:paraId="098D7643" w14:textId="08000CDD" w:rsidR="00813043" w:rsidRDefault="001C1FB5" w:rsidP="00813043">
      <w:pPr>
        <w:ind w:leftChars="300" w:left="660" w:firstLineChars="100" w:firstLine="220"/>
      </w:pPr>
      <w:r w:rsidRPr="0040798D">
        <w:rPr>
          <w:noProof/>
        </w:rPr>
        <w:drawing>
          <wp:anchor distT="0" distB="0" distL="114300" distR="114300" simplePos="0" relativeHeight="251977216" behindDoc="0" locked="0" layoutInCell="1" allowOverlap="1" wp14:anchorId="1560587F" wp14:editId="001BD86B">
            <wp:simplePos x="0" y="0"/>
            <wp:positionH relativeFrom="column">
              <wp:posOffset>600710</wp:posOffset>
            </wp:positionH>
            <wp:positionV relativeFrom="paragraph">
              <wp:posOffset>85629</wp:posOffset>
            </wp:positionV>
            <wp:extent cx="5609590" cy="2645410"/>
            <wp:effectExtent l="0" t="0" r="0" b="0"/>
            <wp:wrapNone/>
            <wp:docPr id="1997305286"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09590" cy="26454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FEA6E8" w14:textId="0EE75D11" w:rsidR="00813043" w:rsidRDefault="00813043" w:rsidP="00813043">
      <w:pPr>
        <w:ind w:leftChars="300" w:left="660" w:firstLineChars="100" w:firstLine="220"/>
      </w:pPr>
    </w:p>
    <w:p w14:paraId="4E55DF75" w14:textId="77777777" w:rsidR="00813043" w:rsidRDefault="00813043" w:rsidP="00813043">
      <w:pPr>
        <w:ind w:leftChars="300" w:left="660" w:firstLineChars="100" w:firstLine="220"/>
      </w:pPr>
    </w:p>
    <w:p w14:paraId="4F6A68CA" w14:textId="77777777" w:rsidR="00813043" w:rsidRDefault="00813043" w:rsidP="00813043">
      <w:pPr>
        <w:ind w:leftChars="300" w:left="660" w:firstLineChars="100" w:firstLine="220"/>
      </w:pPr>
    </w:p>
    <w:p w14:paraId="4042ECB1" w14:textId="77777777" w:rsidR="00813043" w:rsidRDefault="00813043" w:rsidP="00813043">
      <w:pPr>
        <w:ind w:leftChars="300" w:left="660" w:firstLineChars="100" w:firstLine="220"/>
      </w:pPr>
    </w:p>
    <w:p w14:paraId="627F1DF0" w14:textId="77777777" w:rsidR="00813043" w:rsidRDefault="00813043" w:rsidP="00813043">
      <w:pPr>
        <w:ind w:leftChars="300" w:left="660" w:firstLineChars="100" w:firstLine="220"/>
      </w:pPr>
    </w:p>
    <w:p w14:paraId="41AC5FA5" w14:textId="77777777" w:rsidR="00813043" w:rsidRDefault="00813043" w:rsidP="00813043">
      <w:pPr>
        <w:ind w:leftChars="300" w:left="660" w:firstLineChars="100" w:firstLine="220"/>
      </w:pPr>
    </w:p>
    <w:p w14:paraId="0CDE2685" w14:textId="77777777" w:rsidR="00813043" w:rsidRDefault="00813043" w:rsidP="00813043">
      <w:pPr>
        <w:ind w:leftChars="300" w:left="660" w:firstLineChars="100" w:firstLine="220"/>
      </w:pPr>
    </w:p>
    <w:p w14:paraId="41786D2B" w14:textId="77777777" w:rsidR="00813043" w:rsidRDefault="00813043" w:rsidP="00813043">
      <w:pPr>
        <w:ind w:leftChars="300" w:left="660" w:firstLineChars="100" w:firstLine="220"/>
      </w:pPr>
    </w:p>
    <w:p w14:paraId="4400F4F2" w14:textId="77777777" w:rsidR="00813043" w:rsidRDefault="00813043" w:rsidP="00813043">
      <w:pPr>
        <w:ind w:leftChars="300" w:left="660" w:firstLineChars="100" w:firstLine="220"/>
      </w:pPr>
    </w:p>
    <w:p w14:paraId="73C1B816" w14:textId="77777777" w:rsidR="00813043" w:rsidRDefault="00813043" w:rsidP="00813043">
      <w:pPr>
        <w:ind w:leftChars="300" w:left="660" w:firstLineChars="100" w:firstLine="220"/>
      </w:pPr>
    </w:p>
    <w:p w14:paraId="69C00B77" w14:textId="0A4A3703" w:rsidR="00813043" w:rsidRDefault="00813043" w:rsidP="00813043">
      <w:pPr>
        <w:ind w:leftChars="300" w:left="660" w:firstLineChars="100" w:firstLine="220"/>
      </w:pPr>
    </w:p>
    <w:p w14:paraId="0784CE98" w14:textId="57AB08E2" w:rsidR="00813043" w:rsidRDefault="007A2B13" w:rsidP="00813043">
      <w:pPr>
        <w:ind w:leftChars="300" w:left="660" w:firstLineChars="100" w:firstLine="220"/>
      </w:pPr>
      <w:r w:rsidRPr="002C579A">
        <w:rPr>
          <w:rFonts w:hAnsiTheme="minorHAnsi" w:cstheme="minorBidi" w:hint="eastAsia"/>
          <w:noProof/>
          <w:szCs w:val="22"/>
        </w:rPr>
        <mc:AlternateContent>
          <mc:Choice Requires="wps">
            <w:drawing>
              <wp:anchor distT="0" distB="0" distL="114300" distR="114300" simplePos="0" relativeHeight="251577856" behindDoc="0" locked="0" layoutInCell="1" allowOverlap="1" wp14:anchorId="67398FFB" wp14:editId="06060958">
                <wp:simplePos x="0" y="0"/>
                <wp:positionH relativeFrom="column">
                  <wp:posOffset>108585</wp:posOffset>
                </wp:positionH>
                <wp:positionV relativeFrom="paragraph">
                  <wp:posOffset>125299</wp:posOffset>
                </wp:positionV>
                <wp:extent cx="6105525" cy="838200"/>
                <wp:effectExtent l="0" t="0" r="28575" b="19050"/>
                <wp:wrapNone/>
                <wp:docPr id="65" name="テキスト ボックス 65"/>
                <wp:cNvGraphicFramePr/>
                <a:graphic xmlns:a="http://schemas.openxmlformats.org/drawingml/2006/main">
                  <a:graphicData uri="http://schemas.microsoft.com/office/word/2010/wordprocessingShape">
                    <wps:wsp>
                      <wps:cNvSpPr txBox="1"/>
                      <wps:spPr>
                        <a:xfrm>
                          <a:off x="0" y="0"/>
                          <a:ext cx="6105525" cy="838200"/>
                        </a:xfrm>
                        <a:prstGeom prst="rect">
                          <a:avLst/>
                        </a:prstGeom>
                        <a:solidFill>
                          <a:sysClr val="window" lastClr="FFFFFF"/>
                        </a:solidFill>
                        <a:ln w="6350">
                          <a:solidFill>
                            <a:prstClr val="black"/>
                          </a:solidFill>
                          <a:prstDash val="dash"/>
                        </a:ln>
                        <a:effectLst/>
                      </wps:spPr>
                      <wps:txbx>
                        <w:txbxContent>
                          <w:p w14:paraId="780064DD" w14:textId="77777777" w:rsidR="003C72DD" w:rsidRDefault="003C72DD" w:rsidP="002C579A">
                            <w:r>
                              <w:rPr>
                                <w:rFonts w:hint="eastAsia"/>
                              </w:rPr>
                              <w:t>【一般世帯】総世帯から施設等の世帯を除いた世帯</w:t>
                            </w:r>
                          </w:p>
                          <w:p w14:paraId="422A6A9F" w14:textId="77777777" w:rsidR="003C72DD" w:rsidRDefault="003C72DD" w:rsidP="002C579A">
                            <w:r>
                              <w:rPr>
                                <w:rFonts w:hint="eastAsia"/>
                              </w:rPr>
                              <w:t>【高齢単身世帯】</w:t>
                            </w:r>
                            <w:r w:rsidRPr="00EE6BFB">
                              <w:rPr>
                                <w:rFonts w:ascii="UD デジタル 教科書体 N-R" w:hint="eastAsia"/>
                              </w:rPr>
                              <w:t>65</w:t>
                            </w:r>
                            <w:r w:rsidRPr="00CC24E0">
                              <w:rPr>
                                <w:rFonts w:hint="eastAsia"/>
                              </w:rPr>
                              <w:t>歳以上の者一人のみの一般世帯（他の世帯員がいないもの）</w:t>
                            </w:r>
                          </w:p>
                          <w:p w14:paraId="704924CF" w14:textId="38DBCDDF" w:rsidR="003C72DD" w:rsidRDefault="003C72DD" w:rsidP="002C579A">
                            <w:r>
                              <w:rPr>
                                <w:rFonts w:hint="eastAsia"/>
                              </w:rPr>
                              <w:t>【高齢夫婦世帯】</w:t>
                            </w:r>
                            <w:r w:rsidRPr="00EE6BFB">
                              <w:rPr>
                                <w:rFonts w:ascii="UD デジタル 教科書体 N-R" w:hint="eastAsia"/>
                              </w:rPr>
                              <w:t>夫65</w:t>
                            </w:r>
                            <w:r w:rsidRPr="00CC24E0">
                              <w:rPr>
                                <w:rFonts w:hint="eastAsia"/>
                              </w:rPr>
                              <w:t>歳以上</w:t>
                            </w:r>
                            <w:r>
                              <w:rPr>
                                <w:rFonts w:hint="eastAsia"/>
                              </w:rPr>
                              <w:t>、</w:t>
                            </w:r>
                            <w:r w:rsidRPr="00CC24E0">
                              <w:rPr>
                                <w:rFonts w:hint="eastAsia"/>
                              </w:rPr>
                              <w:t>妻</w:t>
                            </w:r>
                            <w:r w:rsidRPr="00EE6BFB">
                              <w:rPr>
                                <w:rFonts w:ascii="UD デジタル 教科書体 N-R" w:hint="eastAsia"/>
                              </w:rPr>
                              <w:t>60</w:t>
                            </w:r>
                            <w:r w:rsidRPr="00CC24E0">
                              <w:rPr>
                                <w:rFonts w:hint="eastAsia"/>
                              </w:rPr>
                              <w:t>歳以上の夫婦</w:t>
                            </w:r>
                            <w:r>
                              <w:rPr>
                                <w:rFonts w:hint="eastAsia"/>
                              </w:rPr>
                              <w:t>１</w:t>
                            </w:r>
                            <w:r w:rsidRPr="00CC24E0">
                              <w:rPr>
                                <w:rFonts w:hint="eastAsia"/>
                              </w:rPr>
                              <w:t>組の一般世帯（他の世帯員がいないもの</w:t>
                            </w:r>
                            <w:r>
                              <w:rPr>
                                <w:rFonts w:hint="eastAsi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398FFB" id="テキスト ボックス 65" o:spid="_x0000_s1054" type="#_x0000_t202" style="position:absolute;left:0;text-align:left;margin-left:8.55pt;margin-top:9.85pt;width:480.75pt;height:66pt;z-index:25157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" fillcolor="window" strokeweight=".5pt">
                <v:stroke dashstyle="dash"/>
                <v:textbox>
                  <w:txbxContent>
                    <w:p w14:paraId="780064DD" w14:textId="77777777" w:rsidR="003C72DD" w:rsidRDefault="003C72DD" w:rsidP="002C579A">
                      <w:r>
                        <w:rPr>
                          <w:rFonts w:hint="eastAsia"/>
                        </w:rPr>
                        <w:t>【一般世帯】総世帯から施設等の世帯を除いた世帯</w:t>
                      </w:r>
                    </w:p>
                    <w:p w14:paraId="422A6A9F" w14:textId="77777777" w:rsidR="003C72DD" w:rsidRDefault="003C72DD" w:rsidP="002C579A">
                      <w:r>
                        <w:rPr>
                          <w:rFonts w:hint="eastAsia"/>
                        </w:rPr>
                        <w:t>【高齢単身世帯】</w:t>
                      </w:r>
                      <w:r w:rsidRPr="00EE6BFB">
                        <w:rPr>
                          <w:rFonts w:ascii="UD デジタル 教科書体 N-R" w:hint="eastAsia"/>
                        </w:rPr>
                        <w:t>65</w:t>
                      </w:r>
                      <w:r w:rsidRPr="00CC24E0">
                        <w:rPr>
                          <w:rFonts w:hint="eastAsia"/>
                        </w:rPr>
                        <w:t>歳以上の者一人のみの一般世帯（他の世帯員がいないもの）</w:t>
                      </w:r>
                    </w:p>
                    <w:p w14:paraId="704924CF" w14:textId="38DBCDDF" w:rsidR="003C72DD" w:rsidRDefault="003C72DD" w:rsidP="002C579A">
                      <w:r>
                        <w:rPr>
                          <w:rFonts w:hint="eastAsia"/>
                        </w:rPr>
                        <w:t>【高齢夫婦世帯】</w:t>
                      </w:r>
                      <w:r w:rsidRPr="00EE6BFB">
                        <w:rPr>
                          <w:rFonts w:ascii="UD デジタル 教科書体 N-R" w:hint="eastAsia"/>
                        </w:rPr>
                        <w:t>夫65</w:t>
                      </w:r>
                      <w:r w:rsidRPr="00CC24E0">
                        <w:rPr>
                          <w:rFonts w:hint="eastAsia"/>
                        </w:rPr>
                        <w:t>歳以上</w:t>
                      </w:r>
                      <w:r>
                        <w:rPr>
                          <w:rFonts w:hint="eastAsia"/>
                        </w:rPr>
                        <w:t>、</w:t>
                      </w:r>
                      <w:r w:rsidRPr="00CC24E0">
                        <w:rPr>
                          <w:rFonts w:hint="eastAsia"/>
                        </w:rPr>
                        <w:t>妻</w:t>
                      </w:r>
                      <w:r w:rsidRPr="00EE6BFB">
                        <w:rPr>
                          <w:rFonts w:ascii="UD デジタル 教科書体 N-R" w:hint="eastAsia"/>
                        </w:rPr>
                        <w:t>60</w:t>
                      </w:r>
                      <w:r w:rsidRPr="00CC24E0">
                        <w:rPr>
                          <w:rFonts w:hint="eastAsia"/>
                        </w:rPr>
                        <w:t>歳以上の夫婦</w:t>
                      </w:r>
                      <w:r>
                        <w:rPr>
                          <w:rFonts w:hint="eastAsia"/>
                        </w:rPr>
                        <w:t>１</w:t>
                      </w:r>
                      <w:r w:rsidRPr="00CC24E0">
                        <w:rPr>
                          <w:rFonts w:hint="eastAsia"/>
                        </w:rPr>
                        <w:t>組の一般世帯（他の世帯員がいないもの</w:t>
                      </w:r>
                      <w:r>
                        <w:rPr>
                          <w:rFonts w:hint="eastAsia"/>
                        </w:rPr>
                        <w:t>）</w:t>
                      </w:r>
                    </w:p>
                  </w:txbxContent>
                </v:textbox>
              </v:shape>
            </w:pict>
          </mc:Fallback>
        </mc:AlternateContent>
      </w:r>
    </w:p>
    <w:p w14:paraId="0CF64216" w14:textId="0D50BD9A" w:rsidR="00813043" w:rsidRDefault="00813043" w:rsidP="00813043">
      <w:pPr>
        <w:ind w:leftChars="300" w:left="660" w:firstLineChars="100" w:firstLine="220"/>
      </w:pPr>
    </w:p>
    <w:p w14:paraId="5E52078E" w14:textId="28F9A8EA" w:rsidR="00813043" w:rsidRDefault="00813043" w:rsidP="00813043">
      <w:pPr>
        <w:ind w:leftChars="300" w:left="660" w:firstLineChars="100" w:firstLine="220"/>
      </w:pPr>
    </w:p>
    <w:p w14:paraId="0BF8A9F5" w14:textId="1370564A" w:rsidR="00813043" w:rsidRDefault="00813043" w:rsidP="00813043">
      <w:pPr>
        <w:ind w:leftChars="300" w:left="660" w:firstLineChars="100" w:firstLine="220"/>
      </w:pPr>
    </w:p>
    <w:p w14:paraId="5D9CC789" w14:textId="77777777" w:rsidR="00813043" w:rsidRDefault="00813043" w:rsidP="00813043">
      <w:pPr>
        <w:ind w:leftChars="300" w:left="660" w:firstLineChars="100" w:firstLine="220"/>
      </w:pPr>
    </w:p>
    <w:p w14:paraId="629FC110" w14:textId="77777777" w:rsidR="002C579A" w:rsidRDefault="002C579A">
      <w:pPr>
        <w:widowControl/>
        <w:jc w:val="left"/>
      </w:pPr>
      <w:r>
        <w:br w:type="page"/>
      </w:r>
    </w:p>
    <w:p w14:paraId="25BE6B0A" w14:textId="677D251E" w:rsidR="00813043" w:rsidRPr="00220EF5" w:rsidRDefault="003A3CE3" w:rsidP="00220EF5">
      <w:pPr>
        <w:pStyle w:val="aff8"/>
        <w:ind w:left="660" w:firstLine="220"/>
      </w:pPr>
      <w:r w:rsidRPr="00220EF5">
        <w:rPr>
          <w:rFonts w:hint="eastAsia"/>
        </w:rPr>
        <w:lastRenderedPageBreak/>
        <w:t>令和２</w:t>
      </w:r>
      <w:r w:rsidR="00D12708" w:rsidRPr="00220EF5">
        <w:rPr>
          <w:rFonts w:hint="eastAsia"/>
        </w:rPr>
        <w:t>（20</w:t>
      </w:r>
      <w:r w:rsidRPr="00220EF5">
        <w:rPr>
          <w:rFonts w:hint="eastAsia"/>
        </w:rPr>
        <w:t>20</w:t>
      </w:r>
      <w:r w:rsidR="00D12708" w:rsidRPr="00220EF5">
        <w:rPr>
          <w:rFonts w:hint="eastAsia"/>
        </w:rPr>
        <w:t>）年の</w:t>
      </w:r>
      <w:r w:rsidR="002C579A" w:rsidRPr="00220EF5">
        <w:rPr>
          <w:rFonts w:hint="eastAsia"/>
        </w:rPr>
        <w:t>高齢者のいる世帯の内訳は、高齢単身世帯が3</w:t>
      </w:r>
      <w:r w:rsidRPr="00220EF5">
        <w:rPr>
          <w:rFonts w:hint="eastAsia"/>
        </w:rPr>
        <w:t>7</w:t>
      </w:r>
      <w:r w:rsidR="002C579A" w:rsidRPr="00220EF5">
        <w:rPr>
          <w:rFonts w:hint="eastAsia"/>
        </w:rPr>
        <w:t>.</w:t>
      </w:r>
      <w:r w:rsidRPr="00220EF5">
        <w:rPr>
          <w:rFonts w:hint="eastAsia"/>
        </w:rPr>
        <w:t>1</w:t>
      </w:r>
      <w:r w:rsidR="002C579A" w:rsidRPr="00220EF5">
        <w:rPr>
          <w:rFonts w:hint="eastAsia"/>
        </w:rPr>
        <w:t>％、高齢夫婦世帯が</w:t>
      </w:r>
      <w:r w:rsidRPr="00220EF5">
        <w:rPr>
          <w:rFonts w:hint="eastAsia"/>
        </w:rPr>
        <w:t>2</w:t>
      </w:r>
      <w:r w:rsidR="0040798D" w:rsidRPr="00220EF5">
        <w:rPr>
          <w:rFonts w:hint="eastAsia"/>
        </w:rPr>
        <w:t>9</w:t>
      </w:r>
      <w:r w:rsidRPr="00220EF5">
        <w:rPr>
          <w:rFonts w:hint="eastAsia"/>
        </w:rPr>
        <w:t>.</w:t>
      </w:r>
      <w:r w:rsidR="0040798D" w:rsidRPr="00220EF5">
        <w:rPr>
          <w:rFonts w:hint="eastAsia"/>
        </w:rPr>
        <w:t>3</w:t>
      </w:r>
      <w:r w:rsidR="002C579A" w:rsidRPr="00220EF5">
        <w:rPr>
          <w:rFonts w:hint="eastAsia"/>
        </w:rPr>
        <w:t>％、その他の高齢者世帯が3</w:t>
      </w:r>
      <w:r w:rsidR="0040798D" w:rsidRPr="00220EF5">
        <w:rPr>
          <w:rFonts w:hint="eastAsia"/>
        </w:rPr>
        <w:t>3.6</w:t>
      </w:r>
      <w:r w:rsidR="002C579A" w:rsidRPr="00220EF5">
        <w:rPr>
          <w:rFonts w:hint="eastAsia"/>
        </w:rPr>
        <w:t>％となっています。</w:t>
      </w:r>
    </w:p>
    <w:p w14:paraId="151D2B83" w14:textId="13CF8C02" w:rsidR="00813043" w:rsidRDefault="0040798D" w:rsidP="00813043">
      <w:pPr>
        <w:ind w:leftChars="300" w:left="660" w:firstLineChars="100" w:firstLine="220"/>
      </w:pPr>
      <w:r w:rsidRPr="0040798D">
        <w:rPr>
          <w:noProof/>
        </w:rPr>
        <w:drawing>
          <wp:anchor distT="0" distB="0" distL="114300" distR="114300" simplePos="0" relativeHeight="251979264" behindDoc="0" locked="0" layoutInCell="1" allowOverlap="1" wp14:anchorId="05F14EE8" wp14:editId="474A3745">
            <wp:simplePos x="0" y="0"/>
            <wp:positionH relativeFrom="column">
              <wp:posOffset>1934859</wp:posOffset>
            </wp:positionH>
            <wp:positionV relativeFrom="paragraph">
              <wp:posOffset>166798</wp:posOffset>
            </wp:positionV>
            <wp:extent cx="2840760" cy="2816640"/>
            <wp:effectExtent l="0" t="0" r="0" b="0"/>
            <wp:wrapNone/>
            <wp:docPr id="1688328902"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0382" t="6076" r="21356"/>
                    <a:stretch/>
                  </pic:blipFill>
                  <pic:spPr bwMode="auto">
                    <a:xfrm>
                      <a:off x="0" y="0"/>
                      <a:ext cx="2840760" cy="28166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1B0201" w14:textId="4181DEB0" w:rsidR="00813043" w:rsidRDefault="00813043" w:rsidP="00813043">
      <w:pPr>
        <w:ind w:leftChars="300" w:left="660" w:firstLineChars="100" w:firstLine="220"/>
      </w:pPr>
    </w:p>
    <w:p w14:paraId="7628A9CA" w14:textId="77777777" w:rsidR="00813043" w:rsidRDefault="00813043" w:rsidP="00813043">
      <w:pPr>
        <w:ind w:leftChars="300" w:left="660" w:firstLineChars="100" w:firstLine="220"/>
      </w:pPr>
    </w:p>
    <w:p w14:paraId="1106AAE3" w14:textId="77777777" w:rsidR="00813043" w:rsidRDefault="00813043" w:rsidP="00813043">
      <w:pPr>
        <w:ind w:leftChars="300" w:left="660" w:firstLineChars="100" w:firstLine="220"/>
      </w:pPr>
    </w:p>
    <w:p w14:paraId="47D68DB9" w14:textId="77777777" w:rsidR="00813043" w:rsidRDefault="00813043" w:rsidP="00813043">
      <w:pPr>
        <w:ind w:leftChars="300" w:left="660" w:firstLineChars="100" w:firstLine="220"/>
      </w:pPr>
    </w:p>
    <w:p w14:paraId="0D07C216" w14:textId="77777777" w:rsidR="00813043" w:rsidRDefault="00813043" w:rsidP="00813043">
      <w:pPr>
        <w:ind w:leftChars="300" w:left="660" w:firstLineChars="100" w:firstLine="220"/>
      </w:pPr>
    </w:p>
    <w:p w14:paraId="7DAD6B3A" w14:textId="77777777" w:rsidR="00813043" w:rsidRDefault="00813043" w:rsidP="00813043">
      <w:pPr>
        <w:ind w:leftChars="300" w:left="660" w:firstLineChars="100" w:firstLine="220"/>
      </w:pPr>
    </w:p>
    <w:p w14:paraId="00F79AD7" w14:textId="77777777" w:rsidR="00813043" w:rsidRDefault="00813043" w:rsidP="00813043">
      <w:pPr>
        <w:ind w:leftChars="300" w:left="660" w:firstLineChars="100" w:firstLine="220"/>
      </w:pPr>
    </w:p>
    <w:p w14:paraId="35FBECDE" w14:textId="77777777" w:rsidR="00813043" w:rsidRDefault="00813043" w:rsidP="00813043">
      <w:pPr>
        <w:ind w:leftChars="300" w:left="660" w:firstLineChars="100" w:firstLine="220"/>
      </w:pPr>
    </w:p>
    <w:p w14:paraId="1CBAD46C" w14:textId="77777777" w:rsidR="00813043" w:rsidRDefault="00813043" w:rsidP="00813043">
      <w:pPr>
        <w:ind w:leftChars="300" w:left="660" w:firstLineChars="100" w:firstLine="220"/>
      </w:pPr>
    </w:p>
    <w:p w14:paraId="4673F505" w14:textId="77777777" w:rsidR="00813043" w:rsidRDefault="00813043" w:rsidP="00813043">
      <w:pPr>
        <w:ind w:leftChars="300" w:left="660" w:firstLineChars="100" w:firstLine="220"/>
      </w:pPr>
    </w:p>
    <w:p w14:paraId="698BAD16" w14:textId="77777777" w:rsidR="00813043" w:rsidRDefault="00813043" w:rsidP="00813043">
      <w:pPr>
        <w:ind w:leftChars="300" w:left="660" w:firstLineChars="100" w:firstLine="220"/>
      </w:pPr>
    </w:p>
    <w:p w14:paraId="3E161EA1" w14:textId="77777777" w:rsidR="002C579A" w:rsidRDefault="002C579A" w:rsidP="00107AEB"/>
    <w:p w14:paraId="71A1CD98" w14:textId="04727733" w:rsidR="002C579A" w:rsidRPr="00220EF5" w:rsidRDefault="002C579A" w:rsidP="00220EF5">
      <w:pPr>
        <w:pStyle w:val="aff8"/>
        <w:ind w:left="660" w:firstLine="220"/>
      </w:pPr>
      <w:r w:rsidRPr="00220EF5">
        <w:rPr>
          <w:rFonts w:hint="eastAsia"/>
        </w:rPr>
        <w:t>一般世帯数に対する高齢者のいる世帯比率が6</w:t>
      </w:r>
      <w:r w:rsidR="00504096" w:rsidRPr="00220EF5">
        <w:rPr>
          <w:rFonts w:hint="eastAsia"/>
        </w:rPr>
        <w:t>4</w:t>
      </w:r>
      <w:r w:rsidRPr="00220EF5">
        <w:rPr>
          <w:rFonts w:hint="eastAsia"/>
        </w:rPr>
        <w:t>.</w:t>
      </w:r>
      <w:r w:rsidR="00504096" w:rsidRPr="00220EF5">
        <w:rPr>
          <w:rFonts w:hint="eastAsia"/>
        </w:rPr>
        <w:t>5</w:t>
      </w:r>
      <w:r w:rsidR="00D12708" w:rsidRPr="00220EF5">
        <w:rPr>
          <w:rFonts w:hint="eastAsia"/>
        </w:rPr>
        <w:t>％で全国や</w:t>
      </w:r>
      <w:r w:rsidRPr="00220EF5">
        <w:rPr>
          <w:rFonts w:hint="eastAsia"/>
        </w:rPr>
        <w:t>高知県水準を大きく上回っているほか、高齢者のいる世帯に占める高齢単身世帯</w:t>
      </w:r>
      <w:r w:rsidR="00743743">
        <w:rPr>
          <w:rFonts w:hint="eastAsia"/>
        </w:rPr>
        <w:t>の割合</w:t>
      </w:r>
      <w:r w:rsidRPr="00220EF5">
        <w:rPr>
          <w:rFonts w:hint="eastAsia"/>
        </w:rPr>
        <w:t>も全国・高知県</w:t>
      </w:r>
      <w:r w:rsidR="00BA48AE">
        <w:rPr>
          <w:rFonts w:hint="eastAsia"/>
        </w:rPr>
        <w:t>の割合</w:t>
      </w:r>
      <w:r w:rsidRPr="00220EF5">
        <w:rPr>
          <w:rFonts w:hint="eastAsia"/>
        </w:rPr>
        <w:t>を上回っている状況です。</w:t>
      </w:r>
    </w:p>
    <w:p w14:paraId="67592884" w14:textId="2099D8DA" w:rsidR="002C579A" w:rsidRDefault="0040798D" w:rsidP="00813043">
      <w:pPr>
        <w:ind w:leftChars="300" w:left="660" w:firstLineChars="100" w:firstLine="220"/>
      </w:pPr>
      <w:r w:rsidRPr="0040798D">
        <w:rPr>
          <w:noProof/>
        </w:rPr>
        <w:drawing>
          <wp:anchor distT="0" distB="0" distL="114300" distR="114300" simplePos="0" relativeHeight="251981312" behindDoc="0" locked="0" layoutInCell="1" allowOverlap="1" wp14:anchorId="6E8AD8A8" wp14:editId="053726F7">
            <wp:simplePos x="0" y="0"/>
            <wp:positionH relativeFrom="column">
              <wp:posOffset>947074</wp:posOffset>
            </wp:positionH>
            <wp:positionV relativeFrom="paragraph">
              <wp:posOffset>212031</wp:posOffset>
            </wp:positionV>
            <wp:extent cx="4848225" cy="1461222"/>
            <wp:effectExtent l="0" t="0" r="0" b="0"/>
            <wp:wrapNone/>
            <wp:docPr id="662746215"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48225" cy="146122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744A29" w14:textId="71D201BE" w:rsidR="00813043" w:rsidRDefault="00813043" w:rsidP="00813043">
      <w:pPr>
        <w:ind w:leftChars="300" w:left="660" w:firstLineChars="100" w:firstLine="220"/>
      </w:pPr>
    </w:p>
    <w:p w14:paraId="224DEA8D" w14:textId="77777777" w:rsidR="00813043" w:rsidRDefault="00813043" w:rsidP="00813043">
      <w:pPr>
        <w:ind w:leftChars="300" w:left="660" w:firstLineChars="100" w:firstLine="220"/>
      </w:pPr>
    </w:p>
    <w:p w14:paraId="222BED07" w14:textId="77777777" w:rsidR="00813043" w:rsidRDefault="00813043" w:rsidP="00813043">
      <w:pPr>
        <w:ind w:leftChars="300" w:left="660" w:firstLineChars="100" w:firstLine="220"/>
      </w:pPr>
    </w:p>
    <w:p w14:paraId="0A30FC2A" w14:textId="77777777" w:rsidR="00813043" w:rsidRDefault="00813043" w:rsidP="00813043">
      <w:pPr>
        <w:ind w:leftChars="300" w:left="660" w:firstLineChars="100" w:firstLine="220"/>
      </w:pPr>
    </w:p>
    <w:p w14:paraId="144689D6" w14:textId="77777777" w:rsidR="00813043" w:rsidRDefault="00813043" w:rsidP="00813043">
      <w:pPr>
        <w:ind w:leftChars="300" w:left="660" w:firstLineChars="100" w:firstLine="220"/>
      </w:pPr>
    </w:p>
    <w:p w14:paraId="7122A185" w14:textId="77777777" w:rsidR="00813043" w:rsidRDefault="00813043" w:rsidP="00813043">
      <w:pPr>
        <w:ind w:leftChars="300" w:left="660" w:firstLineChars="100" w:firstLine="220"/>
      </w:pPr>
    </w:p>
    <w:p w14:paraId="589B4FCB" w14:textId="77777777" w:rsidR="00813043" w:rsidRDefault="00813043" w:rsidP="00813043">
      <w:pPr>
        <w:ind w:leftChars="300" w:left="660" w:firstLineChars="100" w:firstLine="220"/>
      </w:pPr>
    </w:p>
    <w:p w14:paraId="59510EEA" w14:textId="77777777" w:rsidR="00813043" w:rsidRDefault="00813043" w:rsidP="00813043">
      <w:pPr>
        <w:ind w:leftChars="300" w:left="660" w:firstLineChars="100" w:firstLine="220"/>
      </w:pPr>
    </w:p>
    <w:p w14:paraId="15B5FDA1" w14:textId="77777777" w:rsidR="002C579A" w:rsidRDefault="002C579A">
      <w:pPr>
        <w:widowControl/>
        <w:jc w:val="left"/>
      </w:pPr>
      <w:r>
        <w:br w:type="page"/>
      </w:r>
    </w:p>
    <w:p w14:paraId="01CFBC12" w14:textId="239757CF" w:rsidR="00416658" w:rsidRPr="00FE7C6F" w:rsidRDefault="007C277F" w:rsidP="00FE7C6F">
      <w:pPr>
        <w:pStyle w:val="a3"/>
        <w:spacing w:before="180" w:after="72"/>
      </w:pPr>
      <w:bookmarkStart w:id="91" w:name="_Toc160538806"/>
      <w:r w:rsidRPr="00FE7C6F">
        <w:rPr>
          <w:rFonts w:hint="eastAsia"/>
        </w:rPr>
        <w:lastRenderedPageBreak/>
        <w:t>２</w:t>
      </w:r>
      <w:r w:rsidR="00416658" w:rsidRPr="00FE7C6F">
        <w:rPr>
          <w:rFonts w:hint="eastAsia"/>
        </w:rPr>
        <w:t>．アンケート調査</w:t>
      </w:r>
      <w:r w:rsidRPr="00FE7C6F">
        <w:rPr>
          <w:rFonts w:hint="eastAsia"/>
        </w:rPr>
        <w:t>の概要と結果</w:t>
      </w:r>
      <w:bookmarkEnd w:id="91"/>
    </w:p>
    <w:p w14:paraId="19FEA2BD" w14:textId="0FD3A8C8" w:rsidR="006432A9" w:rsidRPr="006432A9" w:rsidRDefault="006432A9" w:rsidP="00D37DC5">
      <w:pPr>
        <w:pStyle w:val="a3"/>
        <w:spacing w:before="180" w:after="72"/>
        <w:ind w:firstLineChars="100" w:firstLine="280"/>
      </w:pPr>
      <w:bookmarkStart w:id="92" w:name="_Toc149312181"/>
      <w:bookmarkStart w:id="93" w:name="_Toc153808499"/>
      <w:bookmarkStart w:id="94" w:name="_Toc153808684"/>
      <w:bookmarkStart w:id="95" w:name="_Toc154758399"/>
      <w:bookmarkStart w:id="96" w:name="_Toc157533790"/>
      <w:bookmarkStart w:id="97" w:name="_Toc157792132"/>
      <w:bookmarkStart w:id="98" w:name="_Toc158117078"/>
      <w:bookmarkStart w:id="99" w:name="_Toc160538807"/>
      <w:r w:rsidRPr="006432A9">
        <w:rPr>
          <w:rFonts w:hint="eastAsia"/>
        </w:rPr>
        <w:t>（１）アンケートの実施概要</w:t>
      </w:r>
      <w:bookmarkEnd w:id="92"/>
      <w:bookmarkEnd w:id="93"/>
      <w:bookmarkEnd w:id="94"/>
      <w:bookmarkEnd w:id="95"/>
      <w:bookmarkEnd w:id="96"/>
      <w:bookmarkEnd w:id="97"/>
      <w:bookmarkEnd w:id="98"/>
      <w:bookmarkEnd w:id="99"/>
    </w:p>
    <w:p w14:paraId="5B974B93" w14:textId="2E5CDBAA" w:rsidR="006432A9" w:rsidRPr="00220EF5" w:rsidRDefault="006432A9" w:rsidP="00220EF5">
      <w:pPr>
        <w:pStyle w:val="aff8"/>
        <w:ind w:left="660" w:firstLine="220"/>
      </w:pPr>
      <w:r w:rsidRPr="00220EF5">
        <w:rPr>
          <w:rFonts w:hint="eastAsia"/>
        </w:rPr>
        <w:t>本計画の策定に</w:t>
      </w:r>
      <w:r w:rsidR="00C72BDA">
        <w:rPr>
          <w:rFonts w:hint="eastAsia"/>
        </w:rPr>
        <w:t>あ</w:t>
      </w:r>
      <w:r w:rsidRPr="00220EF5">
        <w:rPr>
          <w:rFonts w:hint="eastAsia"/>
        </w:rPr>
        <w:t>たり、</w:t>
      </w:r>
      <w:r w:rsidR="007C277F" w:rsidRPr="00220EF5">
        <w:rPr>
          <w:rFonts w:hint="eastAsia"/>
        </w:rPr>
        <w:t>町内</w:t>
      </w:r>
      <w:r w:rsidRPr="00220EF5">
        <w:rPr>
          <w:rFonts w:hint="eastAsia"/>
        </w:rPr>
        <w:t>の高齢者の生活や健康の実態等を把握し、</w:t>
      </w:r>
      <w:r w:rsidRPr="00220EF5">
        <w:t>計画策定の基礎資料とする</w:t>
      </w:r>
      <w:r w:rsidRPr="00220EF5">
        <w:rPr>
          <w:rFonts w:hint="eastAsia"/>
        </w:rPr>
        <w:t>ために、２種類のアンケート調査を実施しました</w:t>
      </w:r>
      <w:r w:rsidRPr="00220EF5">
        <w:t>。</w:t>
      </w:r>
    </w:p>
    <w:p w14:paraId="64774F67" w14:textId="77777777" w:rsidR="006432A9" w:rsidRPr="006432A9" w:rsidRDefault="006432A9" w:rsidP="006432A9">
      <w:pPr>
        <w:widowControl/>
        <w:ind w:leftChars="300" w:left="660" w:firstLineChars="100" w:firstLine="220"/>
        <w:jc w:val="left"/>
        <w:rPr>
          <w:rFonts w:ascii="UD デジタル 教科書体 NK-R" w:eastAsia="UD デジタル 教科書体 NK-R" w:hAnsi="メイリオ"/>
          <w:kern w:val="0"/>
          <w:szCs w:val="20"/>
        </w:rPr>
      </w:pPr>
    </w:p>
    <w:p w14:paraId="3DDC3593" w14:textId="77777777" w:rsidR="006432A9" w:rsidRPr="001A3776" w:rsidRDefault="006432A9" w:rsidP="001A3776">
      <w:pPr>
        <w:pStyle w:val="6"/>
        <w:ind w:leftChars="323" w:left="1560" w:hangingChars="386" w:hanging="849"/>
        <w:rPr>
          <w:b w:val="0"/>
          <w:bCs w:val="0"/>
        </w:rPr>
      </w:pPr>
      <w:r w:rsidRPr="001A3776">
        <w:rPr>
          <w:rFonts w:hint="eastAsia"/>
          <w:b w:val="0"/>
          <w:bCs w:val="0"/>
        </w:rPr>
        <w:t>［調査の対象者と配布数］</w:t>
      </w:r>
    </w:p>
    <w:tbl>
      <w:tblPr>
        <w:tblW w:w="9312" w:type="dxa"/>
        <w:tblInd w:w="704" w:type="dxa"/>
        <w:tblLayout w:type="fixed"/>
        <w:tblCellMar>
          <w:left w:w="99" w:type="dxa"/>
          <w:right w:w="99" w:type="dxa"/>
        </w:tblCellMar>
        <w:tblLook w:val="04A0" w:firstRow="1" w:lastRow="0" w:firstColumn="1" w:lastColumn="0" w:noHBand="0" w:noVBand="1"/>
      </w:tblPr>
      <w:tblGrid>
        <w:gridCol w:w="2817"/>
        <w:gridCol w:w="2521"/>
        <w:gridCol w:w="1186"/>
        <w:gridCol w:w="1630"/>
        <w:gridCol w:w="1158"/>
      </w:tblGrid>
      <w:tr w:rsidR="00764450" w14:paraId="3C17DCA4" w14:textId="2149A7B3" w:rsidTr="00764450">
        <w:trPr>
          <w:trHeight w:val="471"/>
        </w:trPr>
        <w:tc>
          <w:tcPr>
            <w:tcW w:w="2817" w:type="dxa"/>
            <w:tcBorders>
              <w:top w:val="single" w:sz="4" w:space="0" w:color="auto"/>
              <w:left w:val="single" w:sz="4" w:space="0" w:color="auto"/>
              <w:bottom w:val="double" w:sz="4" w:space="0" w:color="auto"/>
              <w:right w:val="single" w:sz="4" w:space="0" w:color="auto"/>
            </w:tcBorders>
            <w:shd w:val="clear" w:color="auto" w:fill="D9D9D9" w:themeFill="background1" w:themeFillShade="D9"/>
            <w:vAlign w:val="center"/>
          </w:tcPr>
          <w:p w14:paraId="4400113C" w14:textId="77777777" w:rsidR="00474ADA" w:rsidRPr="00BD3B45" w:rsidRDefault="00474ADA" w:rsidP="00764450">
            <w:pPr>
              <w:pStyle w:val="aff"/>
              <w:spacing w:line="320" w:lineRule="exact"/>
              <w:ind w:leftChars="-41" w:left="0" w:hangingChars="43" w:hanging="90"/>
              <w:jc w:val="center"/>
              <w:rPr>
                <w:rFonts w:ascii="UD デジタル 教科書体 NK-R" w:eastAsia="UD デジタル 教科書体 NK-R"/>
              </w:rPr>
            </w:pPr>
            <w:r w:rsidRPr="00BD3B45">
              <w:rPr>
                <w:rFonts w:ascii="UD デジタル 教科書体 NK-R" w:eastAsia="UD デジタル 教科書体 NK-R" w:hint="eastAsia"/>
              </w:rPr>
              <w:t>調査名</w:t>
            </w:r>
          </w:p>
        </w:tc>
        <w:tc>
          <w:tcPr>
            <w:tcW w:w="2521" w:type="dxa"/>
            <w:tcBorders>
              <w:top w:val="single" w:sz="4" w:space="0" w:color="auto"/>
              <w:left w:val="nil"/>
              <w:bottom w:val="double" w:sz="4" w:space="0" w:color="auto"/>
              <w:right w:val="single" w:sz="4" w:space="0" w:color="auto"/>
            </w:tcBorders>
            <w:shd w:val="clear" w:color="auto" w:fill="D9D9D9" w:themeFill="background1" w:themeFillShade="D9"/>
            <w:vAlign w:val="center"/>
          </w:tcPr>
          <w:p w14:paraId="51A1F38D" w14:textId="77777777" w:rsidR="00474ADA" w:rsidRPr="00BD3B45" w:rsidRDefault="00474ADA" w:rsidP="00764450">
            <w:pPr>
              <w:pStyle w:val="aff"/>
              <w:spacing w:line="320" w:lineRule="exact"/>
              <w:ind w:leftChars="-41" w:left="0" w:hangingChars="43" w:hanging="90"/>
              <w:jc w:val="center"/>
              <w:rPr>
                <w:rFonts w:ascii="UD デジタル 教科書体 NK-R" w:eastAsia="UD デジタル 教科書体 NK-R"/>
              </w:rPr>
            </w:pPr>
            <w:r w:rsidRPr="00BD3B45">
              <w:rPr>
                <w:rFonts w:ascii="UD デジタル 教科書体 NK-R" w:eastAsia="UD デジタル 教科書体 NK-R" w:hint="eastAsia"/>
              </w:rPr>
              <w:t>対象者</w:t>
            </w:r>
          </w:p>
        </w:tc>
        <w:tc>
          <w:tcPr>
            <w:tcW w:w="1186" w:type="dxa"/>
            <w:tcBorders>
              <w:top w:val="single" w:sz="4" w:space="0" w:color="auto"/>
              <w:left w:val="nil"/>
              <w:bottom w:val="double" w:sz="4" w:space="0" w:color="auto"/>
              <w:right w:val="single" w:sz="4" w:space="0" w:color="auto"/>
            </w:tcBorders>
            <w:shd w:val="clear" w:color="auto" w:fill="D9D9D9" w:themeFill="background1" w:themeFillShade="D9"/>
            <w:vAlign w:val="center"/>
          </w:tcPr>
          <w:p w14:paraId="4D09505F" w14:textId="77777777" w:rsidR="00474ADA" w:rsidRPr="00BD3B45" w:rsidRDefault="00474ADA" w:rsidP="00764450">
            <w:pPr>
              <w:pStyle w:val="aff"/>
              <w:spacing w:line="320" w:lineRule="exact"/>
              <w:ind w:leftChars="-5" w:left="-3" w:hangingChars="4" w:hanging="8"/>
              <w:jc w:val="center"/>
              <w:rPr>
                <w:rFonts w:ascii="UD デジタル 教科書体 NK-R" w:eastAsia="UD デジタル 教科書体 NK-R"/>
              </w:rPr>
            </w:pPr>
            <w:r w:rsidRPr="00BD3B45">
              <w:rPr>
                <w:rFonts w:ascii="UD デジタル 教科書体 NK-R" w:eastAsia="UD デジタル 教科書体 NK-R" w:hint="eastAsia"/>
              </w:rPr>
              <w:t>配布数</w:t>
            </w:r>
          </w:p>
        </w:tc>
        <w:tc>
          <w:tcPr>
            <w:tcW w:w="163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95D38C8" w14:textId="77777777" w:rsidR="00474ADA" w:rsidRPr="00BD3B45" w:rsidRDefault="00474ADA" w:rsidP="00764450">
            <w:pPr>
              <w:pStyle w:val="aff"/>
              <w:spacing w:line="320" w:lineRule="exact"/>
              <w:ind w:leftChars="-5" w:left="-3" w:hangingChars="4" w:hanging="8"/>
              <w:jc w:val="center"/>
              <w:rPr>
                <w:rFonts w:ascii="UD デジタル 教科書体 NK-R" w:eastAsia="UD デジタル 教科書体 NK-R"/>
              </w:rPr>
            </w:pPr>
            <w:r w:rsidRPr="00BD3B45">
              <w:rPr>
                <w:rFonts w:ascii="UD デジタル 教科書体 NK-R" w:eastAsia="UD デジタル 教科書体 NK-R" w:hint="eastAsia"/>
              </w:rPr>
              <w:t>回収数</w:t>
            </w:r>
          </w:p>
        </w:tc>
        <w:tc>
          <w:tcPr>
            <w:tcW w:w="1158" w:type="dxa"/>
            <w:tcBorders>
              <w:top w:val="single" w:sz="4" w:space="0" w:color="auto"/>
              <w:left w:val="nil"/>
              <w:right w:val="single" w:sz="4" w:space="0" w:color="auto"/>
            </w:tcBorders>
            <w:shd w:val="clear" w:color="auto" w:fill="D9D9D9" w:themeFill="background1" w:themeFillShade="D9"/>
            <w:vAlign w:val="center"/>
          </w:tcPr>
          <w:p w14:paraId="08583C8F" w14:textId="77777777" w:rsidR="00474ADA" w:rsidRPr="00BD3B45" w:rsidRDefault="00474ADA" w:rsidP="00764450">
            <w:pPr>
              <w:pStyle w:val="aff"/>
              <w:spacing w:line="320" w:lineRule="exact"/>
              <w:ind w:leftChars="-5" w:left="-3" w:hangingChars="4" w:hanging="8"/>
              <w:jc w:val="center"/>
              <w:rPr>
                <w:rFonts w:ascii="UD デジタル 教科書体 NK-R" w:eastAsia="UD デジタル 教科書体 NK-R"/>
              </w:rPr>
            </w:pPr>
            <w:r w:rsidRPr="00BD3B45">
              <w:rPr>
                <w:rFonts w:ascii="UD デジタル 教科書体 NK-R" w:eastAsia="UD デジタル 教科書体 NK-R" w:hint="eastAsia"/>
              </w:rPr>
              <w:t>回収率</w:t>
            </w:r>
          </w:p>
        </w:tc>
      </w:tr>
      <w:tr w:rsidR="00764450" w14:paraId="250E15B0" w14:textId="7408C1D1" w:rsidTr="00BD62D1">
        <w:trPr>
          <w:trHeight w:val="559"/>
        </w:trPr>
        <w:tc>
          <w:tcPr>
            <w:tcW w:w="2817" w:type="dxa"/>
            <w:tcBorders>
              <w:top w:val="double" w:sz="4" w:space="0" w:color="auto"/>
              <w:left w:val="single" w:sz="4" w:space="0" w:color="auto"/>
              <w:bottom w:val="single" w:sz="4" w:space="0" w:color="auto"/>
              <w:right w:val="single" w:sz="4" w:space="0" w:color="auto"/>
            </w:tcBorders>
            <w:shd w:val="clear" w:color="auto" w:fill="auto"/>
            <w:vAlign w:val="center"/>
          </w:tcPr>
          <w:p w14:paraId="4B558A02" w14:textId="77777777" w:rsidR="00474ADA" w:rsidRPr="00D71A99" w:rsidRDefault="00474ADA" w:rsidP="00764450">
            <w:pPr>
              <w:spacing w:line="320" w:lineRule="exact"/>
              <w:ind w:left="220" w:hangingChars="100" w:hanging="220"/>
              <w:rPr>
                <w:rFonts w:ascii="UD デジタル 教科書体 NK-R" w:eastAsia="UD デジタル 教科書体 NK-R" w:hAnsi="メイリオ" w:cs="メイリオ"/>
                <w:noProof/>
                <w:szCs w:val="22"/>
              </w:rPr>
            </w:pPr>
            <w:r w:rsidRPr="00D71A99">
              <w:rPr>
                <w:rFonts w:ascii="UD デジタル 教科書体 NK-R" w:eastAsia="UD デジタル 教科書体 NK-R" w:hAnsi="メイリオ" w:cs="メイリオ" w:hint="eastAsia"/>
                <w:noProof/>
                <w:szCs w:val="22"/>
              </w:rPr>
              <w:t>介護予防・日常生活圏域</w:t>
            </w:r>
          </w:p>
          <w:p w14:paraId="631EEB9E" w14:textId="77777777" w:rsidR="00474ADA" w:rsidRDefault="00474ADA" w:rsidP="00764450">
            <w:pPr>
              <w:pStyle w:val="aff"/>
              <w:spacing w:line="320" w:lineRule="exact"/>
              <w:rPr>
                <w:rFonts w:ascii="UD デジタル 教科書体 NK-R" w:eastAsia="UD デジタル 教科書体 NK-R"/>
                <w:noProof/>
              </w:rPr>
            </w:pPr>
            <w:r w:rsidRPr="00D71A99">
              <w:rPr>
                <w:rFonts w:ascii="UD デジタル 教科書体 NK-R" w:eastAsia="UD デジタル 教科書体 NK-R" w:hint="eastAsia"/>
                <w:noProof/>
              </w:rPr>
              <w:t>ニーズ調査</w:t>
            </w:r>
          </w:p>
          <w:p w14:paraId="769DC8F2" w14:textId="1C2651B8" w:rsidR="00474ADA" w:rsidRPr="00BD3B45" w:rsidRDefault="00474ADA" w:rsidP="00764450">
            <w:pPr>
              <w:pStyle w:val="aff"/>
              <w:spacing w:line="320" w:lineRule="exact"/>
              <w:rPr>
                <w:rFonts w:ascii="UD デジタル 教科書体 NK-R" w:eastAsia="UD デジタル 教科書体 NK-R"/>
              </w:rPr>
            </w:pPr>
            <w:r>
              <w:rPr>
                <w:rFonts w:ascii="UD デジタル 教科書体 NK-R" w:eastAsia="UD デジタル 教科書体 NK-R" w:hint="eastAsia"/>
                <w:noProof/>
              </w:rPr>
              <w:t>（フィールド医学）</w:t>
            </w:r>
          </w:p>
        </w:tc>
        <w:tc>
          <w:tcPr>
            <w:tcW w:w="2521" w:type="dxa"/>
            <w:tcBorders>
              <w:top w:val="double" w:sz="4" w:space="0" w:color="auto"/>
              <w:left w:val="nil"/>
              <w:bottom w:val="single" w:sz="4" w:space="0" w:color="auto"/>
              <w:right w:val="single" w:sz="4" w:space="0" w:color="auto"/>
            </w:tcBorders>
            <w:shd w:val="clear" w:color="auto" w:fill="auto"/>
            <w:vAlign w:val="center"/>
          </w:tcPr>
          <w:p w14:paraId="1FCA6CFB" w14:textId="61F0E570" w:rsidR="00474ADA" w:rsidRPr="00BD3B45" w:rsidRDefault="00474ADA" w:rsidP="00764450">
            <w:pPr>
              <w:pStyle w:val="aff"/>
              <w:spacing w:line="320" w:lineRule="exact"/>
              <w:ind w:left="208" w:hangingChars="99" w:hanging="208"/>
              <w:rPr>
                <w:rFonts w:ascii="UD デジタル 教科書体 NK-R" w:eastAsia="UD デジタル 教科書体 NK-R"/>
                <w:color w:val="000000" w:themeColor="text1"/>
              </w:rPr>
            </w:pPr>
            <w:r w:rsidRPr="00D71A99">
              <w:rPr>
                <w:rFonts w:ascii="UD デジタル 教科書体 NK-R" w:eastAsia="UD デジタル 教科書体 NK-R" w:hint="eastAsia"/>
                <w:noProof/>
              </w:rPr>
              <w:t>65歳以上</w:t>
            </w:r>
            <w:r>
              <w:rPr>
                <w:rFonts w:ascii="UD デジタル 教科書体 NK-R" w:eastAsia="UD デジタル 教科書体 NK-R" w:hint="eastAsia"/>
                <w:noProof/>
              </w:rPr>
              <w:t>の高齢者</w:t>
            </w:r>
          </w:p>
        </w:tc>
        <w:tc>
          <w:tcPr>
            <w:tcW w:w="1186" w:type="dxa"/>
            <w:tcBorders>
              <w:top w:val="double" w:sz="4" w:space="0" w:color="auto"/>
              <w:left w:val="nil"/>
              <w:bottom w:val="single" w:sz="4" w:space="0" w:color="auto"/>
              <w:right w:val="single" w:sz="4" w:space="0" w:color="auto"/>
            </w:tcBorders>
            <w:shd w:val="clear" w:color="auto" w:fill="auto"/>
            <w:vAlign w:val="center"/>
          </w:tcPr>
          <w:p w14:paraId="33C38DA2" w14:textId="032A55E4" w:rsidR="00474ADA" w:rsidRPr="00474ADA" w:rsidRDefault="00474ADA" w:rsidP="00764450">
            <w:pPr>
              <w:pStyle w:val="aff"/>
              <w:spacing w:line="320" w:lineRule="exact"/>
              <w:jc w:val="right"/>
              <w:rPr>
                <w:rFonts w:ascii="UD デジタル 教科書体 NK-R" w:eastAsia="UD デジタル 教科書体 NK-R"/>
                <w:noProof/>
              </w:rPr>
            </w:pPr>
            <w:r>
              <w:rPr>
                <w:rFonts w:ascii="UD デジタル 教科書体 NK-R" w:eastAsia="UD デジタル 教科書体 NK-R" w:hint="eastAsia"/>
                <w:noProof/>
              </w:rPr>
              <w:t>1,492</w:t>
            </w:r>
          </w:p>
        </w:tc>
        <w:tc>
          <w:tcPr>
            <w:tcW w:w="1630" w:type="dxa"/>
            <w:tcBorders>
              <w:top w:val="double" w:sz="4" w:space="0" w:color="auto"/>
              <w:left w:val="nil"/>
              <w:bottom w:val="single" w:sz="4" w:space="0" w:color="auto"/>
              <w:right w:val="single" w:sz="4" w:space="0" w:color="auto"/>
            </w:tcBorders>
            <w:vAlign w:val="center"/>
          </w:tcPr>
          <w:p w14:paraId="701D5F62" w14:textId="5A1A9BE5" w:rsidR="00474ADA" w:rsidRDefault="00474ADA" w:rsidP="00764450">
            <w:pPr>
              <w:pStyle w:val="aff"/>
              <w:spacing w:line="320" w:lineRule="exact"/>
              <w:jc w:val="right"/>
            </w:pPr>
            <w:r>
              <w:rPr>
                <w:rFonts w:ascii="UD デジタル 教科書体 NK-R" w:eastAsia="UD デジタル 教科書体 NK-R" w:hint="eastAsia"/>
                <w:noProof/>
              </w:rPr>
              <w:t>597</w:t>
            </w:r>
          </w:p>
        </w:tc>
        <w:tc>
          <w:tcPr>
            <w:tcW w:w="1158" w:type="dxa"/>
            <w:tcBorders>
              <w:top w:val="double" w:sz="4" w:space="0" w:color="auto"/>
              <w:left w:val="nil"/>
              <w:bottom w:val="single" w:sz="4" w:space="0" w:color="auto"/>
              <w:right w:val="single" w:sz="4" w:space="0" w:color="auto"/>
            </w:tcBorders>
            <w:vAlign w:val="center"/>
          </w:tcPr>
          <w:p w14:paraId="31E12325" w14:textId="452A05D6" w:rsidR="00474ADA" w:rsidRDefault="00474ADA" w:rsidP="00764450">
            <w:pPr>
              <w:pStyle w:val="aff"/>
              <w:spacing w:line="320" w:lineRule="exact"/>
              <w:jc w:val="right"/>
            </w:pPr>
            <w:r>
              <w:rPr>
                <w:rFonts w:ascii="UD デジタル 教科書体 NK-R" w:eastAsia="UD デジタル 教科書体 NK-R" w:hint="eastAsia"/>
                <w:noProof/>
              </w:rPr>
              <w:t>4</w:t>
            </w:r>
            <w:r w:rsidR="00CE3372">
              <w:rPr>
                <w:rFonts w:ascii="UD デジタル 教科書体 NK-R" w:eastAsia="UD デジタル 教科書体 NK-R" w:hint="eastAsia"/>
                <w:noProof/>
              </w:rPr>
              <w:t>0</w:t>
            </w:r>
            <w:r>
              <w:rPr>
                <w:rFonts w:ascii="UD デジタル 教科書体 NK-R" w:eastAsia="UD デジタル 教科書体 NK-R" w:hint="eastAsia"/>
                <w:noProof/>
              </w:rPr>
              <w:t>.0</w:t>
            </w:r>
            <w:r w:rsidRPr="00D71A99">
              <w:rPr>
                <w:rFonts w:ascii="UD デジタル 教科書体 NK-R" w:eastAsia="UD デジタル 教科書体 NK-R" w:hint="eastAsia"/>
                <w:noProof/>
              </w:rPr>
              <w:t>%</w:t>
            </w:r>
          </w:p>
        </w:tc>
      </w:tr>
      <w:tr w:rsidR="00764450" w14:paraId="03743DB0" w14:textId="1A83E70D" w:rsidTr="00764450">
        <w:trPr>
          <w:trHeight w:val="421"/>
        </w:trPr>
        <w:tc>
          <w:tcPr>
            <w:tcW w:w="2817" w:type="dxa"/>
            <w:tcBorders>
              <w:top w:val="single" w:sz="4" w:space="0" w:color="auto"/>
              <w:left w:val="single" w:sz="4" w:space="0" w:color="auto"/>
              <w:bottom w:val="single" w:sz="4" w:space="0" w:color="auto"/>
              <w:right w:val="single" w:sz="4" w:space="0" w:color="auto"/>
            </w:tcBorders>
            <w:shd w:val="clear" w:color="auto" w:fill="auto"/>
            <w:vAlign w:val="center"/>
          </w:tcPr>
          <w:p w14:paraId="2862D336" w14:textId="77492A6E" w:rsidR="00474ADA" w:rsidRPr="00BD3B45" w:rsidRDefault="00474ADA" w:rsidP="00764450">
            <w:pPr>
              <w:pStyle w:val="aff"/>
              <w:spacing w:line="320" w:lineRule="exact"/>
              <w:rPr>
                <w:rFonts w:ascii="UD デジタル 教科書体 NK-R" w:eastAsia="UD デジタル 教科書体 NK-R"/>
              </w:rPr>
            </w:pPr>
            <w:r w:rsidRPr="00D71A99">
              <w:rPr>
                <w:rFonts w:ascii="UD デジタル 教科書体 NK-R" w:eastAsia="UD デジタル 教科書体 NK-R" w:hint="eastAsia"/>
                <w:noProof/>
              </w:rPr>
              <w:t>在宅介護実態調査</w:t>
            </w:r>
          </w:p>
        </w:tc>
        <w:tc>
          <w:tcPr>
            <w:tcW w:w="2521" w:type="dxa"/>
            <w:tcBorders>
              <w:top w:val="single" w:sz="4" w:space="0" w:color="auto"/>
              <w:left w:val="nil"/>
              <w:bottom w:val="single" w:sz="4" w:space="0" w:color="auto"/>
              <w:right w:val="single" w:sz="4" w:space="0" w:color="auto"/>
            </w:tcBorders>
            <w:shd w:val="clear" w:color="auto" w:fill="auto"/>
            <w:vAlign w:val="center"/>
          </w:tcPr>
          <w:p w14:paraId="724D8306" w14:textId="4CEDB911" w:rsidR="00474ADA" w:rsidRPr="00BD3B45" w:rsidRDefault="00474ADA" w:rsidP="00764450">
            <w:pPr>
              <w:pStyle w:val="aff"/>
              <w:spacing w:line="320" w:lineRule="exact"/>
              <w:ind w:left="208" w:hangingChars="99" w:hanging="208"/>
              <w:rPr>
                <w:rFonts w:ascii="UD デジタル 教科書体 NK-R" w:eastAsia="UD デジタル 教科書体 NK-R"/>
                <w:color w:val="000000" w:themeColor="text1"/>
              </w:rPr>
            </w:pPr>
            <w:r w:rsidRPr="00D71A99">
              <w:rPr>
                <w:rFonts w:ascii="UD デジタル 教科書体 NK-R" w:eastAsia="UD デジタル 教科書体 NK-R" w:hint="eastAsia"/>
                <w:noProof/>
              </w:rPr>
              <w:t>在宅の要介護認定者</w:t>
            </w:r>
          </w:p>
        </w:tc>
        <w:tc>
          <w:tcPr>
            <w:tcW w:w="1186" w:type="dxa"/>
            <w:tcBorders>
              <w:top w:val="single" w:sz="4" w:space="0" w:color="auto"/>
              <w:left w:val="nil"/>
              <w:bottom w:val="single" w:sz="4" w:space="0" w:color="auto"/>
              <w:right w:val="single" w:sz="4" w:space="0" w:color="auto"/>
            </w:tcBorders>
            <w:shd w:val="clear" w:color="auto" w:fill="auto"/>
            <w:vAlign w:val="center"/>
          </w:tcPr>
          <w:p w14:paraId="22A8772A" w14:textId="56E1ABCC" w:rsidR="00474ADA" w:rsidRPr="00316500" w:rsidRDefault="00474ADA" w:rsidP="00764450">
            <w:pPr>
              <w:pStyle w:val="aff"/>
              <w:spacing w:line="320" w:lineRule="exact"/>
              <w:jc w:val="right"/>
            </w:pPr>
            <w:r>
              <w:rPr>
                <w:rFonts w:ascii="UD デジタル 教科書体 NK-R" w:eastAsia="UD デジタル 教科書体 NK-R" w:hint="eastAsia"/>
                <w:noProof/>
              </w:rPr>
              <w:t>65</w:t>
            </w:r>
          </w:p>
        </w:tc>
        <w:tc>
          <w:tcPr>
            <w:tcW w:w="1630" w:type="dxa"/>
            <w:tcBorders>
              <w:top w:val="single" w:sz="4" w:space="0" w:color="auto"/>
              <w:left w:val="nil"/>
              <w:bottom w:val="single" w:sz="4" w:space="0" w:color="auto"/>
              <w:right w:val="single" w:sz="4" w:space="0" w:color="auto"/>
            </w:tcBorders>
            <w:vAlign w:val="center"/>
          </w:tcPr>
          <w:p w14:paraId="33F05502" w14:textId="2A889D28" w:rsidR="00474ADA" w:rsidRPr="0013131B" w:rsidRDefault="00474ADA" w:rsidP="00764450">
            <w:pPr>
              <w:pStyle w:val="aff"/>
              <w:spacing w:line="320" w:lineRule="exact"/>
              <w:jc w:val="right"/>
            </w:pPr>
            <w:r>
              <w:rPr>
                <w:rFonts w:ascii="UD デジタル 教科書体 NK-R" w:eastAsia="UD デジタル 教科書体 NK-R" w:hint="eastAsia"/>
                <w:noProof/>
              </w:rPr>
              <w:t>65</w:t>
            </w:r>
          </w:p>
        </w:tc>
        <w:tc>
          <w:tcPr>
            <w:tcW w:w="1158" w:type="dxa"/>
            <w:tcBorders>
              <w:top w:val="single" w:sz="4" w:space="0" w:color="auto"/>
              <w:left w:val="nil"/>
              <w:bottom w:val="single" w:sz="4" w:space="0" w:color="auto"/>
              <w:right w:val="single" w:sz="4" w:space="0" w:color="auto"/>
            </w:tcBorders>
            <w:vAlign w:val="center"/>
          </w:tcPr>
          <w:p w14:paraId="25FA03E5" w14:textId="5601DE86" w:rsidR="00474ADA" w:rsidRPr="0013131B" w:rsidRDefault="00474ADA" w:rsidP="00764450">
            <w:pPr>
              <w:pStyle w:val="aff"/>
              <w:spacing w:line="320" w:lineRule="exact"/>
              <w:jc w:val="right"/>
            </w:pPr>
            <w:r w:rsidRPr="00D71A99">
              <w:rPr>
                <w:rFonts w:ascii="UD デジタル 教科書体 NK-R" w:eastAsia="UD デジタル 教科書体 NK-R" w:hint="eastAsia"/>
                <w:noProof/>
              </w:rPr>
              <w:t>100.0％</w:t>
            </w:r>
          </w:p>
        </w:tc>
      </w:tr>
    </w:tbl>
    <w:p w14:paraId="1D6F4615" w14:textId="77777777" w:rsidR="006432A9" w:rsidRDefault="006432A9" w:rsidP="006432A9">
      <w:pPr>
        <w:pStyle w:val="sisakunaiyou"/>
      </w:pPr>
    </w:p>
    <w:p w14:paraId="5D98B76E" w14:textId="6E0A49C4" w:rsidR="000A4039" w:rsidRPr="001A3776" w:rsidRDefault="00634607" w:rsidP="000A4039">
      <w:pPr>
        <w:pStyle w:val="6"/>
        <w:ind w:leftChars="323" w:left="1560" w:hangingChars="386" w:hanging="849"/>
        <w:rPr>
          <w:b w:val="0"/>
          <w:bCs w:val="0"/>
        </w:rPr>
      </w:pPr>
      <w:r>
        <w:rPr>
          <w:rFonts w:hint="eastAsia"/>
          <w:b w:val="0"/>
          <w:bCs w:val="0"/>
        </w:rPr>
        <w:t>（</w:t>
      </w:r>
      <w:r w:rsidR="000A4039">
        <w:rPr>
          <w:rFonts w:hint="eastAsia"/>
          <w:b w:val="0"/>
          <w:bCs w:val="0"/>
        </w:rPr>
        <w:t>参考：前回（令和２年度）調査</w:t>
      </w:r>
      <w:r>
        <w:rPr>
          <w:rFonts w:hint="eastAsia"/>
          <w:b w:val="0"/>
          <w:bCs w:val="0"/>
        </w:rPr>
        <w:t>）</w:t>
      </w:r>
    </w:p>
    <w:tbl>
      <w:tblPr>
        <w:tblW w:w="6949" w:type="dxa"/>
        <w:tblInd w:w="704" w:type="dxa"/>
        <w:tblLayout w:type="fixed"/>
        <w:tblCellMar>
          <w:left w:w="99" w:type="dxa"/>
          <w:right w:w="99" w:type="dxa"/>
        </w:tblCellMar>
        <w:tblLook w:val="04A0" w:firstRow="1" w:lastRow="0" w:firstColumn="1" w:lastColumn="0" w:noHBand="0" w:noVBand="1"/>
      </w:tblPr>
      <w:tblGrid>
        <w:gridCol w:w="2905"/>
        <w:gridCol w:w="1247"/>
        <w:gridCol w:w="1656"/>
        <w:gridCol w:w="1141"/>
      </w:tblGrid>
      <w:tr w:rsidR="00634607" w14:paraId="63A22B5C" w14:textId="77777777" w:rsidTr="00634607">
        <w:trPr>
          <w:trHeight w:val="336"/>
        </w:trPr>
        <w:tc>
          <w:tcPr>
            <w:tcW w:w="2905" w:type="dxa"/>
            <w:tcBorders>
              <w:top w:val="single" w:sz="4" w:space="0" w:color="auto"/>
              <w:left w:val="single" w:sz="4" w:space="0" w:color="auto"/>
              <w:bottom w:val="double" w:sz="4" w:space="0" w:color="auto"/>
              <w:right w:val="single" w:sz="4" w:space="0" w:color="auto"/>
            </w:tcBorders>
            <w:shd w:val="clear" w:color="auto" w:fill="D9D9D9" w:themeFill="background1" w:themeFillShade="D9"/>
            <w:vAlign w:val="center"/>
          </w:tcPr>
          <w:p w14:paraId="46C1D825" w14:textId="77777777" w:rsidR="00634607" w:rsidRPr="00BD3B45" w:rsidRDefault="00634607" w:rsidP="00634607">
            <w:pPr>
              <w:pStyle w:val="aff"/>
              <w:spacing w:line="240" w:lineRule="exact"/>
              <w:ind w:leftChars="-41" w:left="0" w:hangingChars="43" w:hanging="90"/>
              <w:jc w:val="center"/>
              <w:rPr>
                <w:rFonts w:ascii="UD デジタル 教科書体 NK-R" w:eastAsia="UD デジタル 教科書体 NK-R"/>
              </w:rPr>
            </w:pPr>
            <w:r w:rsidRPr="00BD3B45">
              <w:rPr>
                <w:rFonts w:ascii="UD デジタル 教科書体 NK-R" w:eastAsia="UD デジタル 教科書体 NK-R" w:hint="eastAsia"/>
              </w:rPr>
              <w:t>調査名</w:t>
            </w:r>
          </w:p>
        </w:tc>
        <w:tc>
          <w:tcPr>
            <w:tcW w:w="1247" w:type="dxa"/>
            <w:tcBorders>
              <w:top w:val="single" w:sz="4" w:space="0" w:color="auto"/>
              <w:left w:val="nil"/>
              <w:bottom w:val="double" w:sz="4" w:space="0" w:color="auto"/>
              <w:right w:val="single" w:sz="4" w:space="0" w:color="auto"/>
            </w:tcBorders>
            <w:shd w:val="clear" w:color="auto" w:fill="D9D9D9" w:themeFill="background1" w:themeFillShade="D9"/>
            <w:vAlign w:val="center"/>
          </w:tcPr>
          <w:p w14:paraId="7C10601D" w14:textId="77777777" w:rsidR="00634607" w:rsidRPr="00BD3B45" w:rsidRDefault="00634607" w:rsidP="00634607">
            <w:pPr>
              <w:pStyle w:val="aff"/>
              <w:spacing w:line="240" w:lineRule="exact"/>
              <w:ind w:leftChars="-5" w:left="-3" w:hangingChars="4" w:hanging="8"/>
              <w:jc w:val="center"/>
              <w:rPr>
                <w:rFonts w:ascii="UD デジタル 教科書体 NK-R" w:eastAsia="UD デジタル 教科書体 NK-R"/>
              </w:rPr>
            </w:pPr>
            <w:r w:rsidRPr="00BD3B45">
              <w:rPr>
                <w:rFonts w:ascii="UD デジタル 教科書体 NK-R" w:eastAsia="UD デジタル 教科書体 NK-R" w:hint="eastAsia"/>
              </w:rPr>
              <w:t>配布数</w:t>
            </w:r>
          </w:p>
        </w:tc>
        <w:tc>
          <w:tcPr>
            <w:tcW w:w="165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B442B7A" w14:textId="77777777" w:rsidR="00634607" w:rsidRPr="00BD3B45" w:rsidRDefault="00634607" w:rsidP="00634607">
            <w:pPr>
              <w:pStyle w:val="aff"/>
              <w:spacing w:line="240" w:lineRule="exact"/>
              <w:ind w:leftChars="-5" w:left="-3" w:hangingChars="4" w:hanging="8"/>
              <w:jc w:val="center"/>
              <w:rPr>
                <w:rFonts w:ascii="UD デジタル 教科書体 NK-R" w:eastAsia="UD デジタル 教科書体 NK-R"/>
              </w:rPr>
            </w:pPr>
            <w:r w:rsidRPr="00BD3B45">
              <w:rPr>
                <w:rFonts w:ascii="UD デジタル 教科書体 NK-R" w:eastAsia="UD デジタル 教科書体 NK-R" w:hint="eastAsia"/>
              </w:rPr>
              <w:t>回収数</w:t>
            </w:r>
          </w:p>
        </w:tc>
        <w:tc>
          <w:tcPr>
            <w:tcW w:w="1141" w:type="dxa"/>
            <w:tcBorders>
              <w:top w:val="single" w:sz="4" w:space="0" w:color="auto"/>
              <w:left w:val="nil"/>
              <w:right w:val="single" w:sz="4" w:space="0" w:color="auto"/>
            </w:tcBorders>
            <w:shd w:val="clear" w:color="auto" w:fill="D9D9D9" w:themeFill="background1" w:themeFillShade="D9"/>
            <w:vAlign w:val="center"/>
          </w:tcPr>
          <w:p w14:paraId="2144B360" w14:textId="77777777" w:rsidR="00634607" w:rsidRPr="00BD3B45" w:rsidRDefault="00634607" w:rsidP="00634607">
            <w:pPr>
              <w:pStyle w:val="aff"/>
              <w:spacing w:line="240" w:lineRule="exact"/>
              <w:ind w:leftChars="-5" w:left="-3" w:hangingChars="4" w:hanging="8"/>
              <w:jc w:val="center"/>
              <w:rPr>
                <w:rFonts w:ascii="UD デジタル 教科書体 NK-R" w:eastAsia="UD デジタル 教科書体 NK-R"/>
              </w:rPr>
            </w:pPr>
            <w:r w:rsidRPr="00BD3B45">
              <w:rPr>
                <w:rFonts w:ascii="UD デジタル 教科書体 NK-R" w:eastAsia="UD デジタル 教科書体 NK-R" w:hint="eastAsia"/>
              </w:rPr>
              <w:t>回収率</w:t>
            </w:r>
          </w:p>
        </w:tc>
      </w:tr>
      <w:tr w:rsidR="00634607" w14:paraId="4C89DD97" w14:textId="77777777" w:rsidTr="00634607">
        <w:trPr>
          <w:trHeight w:val="697"/>
        </w:trPr>
        <w:tc>
          <w:tcPr>
            <w:tcW w:w="2905" w:type="dxa"/>
            <w:tcBorders>
              <w:top w:val="double" w:sz="4" w:space="0" w:color="auto"/>
              <w:left w:val="single" w:sz="4" w:space="0" w:color="auto"/>
              <w:bottom w:val="single" w:sz="4" w:space="0" w:color="auto"/>
              <w:right w:val="single" w:sz="4" w:space="0" w:color="auto"/>
            </w:tcBorders>
            <w:shd w:val="clear" w:color="auto" w:fill="auto"/>
            <w:vAlign w:val="center"/>
          </w:tcPr>
          <w:p w14:paraId="5F665F2E" w14:textId="77777777" w:rsidR="00634607" w:rsidRPr="00D71A99" w:rsidRDefault="00634607" w:rsidP="00634607">
            <w:pPr>
              <w:spacing w:line="280" w:lineRule="exact"/>
              <w:ind w:left="220" w:hangingChars="100" w:hanging="220"/>
              <w:rPr>
                <w:rFonts w:ascii="UD デジタル 教科書体 NK-R" w:eastAsia="UD デジタル 教科書体 NK-R" w:hAnsi="メイリオ" w:cs="メイリオ"/>
                <w:noProof/>
                <w:szCs w:val="22"/>
              </w:rPr>
            </w:pPr>
            <w:r w:rsidRPr="00D71A99">
              <w:rPr>
                <w:rFonts w:ascii="UD デジタル 教科書体 NK-R" w:eastAsia="UD デジタル 教科書体 NK-R" w:hAnsi="メイリオ" w:cs="メイリオ" w:hint="eastAsia"/>
                <w:noProof/>
                <w:szCs w:val="22"/>
              </w:rPr>
              <w:t>介護予防・日常生活圏域</w:t>
            </w:r>
          </w:p>
          <w:p w14:paraId="4132B447" w14:textId="74A88CA7" w:rsidR="00634607" w:rsidRPr="00BD3B45" w:rsidRDefault="00634607" w:rsidP="00634607">
            <w:pPr>
              <w:pStyle w:val="aff"/>
              <w:spacing w:line="280" w:lineRule="exact"/>
              <w:rPr>
                <w:rFonts w:ascii="UD デジタル 教科書体 NK-R" w:eastAsia="UD デジタル 教科書体 NK-R"/>
                <w:noProof/>
              </w:rPr>
            </w:pPr>
            <w:r w:rsidRPr="00D71A99">
              <w:rPr>
                <w:rFonts w:ascii="UD デジタル 教科書体 NK-R" w:eastAsia="UD デジタル 教科書体 NK-R" w:hint="eastAsia"/>
                <w:noProof/>
              </w:rPr>
              <w:t>ニーズ調査</w:t>
            </w:r>
          </w:p>
        </w:tc>
        <w:tc>
          <w:tcPr>
            <w:tcW w:w="1247" w:type="dxa"/>
            <w:tcBorders>
              <w:top w:val="double" w:sz="4" w:space="0" w:color="auto"/>
              <w:left w:val="nil"/>
              <w:bottom w:val="single" w:sz="4" w:space="0" w:color="auto"/>
              <w:right w:val="single" w:sz="4" w:space="0" w:color="auto"/>
            </w:tcBorders>
            <w:shd w:val="clear" w:color="auto" w:fill="auto"/>
            <w:vAlign w:val="center"/>
          </w:tcPr>
          <w:p w14:paraId="57E0F8B3" w14:textId="1209E62A" w:rsidR="00634607" w:rsidRPr="00474ADA" w:rsidRDefault="00634607" w:rsidP="00634607">
            <w:pPr>
              <w:pStyle w:val="aff"/>
              <w:spacing w:line="280" w:lineRule="exact"/>
              <w:jc w:val="right"/>
              <w:rPr>
                <w:rFonts w:ascii="UD デジタル 教科書体 NK-R" w:eastAsia="UD デジタル 教科書体 NK-R"/>
                <w:noProof/>
              </w:rPr>
            </w:pPr>
            <w:r>
              <w:rPr>
                <w:rFonts w:ascii="UD デジタル 教科書体 NK-R" w:eastAsia="UD デジタル 教科書体 NK-R" w:hint="eastAsia"/>
                <w:noProof/>
              </w:rPr>
              <w:t>1,513</w:t>
            </w:r>
          </w:p>
        </w:tc>
        <w:tc>
          <w:tcPr>
            <w:tcW w:w="1656" w:type="dxa"/>
            <w:tcBorders>
              <w:top w:val="double" w:sz="4" w:space="0" w:color="auto"/>
              <w:left w:val="nil"/>
              <w:bottom w:val="single" w:sz="4" w:space="0" w:color="auto"/>
              <w:right w:val="single" w:sz="4" w:space="0" w:color="auto"/>
            </w:tcBorders>
            <w:vAlign w:val="center"/>
          </w:tcPr>
          <w:p w14:paraId="0F8EA222" w14:textId="77777777" w:rsidR="00634607" w:rsidRDefault="00634607" w:rsidP="00634607">
            <w:pPr>
              <w:pStyle w:val="aff"/>
              <w:spacing w:line="280" w:lineRule="exact"/>
              <w:jc w:val="right"/>
              <w:rPr>
                <w:rFonts w:ascii="UD デジタル 教科書体 NK-R" w:eastAsia="UD デジタル 教科書体 NK-R"/>
                <w:noProof/>
              </w:rPr>
            </w:pPr>
            <w:r>
              <w:rPr>
                <w:rFonts w:ascii="UD デジタル 教科書体 NK-R" w:eastAsia="UD デジタル 教科書体 NK-R" w:hint="eastAsia"/>
                <w:noProof/>
              </w:rPr>
              <w:t>66８</w:t>
            </w:r>
          </w:p>
          <w:p w14:paraId="6CB1CCCE" w14:textId="3CA88412" w:rsidR="00634607" w:rsidRDefault="00634607" w:rsidP="00634607">
            <w:pPr>
              <w:pStyle w:val="aff"/>
              <w:spacing w:line="280" w:lineRule="exact"/>
              <w:ind w:leftChars="-86" w:left="21"/>
              <w:jc w:val="right"/>
            </w:pPr>
            <w:r>
              <w:rPr>
                <w:rFonts w:ascii="UD デジタル 教科書体 NK-R" w:eastAsia="UD デジタル 教科書体 NK-R" w:hint="eastAsia"/>
                <w:noProof/>
              </w:rPr>
              <w:t>（うち白票２票）</w:t>
            </w:r>
          </w:p>
        </w:tc>
        <w:tc>
          <w:tcPr>
            <w:tcW w:w="1141" w:type="dxa"/>
            <w:tcBorders>
              <w:top w:val="double" w:sz="4" w:space="0" w:color="auto"/>
              <w:left w:val="nil"/>
              <w:bottom w:val="single" w:sz="4" w:space="0" w:color="auto"/>
              <w:right w:val="single" w:sz="4" w:space="0" w:color="auto"/>
            </w:tcBorders>
            <w:vAlign w:val="center"/>
          </w:tcPr>
          <w:p w14:paraId="7C0AFC9C" w14:textId="101ACA65" w:rsidR="00634607" w:rsidRDefault="00634607" w:rsidP="00634607">
            <w:pPr>
              <w:pStyle w:val="aff"/>
              <w:spacing w:line="280" w:lineRule="exact"/>
              <w:jc w:val="right"/>
            </w:pPr>
            <w:r>
              <w:rPr>
                <w:rFonts w:ascii="UD デジタル 教科書体 NK-R" w:eastAsia="UD デジタル 教科書体 NK-R" w:hint="eastAsia"/>
                <w:noProof/>
              </w:rPr>
              <w:t>44.</w:t>
            </w:r>
            <w:r w:rsidR="00864063">
              <w:rPr>
                <w:rFonts w:ascii="UD デジタル 教科書体 NK-R" w:eastAsia="UD デジタル 教科書体 NK-R" w:hint="eastAsia"/>
                <w:noProof/>
              </w:rPr>
              <w:t>0</w:t>
            </w:r>
            <w:r w:rsidRPr="00D71A99">
              <w:rPr>
                <w:rFonts w:ascii="UD デジタル 教科書体 NK-R" w:eastAsia="UD デジタル 教科書体 NK-R" w:hint="eastAsia"/>
                <w:noProof/>
              </w:rPr>
              <w:t>%</w:t>
            </w:r>
          </w:p>
        </w:tc>
      </w:tr>
      <w:tr w:rsidR="00634607" w14:paraId="6844B768" w14:textId="77777777" w:rsidTr="00634607">
        <w:trPr>
          <w:trHeight w:val="446"/>
        </w:trPr>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14:paraId="6006B981" w14:textId="77777777" w:rsidR="00634607" w:rsidRPr="00BD3B45" w:rsidRDefault="00634607" w:rsidP="00634607">
            <w:pPr>
              <w:pStyle w:val="aff"/>
              <w:spacing w:line="280" w:lineRule="exact"/>
              <w:rPr>
                <w:rFonts w:ascii="UD デジタル 教科書体 NK-R" w:eastAsia="UD デジタル 教科書体 NK-R"/>
              </w:rPr>
            </w:pPr>
            <w:r w:rsidRPr="00D71A99">
              <w:rPr>
                <w:rFonts w:ascii="UD デジタル 教科書体 NK-R" w:eastAsia="UD デジタル 教科書体 NK-R" w:hint="eastAsia"/>
                <w:noProof/>
              </w:rPr>
              <w:t>在宅介護実態調査</w:t>
            </w:r>
          </w:p>
        </w:tc>
        <w:tc>
          <w:tcPr>
            <w:tcW w:w="1247" w:type="dxa"/>
            <w:tcBorders>
              <w:top w:val="single" w:sz="4" w:space="0" w:color="auto"/>
              <w:left w:val="nil"/>
              <w:bottom w:val="single" w:sz="4" w:space="0" w:color="auto"/>
              <w:right w:val="single" w:sz="4" w:space="0" w:color="auto"/>
            </w:tcBorders>
            <w:shd w:val="clear" w:color="auto" w:fill="auto"/>
            <w:vAlign w:val="center"/>
          </w:tcPr>
          <w:p w14:paraId="20045C81" w14:textId="3D2AFCEE" w:rsidR="00634607" w:rsidRPr="00316500" w:rsidRDefault="00634607" w:rsidP="00634607">
            <w:pPr>
              <w:pStyle w:val="aff"/>
              <w:spacing w:line="280" w:lineRule="exact"/>
              <w:jc w:val="right"/>
            </w:pPr>
            <w:r>
              <w:rPr>
                <w:rFonts w:ascii="UD デジタル 教科書体 NK-R" w:eastAsia="UD デジタル 教科書体 NK-R" w:hint="eastAsia"/>
                <w:noProof/>
              </w:rPr>
              <w:t>171</w:t>
            </w:r>
          </w:p>
        </w:tc>
        <w:tc>
          <w:tcPr>
            <w:tcW w:w="1656" w:type="dxa"/>
            <w:tcBorders>
              <w:top w:val="single" w:sz="4" w:space="0" w:color="auto"/>
              <w:left w:val="nil"/>
              <w:bottom w:val="single" w:sz="4" w:space="0" w:color="auto"/>
              <w:right w:val="single" w:sz="4" w:space="0" w:color="auto"/>
            </w:tcBorders>
            <w:vAlign w:val="center"/>
          </w:tcPr>
          <w:p w14:paraId="625D8293" w14:textId="537B88DA" w:rsidR="00634607" w:rsidRPr="0013131B" w:rsidRDefault="00634607" w:rsidP="00634607">
            <w:pPr>
              <w:pStyle w:val="aff"/>
              <w:spacing w:line="280" w:lineRule="exact"/>
              <w:jc w:val="right"/>
            </w:pPr>
            <w:r>
              <w:rPr>
                <w:rFonts w:ascii="UD デジタル 教科書体 NK-R" w:eastAsia="UD デジタル 教科書体 NK-R" w:hint="eastAsia"/>
                <w:noProof/>
              </w:rPr>
              <w:t>165</w:t>
            </w:r>
          </w:p>
        </w:tc>
        <w:tc>
          <w:tcPr>
            <w:tcW w:w="1141" w:type="dxa"/>
            <w:tcBorders>
              <w:top w:val="single" w:sz="4" w:space="0" w:color="auto"/>
              <w:left w:val="nil"/>
              <w:bottom w:val="single" w:sz="4" w:space="0" w:color="auto"/>
              <w:right w:val="single" w:sz="4" w:space="0" w:color="auto"/>
            </w:tcBorders>
            <w:vAlign w:val="center"/>
          </w:tcPr>
          <w:p w14:paraId="386726B5" w14:textId="48EDACCB" w:rsidR="00634607" w:rsidRPr="0013131B" w:rsidRDefault="00634607" w:rsidP="00634607">
            <w:pPr>
              <w:pStyle w:val="aff"/>
              <w:spacing w:line="280" w:lineRule="exact"/>
              <w:jc w:val="right"/>
            </w:pPr>
            <w:r>
              <w:rPr>
                <w:rFonts w:ascii="UD デジタル 教科書体 NK-R" w:eastAsia="UD デジタル 教科書体 NK-R" w:hint="eastAsia"/>
                <w:noProof/>
              </w:rPr>
              <w:t>９６．５</w:t>
            </w:r>
            <w:r w:rsidRPr="00D71A99">
              <w:rPr>
                <w:rFonts w:ascii="UD デジタル 教科書体 NK-R" w:eastAsia="UD デジタル 教科書体 NK-R" w:hint="eastAsia"/>
                <w:noProof/>
              </w:rPr>
              <w:t>％</w:t>
            </w:r>
          </w:p>
        </w:tc>
      </w:tr>
    </w:tbl>
    <w:p w14:paraId="35D18B61" w14:textId="77777777" w:rsidR="000A4039" w:rsidRDefault="000A4039" w:rsidP="00634607">
      <w:pPr>
        <w:pStyle w:val="sisakunaiyou"/>
        <w:spacing w:line="240" w:lineRule="exact"/>
      </w:pPr>
    </w:p>
    <w:p w14:paraId="50E04F7F" w14:textId="77777777" w:rsidR="006432A9" w:rsidRPr="007C277F" w:rsidRDefault="006432A9" w:rsidP="007C277F">
      <w:pPr>
        <w:pStyle w:val="aff8"/>
        <w:ind w:left="660" w:firstLine="220"/>
      </w:pPr>
      <w:r w:rsidRPr="007C277F">
        <w:rPr>
          <w:rFonts w:hint="eastAsia"/>
        </w:rPr>
        <w:t>［調査方法等］</w:t>
      </w:r>
    </w:p>
    <w:p w14:paraId="485699FF" w14:textId="77777777" w:rsidR="006432A9" w:rsidRPr="007C277F" w:rsidRDefault="006432A9" w:rsidP="007C277F">
      <w:pPr>
        <w:pStyle w:val="aff8"/>
        <w:ind w:left="660" w:firstLine="220"/>
      </w:pPr>
      <w:r w:rsidRPr="007C277F">
        <w:rPr>
          <w:rFonts w:hint="eastAsia"/>
        </w:rPr>
        <w:t>・介護予防・日常生活圏域ニーズ調査：郵送による配布・回収</w:t>
      </w:r>
    </w:p>
    <w:p w14:paraId="3D5EA3D4" w14:textId="77777777" w:rsidR="006432A9" w:rsidRPr="007C277F" w:rsidRDefault="006432A9" w:rsidP="007C277F">
      <w:pPr>
        <w:pStyle w:val="aff8"/>
        <w:ind w:left="660" w:firstLine="220"/>
      </w:pPr>
      <w:r w:rsidRPr="007C277F">
        <w:rPr>
          <w:rFonts w:hint="eastAsia"/>
        </w:rPr>
        <w:t>・在宅介護実態調査：認定調査員による聞き取りによる</w:t>
      </w:r>
    </w:p>
    <w:p w14:paraId="72BFCDD6" w14:textId="7F8F8F6C" w:rsidR="006432A9" w:rsidRPr="007C277F" w:rsidRDefault="00632F47" w:rsidP="007C277F">
      <w:pPr>
        <w:pStyle w:val="aff8"/>
        <w:ind w:left="660" w:firstLine="220"/>
      </w:pPr>
      <w:r>
        <w:rPr>
          <w:rFonts w:hint="eastAsia"/>
        </w:rPr>
        <w:t>[</w:t>
      </w:r>
      <w:r w:rsidR="006432A9" w:rsidRPr="007C277F">
        <w:rPr>
          <w:rFonts w:hint="eastAsia"/>
        </w:rPr>
        <w:t>調査期間</w:t>
      </w:r>
      <w:r>
        <w:rPr>
          <w:rFonts w:hint="eastAsia"/>
        </w:rPr>
        <w:t>]</w:t>
      </w:r>
    </w:p>
    <w:p w14:paraId="43487212" w14:textId="2DBBD11E" w:rsidR="006432A9" w:rsidRPr="007C277F" w:rsidRDefault="006432A9" w:rsidP="007C277F">
      <w:pPr>
        <w:pStyle w:val="aff8"/>
        <w:ind w:left="660" w:firstLine="220"/>
      </w:pPr>
      <w:r w:rsidRPr="007C277F">
        <w:rPr>
          <w:rFonts w:hint="eastAsia"/>
        </w:rPr>
        <w:t>・介護予防・日常生活圏域ニーズ調査：令和５（2023）年</w:t>
      </w:r>
      <w:r w:rsidR="00743743">
        <w:rPr>
          <w:rFonts w:hint="eastAsia"/>
        </w:rPr>
        <w:t>4</w:t>
      </w:r>
      <w:r w:rsidRPr="007C277F">
        <w:rPr>
          <w:rFonts w:hint="eastAsia"/>
        </w:rPr>
        <w:t>月</w:t>
      </w:r>
      <w:r w:rsidR="00743743">
        <w:rPr>
          <w:rFonts w:hint="eastAsia"/>
        </w:rPr>
        <w:t>20</w:t>
      </w:r>
      <w:r w:rsidRPr="007C277F">
        <w:rPr>
          <w:rFonts w:hint="eastAsia"/>
        </w:rPr>
        <w:t>日～</w:t>
      </w:r>
      <w:r w:rsidR="00743743">
        <w:rPr>
          <w:rFonts w:hint="eastAsia"/>
        </w:rPr>
        <w:t>5</w:t>
      </w:r>
      <w:r w:rsidRPr="007C277F">
        <w:rPr>
          <w:rFonts w:hint="eastAsia"/>
        </w:rPr>
        <w:t>月</w:t>
      </w:r>
      <w:r w:rsidR="00743743">
        <w:rPr>
          <w:rFonts w:hint="eastAsia"/>
        </w:rPr>
        <w:t>31</w:t>
      </w:r>
      <w:r w:rsidRPr="007C277F">
        <w:rPr>
          <w:rFonts w:hint="eastAsia"/>
        </w:rPr>
        <w:t>日</w:t>
      </w:r>
    </w:p>
    <w:p w14:paraId="4D4CE299" w14:textId="5A5BA7EE" w:rsidR="006432A9" w:rsidRPr="007C277F" w:rsidRDefault="006432A9" w:rsidP="007C277F">
      <w:pPr>
        <w:pStyle w:val="aff8"/>
        <w:ind w:left="660" w:firstLine="220"/>
      </w:pPr>
      <w:r w:rsidRPr="007C277F">
        <w:rPr>
          <w:rFonts w:hint="eastAsia"/>
        </w:rPr>
        <w:t>・在宅介護実態調査：令和</w:t>
      </w:r>
      <w:r w:rsidR="00C00535">
        <w:rPr>
          <w:rFonts w:hint="eastAsia"/>
        </w:rPr>
        <w:t>４</w:t>
      </w:r>
      <w:r w:rsidRPr="00643ED2">
        <w:rPr>
          <w:rFonts w:hint="eastAsia"/>
          <w:color w:val="000000" w:themeColor="text1"/>
        </w:rPr>
        <w:t>（</w:t>
      </w:r>
      <w:r w:rsidR="00B66B07" w:rsidRPr="00643ED2">
        <w:rPr>
          <w:rFonts w:hint="eastAsia"/>
          <w:color w:val="000000" w:themeColor="text1"/>
        </w:rPr>
        <w:t>2022</w:t>
      </w:r>
      <w:r w:rsidRPr="00643ED2">
        <w:rPr>
          <w:rFonts w:hint="eastAsia"/>
          <w:color w:val="000000" w:themeColor="text1"/>
        </w:rPr>
        <w:t>）</w:t>
      </w:r>
      <w:r w:rsidRPr="007C277F">
        <w:rPr>
          <w:rFonts w:hint="eastAsia"/>
        </w:rPr>
        <w:t>年</w:t>
      </w:r>
      <w:r w:rsidR="00C00535">
        <w:rPr>
          <w:rFonts w:hint="eastAsia"/>
        </w:rPr>
        <w:t>12</w:t>
      </w:r>
      <w:r w:rsidRPr="007C277F">
        <w:rPr>
          <w:rFonts w:hint="eastAsia"/>
        </w:rPr>
        <w:t>月～</w:t>
      </w:r>
      <w:r w:rsidR="00C00535">
        <w:rPr>
          <w:rFonts w:hint="eastAsia"/>
        </w:rPr>
        <w:t>令和５年</w:t>
      </w:r>
      <w:r w:rsidRPr="007C277F">
        <w:rPr>
          <w:rFonts w:hint="eastAsia"/>
        </w:rPr>
        <w:t>５月</w:t>
      </w:r>
    </w:p>
    <w:p w14:paraId="57E968E6" w14:textId="1B279B69" w:rsidR="006432A9" w:rsidRPr="001F548B" w:rsidRDefault="006432A9" w:rsidP="001A3776">
      <w:pPr>
        <w:pStyle w:val="aff5"/>
        <w:ind w:leftChars="0" w:left="0" w:firstLineChars="0" w:firstLine="0"/>
      </w:pPr>
    </w:p>
    <w:p w14:paraId="36F3ABFD" w14:textId="5981D2B3" w:rsidR="006432A9" w:rsidRPr="006432A9" w:rsidRDefault="007C277F" w:rsidP="006432A9">
      <w:pPr>
        <w:widowControl/>
        <w:jc w:val="left"/>
        <w:rPr>
          <w:rFonts w:ascii="UD デジタル 教科書体 NK-R" w:eastAsia="UD デジタル 教科書体 NK-R" w:hAnsi="メイリオ"/>
          <w:kern w:val="0"/>
          <w:szCs w:val="20"/>
        </w:rPr>
      </w:pPr>
      <w:r>
        <w:rPr>
          <w:noProof/>
        </w:rPr>
        <mc:AlternateContent>
          <mc:Choice Requires="wps">
            <w:drawing>
              <wp:anchor distT="0" distB="0" distL="114300" distR="114300" simplePos="0" relativeHeight="251944448" behindDoc="0" locked="0" layoutInCell="1" allowOverlap="1" wp14:anchorId="04A97390" wp14:editId="714F9CD3">
                <wp:simplePos x="0" y="0"/>
                <wp:positionH relativeFrom="column">
                  <wp:posOffset>336854</wp:posOffset>
                </wp:positionH>
                <wp:positionV relativeFrom="paragraph">
                  <wp:posOffset>57868</wp:posOffset>
                </wp:positionV>
                <wp:extent cx="6124575" cy="1063256"/>
                <wp:effectExtent l="0" t="0" r="28575" b="22860"/>
                <wp:wrapNone/>
                <wp:docPr id="1304353587" name="テキスト ボックス 5"/>
                <wp:cNvGraphicFramePr/>
                <a:graphic xmlns:a="http://schemas.openxmlformats.org/drawingml/2006/main">
                  <a:graphicData uri="http://schemas.microsoft.com/office/word/2010/wordprocessingShape">
                    <wps:wsp>
                      <wps:cNvSpPr txBox="1"/>
                      <wps:spPr>
                        <a:xfrm>
                          <a:off x="0" y="0"/>
                          <a:ext cx="6124575" cy="1063256"/>
                        </a:xfrm>
                        <a:prstGeom prst="rect">
                          <a:avLst/>
                        </a:prstGeom>
                        <a:solidFill>
                          <a:sysClr val="window" lastClr="FFFFFF"/>
                        </a:solidFill>
                        <a:ln w="3175">
                          <a:solidFill>
                            <a:schemeClr val="tx1"/>
                          </a:solidFill>
                          <a:prstDash val="dash"/>
                        </a:ln>
                      </wps:spPr>
                      <wps:txbx>
                        <w:txbxContent>
                          <w:p w14:paraId="23D42938" w14:textId="55CA97DD" w:rsidR="003C72DD" w:rsidRPr="001A3776" w:rsidRDefault="003C72DD" w:rsidP="001A3776">
                            <w:pPr>
                              <w:pStyle w:val="affe"/>
                              <w:spacing w:line="360" w:lineRule="exact"/>
                              <w:ind w:leftChars="0" w:left="792" w:hangingChars="381" w:hanging="792"/>
                              <w:rPr>
                                <w:color w:val="000000" w:themeColor="text1"/>
                                <w:spacing w:val="-6"/>
                                <w:u w:val="single"/>
                              </w:rPr>
                            </w:pPr>
                            <w:r w:rsidRPr="001A3776">
                              <w:rPr>
                                <w:rFonts w:hint="eastAsia"/>
                                <w:color w:val="000000" w:themeColor="text1"/>
                                <w:spacing w:val="-6"/>
                                <w:u w:val="single"/>
                              </w:rPr>
                              <w:t>※介護予防・日常生活圏域ニーズ調査について</w:t>
                            </w:r>
                          </w:p>
                          <w:p w14:paraId="2A648062" w14:textId="240A567A" w:rsidR="003C72DD" w:rsidRDefault="003C72DD" w:rsidP="001A3776">
                            <w:pPr>
                              <w:pStyle w:val="affa"/>
                              <w:ind w:leftChars="0" w:left="210"/>
                              <w:rPr>
                                <w:rFonts w:ascii="UD デジタル 教科書体 NK-R" w:eastAsia="UD デジタル 教科書体 NK-R"/>
                              </w:rPr>
                            </w:pPr>
                            <w:r>
                              <w:rPr>
                                <w:rFonts w:ascii="UD デジタル 教科書体 NK-R" w:eastAsia="UD デジタル 教科書体 NK-R" w:hint="eastAsia"/>
                              </w:rPr>
                              <w:t>・</w:t>
                            </w:r>
                            <w:r w:rsidRPr="001A3776">
                              <w:rPr>
                                <w:rFonts w:ascii="UD デジタル 教科書体 NK-R" w:eastAsia="UD デジタル 教科書体 NK-R" w:hint="eastAsia"/>
                              </w:rPr>
                              <w:t>土佐町では、高齢者の健康増進、介護予防を目的として「フィールド医学調査</w:t>
                            </w:r>
                            <w:r w:rsidRPr="00643ED2">
                              <w:rPr>
                                <w:rFonts w:ascii="UD デジタル 教科書体 NK-R" w:eastAsia="UD デジタル 教科書体 NK-R" w:hint="eastAsia"/>
                                <w:color w:val="000000" w:themeColor="text1"/>
                              </w:rPr>
                              <w:t>（</w:t>
                            </w:r>
                            <w:r w:rsidRPr="00643ED2">
                              <w:rPr>
                                <w:rFonts w:ascii="UD デジタル 教科書体 NK-R" w:eastAsia="UD デジタル 教科書体 NK-R"/>
                                <w:color w:val="000000" w:themeColor="text1"/>
                              </w:rPr>
                              <w:t>健康長寿問診票）</w:t>
                            </w:r>
                            <w:r w:rsidRPr="00643ED2">
                              <w:rPr>
                                <w:rFonts w:ascii="UD デジタル 教科書体 NK-R" w:eastAsia="UD デジタル 教科書体 NK-R" w:hint="eastAsia"/>
                                <w:color w:val="000000" w:themeColor="text1"/>
                              </w:rPr>
                              <w:t>」</w:t>
                            </w:r>
                            <w:r w:rsidRPr="001A3776">
                              <w:rPr>
                                <w:rFonts w:ascii="UD デジタル 教科書体 NK-R" w:eastAsia="UD デジタル 教科書体 NK-R" w:hint="eastAsia"/>
                              </w:rPr>
                              <w:t>を実施</w:t>
                            </w:r>
                            <w:r>
                              <w:rPr>
                                <w:rFonts w:ascii="UD デジタル 教科書体 NK-R" w:eastAsia="UD デジタル 教科書体 NK-R" w:hint="eastAsia"/>
                              </w:rPr>
                              <w:t>しています。その調査の中で、厚生労働省が示す「介護</w:t>
                            </w:r>
                            <w:r w:rsidRPr="001A3776">
                              <w:rPr>
                                <w:rFonts w:ascii="UD デジタル 教科書体 NK-R" w:eastAsia="UD デジタル 教科書体 NK-R" w:hint="eastAsia"/>
                              </w:rPr>
                              <w:t>予防・日常生活圏域ニーズ調査</w:t>
                            </w:r>
                            <w:r>
                              <w:rPr>
                                <w:rFonts w:ascii="UD デジタル 教科書体 NK-R" w:eastAsia="UD デジタル 教科書体 NK-R" w:hint="eastAsia"/>
                              </w:rPr>
                              <w:t>」の設問を扱っています。</w:t>
                            </w:r>
                          </w:p>
                          <w:p w14:paraId="0A8C40B2" w14:textId="142B9AD8" w:rsidR="003C72DD" w:rsidRPr="001A3776" w:rsidRDefault="003C72DD" w:rsidP="001A3776">
                            <w:pPr>
                              <w:pStyle w:val="affa"/>
                              <w:ind w:leftChars="0" w:left="1" w:firstLineChars="0" w:hanging="1"/>
                              <w:rPr>
                                <w:rFonts w:ascii="UD デジタル 教科書体 NK-R" w:eastAsia="UD デジタル 教科書体 NK-R"/>
                              </w:rPr>
                            </w:pPr>
                            <w:r>
                              <w:rPr>
                                <w:rFonts w:ascii="UD デジタル 教科書体 NK-R" w:eastAsia="UD デジタル 教科書体 NK-R" w:hint="eastAsia"/>
                              </w:rPr>
                              <w:t>・本町では、介護予防・日常生活圏域ニーズ調査に該当する部分を扱います。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A97390" id="テキスト ボックス 5" o:spid="_x0000_s1055" type="#_x0000_t202" style="position:absolute;margin-left:26.5pt;margin-top:4.55pt;width:482.25pt;height:83.7pt;z-index:25194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" fillcolor="window" strokecolor="black [3213]" strokeweight=".25pt">
                <v:stroke dashstyle="dash"/>
                <v:textbox>
                  <w:txbxContent>
                    <w:p w14:paraId="23D42938" w14:textId="55CA97DD" w:rsidR="003C72DD" w:rsidRPr="001A3776" w:rsidRDefault="003C72DD" w:rsidP="001A3776">
                      <w:pPr>
                        <w:pStyle w:val="affe"/>
                        <w:spacing w:line="360" w:lineRule="exact"/>
                        <w:ind w:leftChars="0" w:left="792" w:hangingChars="381" w:hanging="792"/>
                        <w:rPr>
                          <w:color w:val="000000" w:themeColor="text1"/>
                          <w:spacing w:val="-6"/>
                          <w:u w:val="single"/>
                        </w:rPr>
                      </w:pPr>
                      <w:r w:rsidRPr="001A3776">
                        <w:rPr>
                          <w:rFonts w:hint="eastAsia"/>
                          <w:color w:val="000000" w:themeColor="text1"/>
                          <w:spacing w:val="-6"/>
                          <w:u w:val="single"/>
                        </w:rPr>
                        <w:t>※介護予防・日常生活圏域ニーズ調査について</w:t>
                      </w:r>
                    </w:p>
                    <w:p w14:paraId="2A648062" w14:textId="240A567A" w:rsidR="003C72DD" w:rsidRDefault="003C72DD" w:rsidP="001A3776">
                      <w:pPr>
                        <w:pStyle w:val="affa"/>
                        <w:ind w:leftChars="0" w:left="210"/>
                        <w:rPr>
                          <w:rFonts w:ascii="UD デジタル 教科書体 NK-R" w:eastAsia="UD デジタル 教科書体 NK-R"/>
                        </w:rPr>
                      </w:pPr>
                      <w:r>
                        <w:rPr>
                          <w:rFonts w:ascii="UD デジタル 教科書体 NK-R" w:eastAsia="UD デジタル 教科書体 NK-R" w:hint="eastAsia"/>
                        </w:rPr>
                        <w:t>・</w:t>
                      </w:r>
                      <w:r w:rsidRPr="001A3776">
                        <w:rPr>
                          <w:rFonts w:ascii="UD デジタル 教科書体 NK-R" w:eastAsia="UD デジタル 教科書体 NK-R" w:hint="eastAsia"/>
                        </w:rPr>
                        <w:t>土佐町では、高齢者の健康増進、介護予防を目的として「フィールド医学調査</w:t>
                      </w:r>
                      <w:r w:rsidRPr="00643ED2">
                        <w:rPr>
                          <w:rFonts w:ascii="UD デジタル 教科書体 NK-R" w:eastAsia="UD デジタル 教科書体 NK-R" w:hint="eastAsia"/>
                          <w:color w:val="000000" w:themeColor="text1"/>
                        </w:rPr>
                        <w:t>（</w:t>
                      </w:r>
                      <w:r w:rsidRPr="00643ED2">
                        <w:rPr>
                          <w:rFonts w:ascii="UD デジタル 教科書体 NK-R" w:eastAsia="UD デジタル 教科書体 NK-R"/>
                          <w:color w:val="000000" w:themeColor="text1"/>
                        </w:rPr>
                        <w:t>健康長寿問診票）</w:t>
                      </w:r>
                      <w:r w:rsidRPr="00643ED2">
                        <w:rPr>
                          <w:rFonts w:ascii="UD デジタル 教科書体 NK-R" w:eastAsia="UD デジタル 教科書体 NK-R" w:hint="eastAsia"/>
                          <w:color w:val="000000" w:themeColor="text1"/>
                        </w:rPr>
                        <w:t>」</w:t>
                      </w:r>
                      <w:r w:rsidRPr="001A3776">
                        <w:rPr>
                          <w:rFonts w:ascii="UD デジタル 教科書体 NK-R" w:eastAsia="UD デジタル 教科書体 NK-R" w:hint="eastAsia"/>
                        </w:rPr>
                        <w:t>を実施</w:t>
                      </w:r>
                      <w:r>
                        <w:rPr>
                          <w:rFonts w:ascii="UD デジタル 教科書体 NK-R" w:eastAsia="UD デジタル 教科書体 NK-R" w:hint="eastAsia"/>
                        </w:rPr>
                        <w:t>しています。その調査の中で、厚生労働省が示す「介護</w:t>
                      </w:r>
                      <w:r w:rsidRPr="001A3776">
                        <w:rPr>
                          <w:rFonts w:ascii="UD デジタル 教科書体 NK-R" w:eastAsia="UD デジタル 教科書体 NK-R" w:hint="eastAsia"/>
                        </w:rPr>
                        <w:t>予防・日常生活圏域ニーズ調査</w:t>
                      </w:r>
                      <w:r>
                        <w:rPr>
                          <w:rFonts w:ascii="UD デジタル 教科書体 NK-R" w:eastAsia="UD デジタル 教科書体 NK-R" w:hint="eastAsia"/>
                        </w:rPr>
                        <w:t>」の設問を扱っています。</w:t>
                      </w:r>
                    </w:p>
                    <w:p w14:paraId="0A8C40B2" w14:textId="142B9AD8" w:rsidR="003C72DD" w:rsidRPr="001A3776" w:rsidRDefault="003C72DD" w:rsidP="001A3776">
                      <w:pPr>
                        <w:pStyle w:val="affa"/>
                        <w:ind w:leftChars="0" w:left="1" w:firstLineChars="0" w:hanging="1"/>
                        <w:rPr>
                          <w:rFonts w:ascii="UD デジタル 教科書体 NK-R" w:eastAsia="UD デジタル 教科書体 NK-R"/>
                        </w:rPr>
                      </w:pPr>
                      <w:r>
                        <w:rPr>
                          <w:rFonts w:ascii="UD デジタル 教科書体 NK-R" w:eastAsia="UD デジタル 教科書体 NK-R" w:hint="eastAsia"/>
                        </w:rPr>
                        <w:t>・本町では、介護予防・日常生活圏域ニーズ調査に該当する部分を扱います。</w:t>
                      </w:r>
                    </w:p>
                  </w:txbxContent>
                </v:textbox>
              </v:shape>
            </w:pict>
          </mc:Fallback>
        </mc:AlternateContent>
      </w:r>
    </w:p>
    <w:p w14:paraId="25D1C947" w14:textId="407108C8" w:rsidR="006432A9" w:rsidRDefault="006432A9" w:rsidP="006432A9">
      <w:pPr>
        <w:widowControl/>
        <w:jc w:val="left"/>
        <w:rPr>
          <w:rFonts w:ascii="UD デジタル 教科書体 NK-R" w:eastAsia="UD デジタル 教科書体 NK-R" w:hAnsi="メイリオ"/>
          <w:kern w:val="0"/>
          <w:szCs w:val="20"/>
        </w:rPr>
      </w:pPr>
    </w:p>
    <w:p w14:paraId="74DC661F" w14:textId="12C24C56" w:rsidR="006432A9" w:rsidRDefault="006432A9" w:rsidP="006432A9">
      <w:pPr>
        <w:widowControl/>
        <w:jc w:val="left"/>
        <w:rPr>
          <w:rFonts w:ascii="UD デジタル 教科書体 NK-R" w:eastAsia="UD デジタル 教科書体 NK-R" w:hAnsi="メイリオ"/>
          <w:kern w:val="0"/>
          <w:szCs w:val="20"/>
        </w:rPr>
      </w:pPr>
    </w:p>
    <w:p w14:paraId="208537CF" w14:textId="27CC685F" w:rsidR="006432A9" w:rsidRDefault="006432A9">
      <w:pPr>
        <w:widowControl/>
        <w:jc w:val="left"/>
        <w:rPr>
          <w:rFonts w:ascii="UD デジタル 教科書体 NK-R" w:eastAsia="UD デジタル 教科書体 NK-R" w:hAnsi="メイリオ"/>
          <w:kern w:val="0"/>
          <w:szCs w:val="20"/>
        </w:rPr>
      </w:pPr>
      <w:r>
        <w:rPr>
          <w:rFonts w:ascii="UD デジタル 教科書体 NK-R" w:eastAsia="UD デジタル 教科書体 NK-R" w:hAnsi="メイリオ"/>
          <w:kern w:val="0"/>
          <w:szCs w:val="20"/>
        </w:rPr>
        <w:br w:type="page"/>
      </w:r>
    </w:p>
    <w:p w14:paraId="16DAA12F" w14:textId="11F6CFD2" w:rsidR="006432A9" w:rsidRDefault="006432A9" w:rsidP="00D37DC5">
      <w:pPr>
        <w:pStyle w:val="a3"/>
        <w:spacing w:before="180" w:after="72"/>
        <w:ind w:firstLineChars="100" w:firstLine="280"/>
      </w:pPr>
      <w:bookmarkStart w:id="100" w:name="_Toc149312182"/>
      <w:bookmarkStart w:id="101" w:name="_Toc153808500"/>
      <w:bookmarkStart w:id="102" w:name="_Toc153808685"/>
      <w:bookmarkStart w:id="103" w:name="_Toc154758400"/>
      <w:bookmarkStart w:id="104" w:name="_Toc157533791"/>
      <w:bookmarkStart w:id="105" w:name="_Toc157792133"/>
      <w:bookmarkStart w:id="106" w:name="_Toc158117079"/>
      <w:bookmarkStart w:id="107" w:name="_Toc160538808"/>
      <w:r w:rsidRPr="00D35411">
        <w:rPr>
          <w:rFonts w:hint="eastAsia"/>
        </w:rPr>
        <w:lastRenderedPageBreak/>
        <w:t>（</w:t>
      </w:r>
      <w:r w:rsidR="007C277F">
        <w:rPr>
          <w:rFonts w:hint="eastAsia"/>
        </w:rPr>
        <w:t>２</w:t>
      </w:r>
      <w:r w:rsidRPr="00D35411">
        <w:rPr>
          <w:rFonts w:hint="eastAsia"/>
        </w:rPr>
        <w:t>）</w:t>
      </w:r>
      <w:r w:rsidR="007C277F">
        <w:rPr>
          <w:rFonts w:hint="eastAsia"/>
        </w:rPr>
        <w:t>アンケート調査の結果（介護予防・日常生活圏域ニーズ調査）</w:t>
      </w:r>
      <w:bookmarkEnd w:id="100"/>
      <w:bookmarkEnd w:id="101"/>
      <w:bookmarkEnd w:id="102"/>
      <w:bookmarkEnd w:id="103"/>
      <w:bookmarkEnd w:id="104"/>
      <w:bookmarkEnd w:id="105"/>
      <w:bookmarkEnd w:id="106"/>
      <w:bookmarkEnd w:id="107"/>
    </w:p>
    <w:p w14:paraId="446E4F1F" w14:textId="48BDB746" w:rsidR="00813043" w:rsidRPr="007C277F" w:rsidRDefault="00416658" w:rsidP="007C277F">
      <w:pPr>
        <w:pStyle w:val="aff8"/>
        <w:ind w:leftChars="136" w:left="299" w:firstLineChars="145" w:firstLine="319"/>
      </w:pPr>
      <w:r w:rsidRPr="007C277F">
        <w:rPr>
          <w:rFonts w:hint="eastAsia"/>
        </w:rPr>
        <w:t>①　家族構成</w:t>
      </w:r>
    </w:p>
    <w:p w14:paraId="05E2A517" w14:textId="1808C296" w:rsidR="00B816E5" w:rsidRPr="00220EF5" w:rsidRDefault="00634607" w:rsidP="00634607">
      <w:pPr>
        <w:pStyle w:val="aff8"/>
        <w:ind w:left="880" w:hangingChars="100" w:hanging="220"/>
      </w:pPr>
      <w:r>
        <w:rPr>
          <w:rFonts w:hint="eastAsia"/>
        </w:rPr>
        <w:t>○</w:t>
      </w:r>
      <w:r w:rsidR="00B816E5" w:rsidRPr="00220EF5">
        <w:rPr>
          <w:rFonts w:hint="eastAsia"/>
        </w:rPr>
        <w:t>「夫婦2人暮らし（配偶者65歳以上）」が33.7％で最も高く、次いで「１人暮らし」が24.5％、「息子・娘との２世帯」が17.8％の順となっています。</w:t>
      </w:r>
    </w:p>
    <w:p w14:paraId="56DE38FE" w14:textId="60A8DB01" w:rsidR="00813043" w:rsidRPr="00B816E5" w:rsidRDefault="00634607" w:rsidP="00634607">
      <w:pPr>
        <w:rPr>
          <w:rFonts w:ascii="UD デジタル 教科書体 N-R"/>
        </w:rPr>
      </w:pPr>
      <w:r>
        <w:rPr>
          <w:rFonts w:ascii="UD デジタル 教科書体 N-R" w:hint="eastAsia"/>
        </w:rPr>
        <w:t xml:space="preserve">　　　○前回調査と比べ、「1人暮らし」は</w:t>
      </w:r>
      <w:r>
        <w:rPr>
          <w:rFonts w:ascii="UD デジタル 教科書体 N-R"/>
        </w:rPr>
        <w:t>3.1</w:t>
      </w:r>
      <w:r>
        <w:rPr>
          <w:rFonts w:ascii="UD デジタル 教科書体 N-R" w:hint="eastAsia"/>
        </w:rPr>
        <w:t>ポイント増加しています。</w:t>
      </w:r>
    </w:p>
    <w:p w14:paraId="263D5539" w14:textId="69A71E91" w:rsidR="00813043" w:rsidRDefault="00634607" w:rsidP="00416658">
      <w:pPr>
        <w:ind w:leftChars="300" w:left="660" w:firstLineChars="100" w:firstLine="220"/>
      </w:pPr>
      <w:r w:rsidRPr="00BD62D1">
        <w:rPr>
          <w:noProof/>
        </w:rPr>
        <w:drawing>
          <wp:anchor distT="0" distB="0" distL="114300" distR="114300" simplePos="0" relativeHeight="252006912" behindDoc="0" locked="0" layoutInCell="1" allowOverlap="1" wp14:anchorId="2A95F93C" wp14:editId="4DCF520F">
            <wp:simplePos x="0" y="0"/>
            <wp:positionH relativeFrom="column">
              <wp:posOffset>344170</wp:posOffset>
            </wp:positionH>
            <wp:positionV relativeFrom="paragraph">
              <wp:posOffset>56236</wp:posOffset>
            </wp:positionV>
            <wp:extent cx="5370275" cy="1787237"/>
            <wp:effectExtent l="0" t="0" r="0" b="0"/>
            <wp:wrapNone/>
            <wp:docPr id="21605626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b="9992"/>
                    <a:stretch/>
                  </pic:blipFill>
                  <pic:spPr bwMode="auto">
                    <a:xfrm>
                      <a:off x="0" y="0"/>
                      <a:ext cx="5370275" cy="178723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4E4A33" w14:textId="24654913" w:rsidR="00376A7B" w:rsidRDefault="00376A7B" w:rsidP="00416658">
      <w:pPr>
        <w:ind w:leftChars="300" w:left="660" w:firstLineChars="100" w:firstLine="220"/>
      </w:pPr>
    </w:p>
    <w:p w14:paraId="19FB233B" w14:textId="02CABDC6" w:rsidR="00813043" w:rsidRDefault="00813043" w:rsidP="00813043">
      <w:pPr>
        <w:ind w:leftChars="300" w:left="660" w:firstLineChars="100" w:firstLine="220"/>
      </w:pPr>
    </w:p>
    <w:p w14:paraId="528358C3" w14:textId="77777777" w:rsidR="00813043" w:rsidRDefault="00813043" w:rsidP="00813043">
      <w:pPr>
        <w:ind w:leftChars="300" w:left="660" w:firstLineChars="100" w:firstLine="220"/>
      </w:pPr>
    </w:p>
    <w:p w14:paraId="13F111E0" w14:textId="77777777" w:rsidR="00813043" w:rsidRDefault="00813043" w:rsidP="00813043">
      <w:pPr>
        <w:ind w:leftChars="300" w:left="660" w:firstLineChars="100" w:firstLine="220"/>
      </w:pPr>
    </w:p>
    <w:p w14:paraId="22477A78" w14:textId="77777777" w:rsidR="00416658" w:rsidRDefault="00416658" w:rsidP="00813043">
      <w:pPr>
        <w:ind w:leftChars="300" w:left="660" w:firstLineChars="100" w:firstLine="220"/>
      </w:pPr>
    </w:p>
    <w:p w14:paraId="2B321AFF" w14:textId="3C57991E" w:rsidR="00416658" w:rsidRDefault="00416658" w:rsidP="00813043">
      <w:pPr>
        <w:ind w:leftChars="300" w:left="660" w:firstLineChars="100" w:firstLine="220"/>
      </w:pPr>
    </w:p>
    <w:p w14:paraId="39E2985F" w14:textId="48E2DC4E" w:rsidR="00416658" w:rsidRDefault="00416658" w:rsidP="00857D8F"/>
    <w:p w14:paraId="1FD4F32B" w14:textId="4ABBB5D9" w:rsidR="00416658" w:rsidRPr="00416658" w:rsidRDefault="00416658" w:rsidP="00857D8F">
      <w:pPr>
        <w:pStyle w:val="aff8"/>
        <w:ind w:leftChars="136" w:left="299" w:firstLineChars="145" w:firstLine="319"/>
      </w:pPr>
      <w:r>
        <w:rPr>
          <w:rFonts w:hint="eastAsia"/>
        </w:rPr>
        <w:t>②</w:t>
      </w:r>
      <w:r w:rsidRPr="00416658">
        <w:rPr>
          <w:rFonts w:hint="eastAsia"/>
        </w:rPr>
        <w:t xml:space="preserve">　</w:t>
      </w:r>
      <w:r w:rsidR="00B816E5" w:rsidRPr="00B816E5">
        <w:rPr>
          <w:rFonts w:hint="eastAsia"/>
        </w:rPr>
        <w:t>現在の暮らしの経済的状況</w:t>
      </w:r>
    </w:p>
    <w:p w14:paraId="04955B51" w14:textId="345579DD" w:rsidR="00B816E5" w:rsidRPr="00220EF5" w:rsidRDefault="00634607" w:rsidP="00634607">
      <w:pPr>
        <w:pStyle w:val="aff8"/>
        <w:ind w:left="880" w:hangingChars="100" w:hanging="220"/>
      </w:pPr>
      <w:r>
        <w:rPr>
          <w:rFonts w:hint="eastAsia"/>
        </w:rPr>
        <w:t>○</w:t>
      </w:r>
      <w:r w:rsidR="00B816E5" w:rsidRPr="00220EF5">
        <w:rPr>
          <w:rFonts w:hint="eastAsia"/>
        </w:rPr>
        <w:t>「ふつう」が69.8％で最も高くなっています。「大変苦しい」と「やや苦しい」を合わせた『苦しい』は18.7％、「ややゆとりがある」と「大変ゆとりがある」を合わせた『ゆとりがある』は6.4％となっています。</w:t>
      </w:r>
    </w:p>
    <w:p w14:paraId="4F24BE53" w14:textId="1877D3FC" w:rsidR="00B3601E" w:rsidRPr="00634607" w:rsidRDefault="00634607" w:rsidP="00634607">
      <w:pPr>
        <w:rPr>
          <w:rFonts w:ascii="UD デジタル 教科書体 NP-R" w:eastAsia="UD デジタル 教科書体 NP-R"/>
        </w:rPr>
      </w:pPr>
      <w:r>
        <w:rPr>
          <w:rFonts w:hint="eastAsia"/>
          <w:noProof/>
        </w:rPr>
        <mc:AlternateContent>
          <mc:Choice Requires="wpg">
            <w:drawing>
              <wp:anchor distT="0" distB="0" distL="114300" distR="114300" simplePos="0" relativeHeight="251891200" behindDoc="0" locked="0" layoutInCell="1" allowOverlap="1" wp14:anchorId="6264F977" wp14:editId="30A116EA">
                <wp:simplePos x="0" y="0"/>
                <wp:positionH relativeFrom="column">
                  <wp:posOffset>1557655</wp:posOffset>
                </wp:positionH>
                <wp:positionV relativeFrom="paragraph">
                  <wp:posOffset>228134</wp:posOffset>
                </wp:positionV>
                <wp:extent cx="4123055" cy="1865630"/>
                <wp:effectExtent l="0" t="0" r="0" b="0"/>
                <wp:wrapNone/>
                <wp:docPr id="1117916122" name="グループ化 14"/>
                <wp:cNvGraphicFramePr/>
                <a:graphic xmlns:a="http://schemas.openxmlformats.org/drawingml/2006/main">
                  <a:graphicData uri="http://schemas.microsoft.com/office/word/2010/wordprocessingGroup">
                    <wpg:wgp>
                      <wpg:cNvGrpSpPr/>
                      <wpg:grpSpPr>
                        <a:xfrm>
                          <a:off x="0" y="0"/>
                          <a:ext cx="4123055" cy="1865630"/>
                          <a:chOff x="0" y="0"/>
                          <a:chExt cx="4123055" cy="1865799"/>
                        </a:xfrm>
                      </wpg:grpSpPr>
                      <wpg:grpSp>
                        <wpg:cNvPr id="2091028680" name="グループ化 4"/>
                        <wpg:cNvGrpSpPr/>
                        <wpg:grpSpPr>
                          <a:xfrm>
                            <a:off x="0" y="0"/>
                            <a:ext cx="4123055" cy="1865799"/>
                            <a:chOff x="0" y="0"/>
                            <a:chExt cx="4123055" cy="1865799"/>
                          </a:xfrm>
                        </wpg:grpSpPr>
                        <wps:wsp>
                          <wps:cNvPr id="54552186" name="正方形/長方形 15"/>
                          <wps:cNvSpPr/>
                          <wps:spPr>
                            <a:xfrm>
                              <a:off x="0" y="80467"/>
                              <a:ext cx="2139493" cy="504190"/>
                            </a:xfrm>
                            <a:prstGeom prst="rect">
                              <a:avLst/>
                            </a:prstGeom>
                            <a:noFill/>
                            <a:ln w="12700">
                              <a:solidFill>
                                <a:schemeClr val="tx1"/>
                              </a:solidFill>
                              <a:prstDash val="sys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45728557" name="正方形/長方形 15"/>
                          <wps:cNvSpPr/>
                          <wps:spPr>
                            <a:xfrm>
                              <a:off x="0" y="826618"/>
                              <a:ext cx="2139493" cy="492760"/>
                            </a:xfrm>
                            <a:prstGeom prst="rect">
                              <a:avLst/>
                            </a:prstGeom>
                            <a:noFill/>
                            <a:ln w="12700" cap="flat" cmpd="sng" algn="ctr">
                              <a:solidFill>
                                <a:sysClr val="windowText" lastClr="000000"/>
                              </a:solidFill>
                              <a:prstDash val="sys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966508826" name="図 3"/>
                            <pic:cNvPicPr>
                              <a:picLocks noChangeAspect="1"/>
                            </pic:cNvPicPr>
                          </pic:nvPicPr>
                          <pic:blipFill rotWithShape="1">
                            <a:blip r:embed="rId24" cstate="print">
                              <a:extLst>
                                <a:ext uri="{28A0092B-C50C-407E-A947-70E740481C1C}">
                                  <a14:useLocalDpi xmlns:a14="http://schemas.microsoft.com/office/drawing/2010/main" val="0"/>
                                </a:ext>
                              </a:extLst>
                            </a:blip>
                            <a:srcRect l="24650" r="11" b="11123"/>
                            <a:stretch/>
                          </pic:blipFill>
                          <pic:spPr bwMode="auto">
                            <a:xfrm>
                              <a:off x="76799" y="0"/>
                              <a:ext cx="4046256" cy="1865799"/>
                            </a:xfrm>
                            <a:prstGeom prst="rect">
                              <a:avLst/>
                            </a:prstGeom>
                            <a:noFill/>
                            <a:ln>
                              <a:noFill/>
                            </a:ln>
                            <a:extLst>
                              <a:ext uri="{53640926-AAD7-44D8-BBD7-CCE9431645EC}">
                                <a14:shadowObscured xmlns:a14="http://schemas.microsoft.com/office/drawing/2010/main"/>
                              </a:ext>
                            </a:extLst>
                          </pic:spPr>
                        </pic:pic>
                      </wpg:grpSp>
                      <wps:wsp>
                        <wps:cNvPr id="859639242" name="テキスト ボックス 16"/>
                        <wps:cNvSpPr txBox="1"/>
                        <wps:spPr>
                          <a:xfrm>
                            <a:off x="2040222" y="190280"/>
                            <a:ext cx="1463040" cy="317500"/>
                          </a:xfrm>
                          <a:prstGeom prst="rect">
                            <a:avLst/>
                          </a:prstGeom>
                          <a:noFill/>
                          <a:ln w="6350">
                            <a:noFill/>
                          </a:ln>
                        </wps:spPr>
                        <wps:txbx>
                          <w:txbxContent>
                            <w:p w14:paraId="5EA2021E" w14:textId="7A72FF9A" w:rsidR="003C72DD" w:rsidRPr="006356EC" w:rsidRDefault="003C72DD" w:rsidP="00B816E5">
                              <w:pPr>
                                <w:rPr>
                                  <w:rFonts w:asciiTheme="majorEastAsia" w:eastAsiaTheme="majorEastAsia" w:hAnsiTheme="majorEastAsia"/>
                                  <w:sz w:val="20"/>
                                  <w:szCs w:val="20"/>
                                </w:rPr>
                              </w:pPr>
                              <w:r w:rsidRPr="006356EC">
                                <w:rPr>
                                  <w:rFonts w:asciiTheme="majorEastAsia" w:eastAsiaTheme="majorEastAsia" w:hAnsiTheme="majorEastAsia" w:hint="eastAsia"/>
                                  <w:sz w:val="20"/>
                                  <w:szCs w:val="20"/>
                                </w:rPr>
                                <w:t>『苦しい』：18.7％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6359555" name="テキスト ボックス 16"/>
                        <wps:cNvSpPr txBox="1"/>
                        <wps:spPr>
                          <a:xfrm>
                            <a:off x="2066649" y="866830"/>
                            <a:ext cx="1844702" cy="317500"/>
                          </a:xfrm>
                          <a:prstGeom prst="rect">
                            <a:avLst/>
                          </a:prstGeom>
                          <a:noFill/>
                          <a:ln w="6350">
                            <a:noFill/>
                          </a:ln>
                        </wps:spPr>
                        <wps:txbx>
                          <w:txbxContent>
                            <w:p w14:paraId="6D4A2AC4" w14:textId="1D48A36A" w:rsidR="003C72DD" w:rsidRPr="006356EC" w:rsidRDefault="003C72DD" w:rsidP="00B816E5">
                              <w:pPr>
                                <w:rPr>
                                  <w:rFonts w:asciiTheme="majorEastAsia" w:eastAsiaTheme="majorEastAsia" w:hAnsiTheme="majorEastAsia"/>
                                  <w:sz w:val="20"/>
                                  <w:szCs w:val="20"/>
                                </w:rPr>
                              </w:pPr>
                              <w:r w:rsidRPr="006356EC">
                                <w:rPr>
                                  <w:rFonts w:asciiTheme="majorEastAsia" w:eastAsiaTheme="majorEastAsia" w:hAnsiTheme="majorEastAsia" w:hint="eastAsia"/>
                                  <w:sz w:val="20"/>
                                  <w:szCs w:val="20"/>
                                </w:rPr>
                                <w:t>『ゆとりがある』：</w:t>
                              </w:r>
                              <w:r>
                                <w:rPr>
                                  <w:rFonts w:asciiTheme="majorEastAsia" w:eastAsiaTheme="majorEastAsia" w:hAnsiTheme="majorEastAsia"/>
                                  <w:sz w:val="20"/>
                                  <w:szCs w:val="20"/>
                                </w:rPr>
                                <w:t>6.4</w:t>
                              </w:r>
                              <w:r w:rsidRPr="006356EC">
                                <w:rPr>
                                  <w:rFonts w:asciiTheme="majorEastAsia" w:eastAsiaTheme="majorEastAsia" w:hAnsiTheme="majorEastAsia" w:hint="eastAsia"/>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264F977" id="グループ化 14" o:spid="_x0000_s1056" style="position:absolute;left:0;text-align:left;margin-left:122.65pt;margin-top:17.95pt;width:324.65pt;height:146.9pt;z-index:251891200" coordsize="41230,1865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">
                <v:group id="グループ化 4" o:spid="_x0000_s1057" style="position:absolute;width:41230;height:18657" coordsize="41230,186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">
                  <v:rect id="正方形/長方形 15" o:spid="_x0000_s1058" style="position:absolute;top:804;width:21394;height:50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" filled="f" strokecolor="black [3213]" strokeweight="1pt">
                    <v:stroke dashstyle="3 1"/>
                  </v:rect>
                  <v:rect id="正方形/長方形 15" o:spid="_x0000_s1059" style="position:absolute;top:8266;width:21394;height:49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" filled="f" strokecolor="windowText" strokeweight="1pt">
                    <v:stroke dashstyle="3 1"/>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3" o:spid="_x0000_s1060" type="#_x0000_t75" style="position:absolute;left:767;width:40463;height:186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">
                    <v:imagedata r:id="rId25" o:title="" cropbottom="7290f" cropleft="16155f" cropright="7f"/>
                  </v:shape>
                </v:group>
                <v:shapetype id="_x0000_t202" coordsize="21600,21600" o:spt="202" path="m,l,21600r21600,l21600,xe">
                  <v:stroke joinstyle="miter"/>
                  <v:path gradientshapeok="t" o:connecttype="rect"/>
                </v:shapetype>
                <v:shape id="テキスト ボックス 16" o:spid="_x0000_s1061" type="#_x0000_t202" style="position:absolute;left:20402;top:1902;width:14630;height:3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" filled="f" stroked="f" strokeweight=".5pt">
                  <v:textbox>
                    <w:txbxContent>
                      <w:p w14:paraId="5EA2021E" w14:textId="7A72FF9A" w:rsidR="003C72DD" w:rsidRPr="006356EC" w:rsidRDefault="003C72DD" w:rsidP="00B816E5">
                        <w:pPr>
                          <w:rPr>
                            <w:rFonts w:asciiTheme="majorEastAsia" w:eastAsiaTheme="majorEastAsia" w:hAnsiTheme="majorEastAsia"/>
                            <w:sz w:val="20"/>
                            <w:szCs w:val="20"/>
                          </w:rPr>
                        </w:pPr>
                        <w:r w:rsidRPr="006356EC">
                          <w:rPr>
                            <w:rFonts w:asciiTheme="majorEastAsia" w:eastAsiaTheme="majorEastAsia" w:hAnsiTheme="majorEastAsia" w:hint="eastAsia"/>
                            <w:sz w:val="20"/>
                            <w:szCs w:val="20"/>
                          </w:rPr>
                          <w:t>『苦しい』：18.7％</w:t>
                        </w:r>
                      </w:p>
                    </w:txbxContent>
                  </v:textbox>
                </v:shape>
                <v:shape id="テキスト ボックス 16" o:spid="_x0000_s1062" type="#_x0000_t202" style="position:absolute;left:20666;top:8668;width:18447;height:3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" filled="f" stroked="f" strokeweight=".5pt">
                  <v:textbox>
                    <w:txbxContent>
                      <w:p w14:paraId="6D4A2AC4" w14:textId="1D48A36A" w:rsidR="003C72DD" w:rsidRPr="006356EC" w:rsidRDefault="003C72DD" w:rsidP="00B816E5">
                        <w:pPr>
                          <w:rPr>
                            <w:rFonts w:asciiTheme="majorEastAsia" w:eastAsiaTheme="majorEastAsia" w:hAnsiTheme="majorEastAsia"/>
                            <w:sz w:val="20"/>
                            <w:szCs w:val="20"/>
                          </w:rPr>
                        </w:pPr>
                        <w:r w:rsidRPr="006356EC">
                          <w:rPr>
                            <w:rFonts w:asciiTheme="majorEastAsia" w:eastAsiaTheme="majorEastAsia" w:hAnsiTheme="majorEastAsia" w:hint="eastAsia"/>
                            <w:sz w:val="20"/>
                            <w:szCs w:val="20"/>
                          </w:rPr>
                          <w:t>『ゆとりがある』：</w:t>
                        </w:r>
                        <w:r>
                          <w:rPr>
                            <w:rFonts w:asciiTheme="majorEastAsia" w:eastAsiaTheme="majorEastAsia" w:hAnsiTheme="majorEastAsia"/>
                            <w:sz w:val="20"/>
                            <w:szCs w:val="20"/>
                          </w:rPr>
                          <w:t>6.4</w:t>
                        </w:r>
                        <w:r w:rsidRPr="006356EC">
                          <w:rPr>
                            <w:rFonts w:asciiTheme="majorEastAsia" w:eastAsiaTheme="majorEastAsia" w:hAnsiTheme="majorEastAsia" w:hint="eastAsia"/>
                            <w:sz w:val="20"/>
                            <w:szCs w:val="20"/>
                          </w:rPr>
                          <w:t>％</w:t>
                        </w:r>
                      </w:p>
                    </w:txbxContent>
                  </v:textbox>
                </v:shape>
              </v:group>
            </w:pict>
          </mc:Fallback>
        </mc:AlternateContent>
      </w:r>
      <w:r>
        <w:rPr>
          <w:rFonts w:hint="eastAsia"/>
        </w:rPr>
        <w:t xml:space="preserve">　　</w:t>
      </w:r>
      <w:r w:rsidRPr="00634607">
        <w:rPr>
          <w:rFonts w:ascii="UD デジタル 教科書体 NP-R" w:eastAsia="UD デジタル 教科書体 NP-R" w:hint="eastAsia"/>
        </w:rPr>
        <w:t xml:space="preserve">　○前回調査</w:t>
      </w:r>
      <w:r>
        <w:rPr>
          <w:rFonts w:ascii="UD デジタル 教科書体 NP-R" w:eastAsia="UD デジタル 教科書体 NP-R" w:hint="eastAsia"/>
        </w:rPr>
        <w:t>と</w:t>
      </w:r>
      <w:r w:rsidRPr="00634607">
        <w:rPr>
          <w:rFonts w:ascii="UD デジタル 教科書体 NP-R" w:eastAsia="UD デジタル 教科書体 NP-R" w:hint="eastAsia"/>
        </w:rPr>
        <w:t>比べ、『苦しい』</w:t>
      </w:r>
      <w:r>
        <w:rPr>
          <w:rFonts w:ascii="UD デジタル 教科書体 NP-R" w:eastAsia="UD デジタル 教科書体 NP-R" w:hint="eastAsia"/>
        </w:rPr>
        <w:t>は</w:t>
      </w:r>
      <w:r w:rsidRPr="00634607">
        <w:rPr>
          <w:rFonts w:ascii="UD デジタル 教科書体 NP-R" w:eastAsia="UD デジタル 教科書体 NP-R" w:hint="eastAsia"/>
        </w:rPr>
        <w:t>4.8ポイント</w:t>
      </w:r>
      <w:r>
        <w:rPr>
          <w:rFonts w:ascii="UD デジタル 教科書体 NP-R" w:eastAsia="UD デジタル 教科書体 NP-R" w:hint="eastAsia"/>
        </w:rPr>
        <w:t>減少しています。</w:t>
      </w:r>
    </w:p>
    <w:p w14:paraId="4FA66040" w14:textId="0D71C4B1" w:rsidR="00813043" w:rsidRDefault="00813043" w:rsidP="00B3601E">
      <w:pPr>
        <w:ind w:leftChars="300" w:left="660" w:firstLineChars="100" w:firstLine="220"/>
      </w:pPr>
    </w:p>
    <w:p w14:paraId="3CC758E2" w14:textId="42564C36" w:rsidR="00813043" w:rsidRDefault="00813043" w:rsidP="00813043">
      <w:pPr>
        <w:ind w:leftChars="300" w:left="660" w:firstLineChars="100" w:firstLine="220"/>
      </w:pPr>
    </w:p>
    <w:p w14:paraId="46A9A394" w14:textId="3AEC24A0" w:rsidR="00813043" w:rsidRDefault="00813043" w:rsidP="00813043">
      <w:pPr>
        <w:ind w:leftChars="300" w:left="660" w:firstLineChars="100" w:firstLine="220"/>
      </w:pPr>
    </w:p>
    <w:p w14:paraId="74F5378F" w14:textId="6B3C252F" w:rsidR="00813043" w:rsidRDefault="00813043" w:rsidP="00813043">
      <w:pPr>
        <w:ind w:leftChars="300" w:left="660" w:firstLineChars="100" w:firstLine="220"/>
      </w:pPr>
    </w:p>
    <w:p w14:paraId="7E615E22" w14:textId="1C63AB2A" w:rsidR="00813043" w:rsidRDefault="00813043" w:rsidP="00813043">
      <w:pPr>
        <w:ind w:leftChars="300" w:left="660" w:firstLineChars="100" w:firstLine="220"/>
      </w:pPr>
    </w:p>
    <w:p w14:paraId="786541D9" w14:textId="6B40D0DB" w:rsidR="00813043" w:rsidRDefault="00813043" w:rsidP="00813043">
      <w:pPr>
        <w:ind w:leftChars="300" w:left="660" w:firstLineChars="100" w:firstLine="220"/>
      </w:pPr>
    </w:p>
    <w:p w14:paraId="3B0BE4ED" w14:textId="670E92FE" w:rsidR="00B3601E" w:rsidRDefault="00B3601E">
      <w:pPr>
        <w:widowControl/>
        <w:jc w:val="left"/>
      </w:pPr>
    </w:p>
    <w:p w14:paraId="2B4C4BBC" w14:textId="77777777" w:rsidR="00857D8F" w:rsidRDefault="00857D8F">
      <w:pPr>
        <w:widowControl/>
        <w:jc w:val="left"/>
      </w:pPr>
    </w:p>
    <w:p w14:paraId="525A1D7B" w14:textId="579811AA" w:rsidR="00B3601E" w:rsidRPr="00416658" w:rsidRDefault="00B3601E" w:rsidP="00142714">
      <w:pPr>
        <w:pStyle w:val="aff8"/>
        <w:ind w:leftChars="136" w:left="299" w:firstLineChars="145" w:firstLine="319"/>
      </w:pPr>
      <w:r>
        <w:rPr>
          <w:rFonts w:hint="eastAsia"/>
        </w:rPr>
        <w:t>③</w:t>
      </w:r>
      <w:r w:rsidR="00B10B0C">
        <w:rPr>
          <w:rFonts w:hint="eastAsia"/>
        </w:rPr>
        <w:t xml:space="preserve">　</w:t>
      </w:r>
      <w:r w:rsidR="00B816E5" w:rsidRPr="00B816E5">
        <w:rPr>
          <w:rFonts w:hint="eastAsia"/>
        </w:rPr>
        <w:t>昨年と比べた外出の回数</w:t>
      </w:r>
    </w:p>
    <w:p w14:paraId="6629D92A" w14:textId="3E40D6EC" w:rsidR="00813043" w:rsidRDefault="00634607" w:rsidP="00634607">
      <w:pPr>
        <w:pStyle w:val="aff8"/>
        <w:ind w:left="880" w:hangingChars="100" w:hanging="220"/>
      </w:pPr>
      <w:r>
        <w:rPr>
          <w:rFonts w:hint="eastAsia"/>
        </w:rPr>
        <w:t>○</w:t>
      </w:r>
      <w:r w:rsidR="00B816E5" w:rsidRPr="00142714">
        <w:rPr>
          <w:rFonts w:hint="eastAsia"/>
        </w:rPr>
        <w:t>「とても減っている」と「減っている」を合わせた『減っている』が23.8％、「あまり減っていない」と「減っていない」を合わせた『減っていない』が73.2％となっています。</w:t>
      </w:r>
    </w:p>
    <w:p w14:paraId="0DC46BBF" w14:textId="52031E98" w:rsidR="00634607" w:rsidRPr="00634607" w:rsidRDefault="00634607" w:rsidP="00634607">
      <w:pPr>
        <w:ind w:firstLineChars="300" w:firstLine="660"/>
        <w:rPr>
          <w:rFonts w:ascii="UD デジタル 教科書体 NP-R" w:eastAsia="UD デジタル 教科書体 NP-R"/>
        </w:rPr>
      </w:pPr>
      <w:r>
        <w:rPr>
          <w:rFonts w:hint="eastAsia"/>
        </w:rPr>
        <w:t>○</w:t>
      </w:r>
      <w:r w:rsidRPr="00634607">
        <w:rPr>
          <w:rFonts w:ascii="UD デジタル 教科書体 NP-R" w:eastAsia="UD デジタル 教科書体 NP-R" w:hint="eastAsia"/>
        </w:rPr>
        <w:t>前回調査</w:t>
      </w:r>
      <w:r w:rsidR="006171CA">
        <w:rPr>
          <w:rFonts w:ascii="UD デジタル 教科書体 NP-R" w:eastAsia="UD デジタル 教科書体 NP-R" w:hint="eastAsia"/>
        </w:rPr>
        <w:t>と</w:t>
      </w:r>
      <w:r w:rsidRPr="00634607">
        <w:rPr>
          <w:rFonts w:ascii="UD デジタル 教科書体 NP-R" w:eastAsia="UD デジタル 教科書体 NP-R" w:hint="eastAsia"/>
        </w:rPr>
        <w:t>比べ、『</w:t>
      </w:r>
      <w:r>
        <w:rPr>
          <w:rFonts w:ascii="UD デジタル 教科書体 NP-R" w:eastAsia="UD デジタル 教科書体 NP-R" w:hint="eastAsia"/>
        </w:rPr>
        <w:t>減っていない</w:t>
      </w:r>
      <w:r w:rsidRPr="00634607">
        <w:rPr>
          <w:rFonts w:ascii="UD デジタル 教科書体 NP-R" w:eastAsia="UD デジタル 教科書体 NP-R" w:hint="eastAsia"/>
        </w:rPr>
        <w:t>』</w:t>
      </w:r>
      <w:r>
        <w:rPr>
          <w:rFonts w:ascii="UD デジタル 教科書体 NP-R" w:eastAsia="UD デジタル 教科書体 NP-R" w:hint="eastAsia"/>
        </w:rPr>
        <w:t>は</w:t>
      </w:r>
      <w:r w:rsidR="006171CA">
        <w:rPr>
          <w:rFonts w:ascii="UD デジタル 教科書体 NP-R" w:eastAsia="UD デジタル 教科書体 NP-R" w:hint="eastAsia"/>
        </w:rPr>
        <w:t>11.0</w:t>
      </w:r>
      <w:r w:rsidRPr="00634607">
        <w:rPr>
          <w:rFonts w:ascii="UD デジタル 教科書体 NP-R" w:eastAsia="UD デジタル 教科書体 NP-R" w:hint="eastAsia"/>
        </w:rPr>
        <w:t>ポイント</w:t>
      </w:r>
      <w:r>
        <w:rPr>
          <w:rFonts w:ascii="UD デジタル 教科書体 NP-R" w:eastAsia="UD デジタル 教科書体 NP-R" w:hint="eastAsia"/>
        </w:rPr>
        <w:t>減少しています。</w:t>
      </w:r>
    </w:p>
    <w:p w14:paraId="0BFC027C" w14:textId="094D79FA" w:rsidR="00634607" w:rsidRPr="00634607" w:rsidRDefault="006171CA" w:rsidP="00634607">
      <w:pPr>
        <w:pStyle w:val="aff8"/>
        <w:ind w:left="880" w:hangingChars="100" w:hanging="220"/>
      </w:pPr>
      <w:r>
        <w:rPr>
          <w:noProof/>
        </w:rPr>
        <mc:AlternateContent>
          <mc:Choice Requires="wpg">
            <w:drawing>
              <wp:anchor distT="0" distB="0" distL="114300" distR="114300" simplePos="0" relativeHeight="252013056" behindDoc="0" locked="0" layoutInCell="1" allowOverlap="1" wp14:anchorId="28A2626D" wp14:editId="258BE41D">
                <wp:simplePos x="0" y="0"/>
                <wp:positionH relativeFrom="column">
                  <wp:posOffset>815975</wp:posOffset>
                </wp:positionH>
                <wp:positionV relativeFrom="paragraph">
                  <wp:posOffset>164329</wp:posOffset>
                </wp:positionV>
                <wp:extent cx="5411546" cy="2275205"/>
                <wp:effectExtent l="0" t="0" r="0" b="0"/>
                <wp:wrapNone/>
                <wp:docPr id="607150215" name="グループ化 9"/>
                <wp:cNvGraphicFramePr/>
                <a:graphic xmlns:a="http://schemas.openxmlformats.org/drawingml/2006/main">
                  <a:graphicData uri="http://schemas.microsoft.com/office/word/2010/wordprocessingGroup">
                    <wpg:wgp>
                      <wpg:cNvGrpSpPr/>
                      <wpg:grpSpPr>
                        <a:xfrm>
                          <a:off x="0" y="0"/>
                          <a:ext cx="5411546" cy="2275205"/>
                          <a:chOff x="0" y="0"/>
                          <a:chExt cx="5411546" cy="2275205"/>
                        </a:xfrm>
                      </wpg:grpSpPr>
                      <wpg:grpSp>
                        <wpg:cNvPr id="1400396984" name="グループ化 17"/>
                        <wpg:cNvGrpSpPr/>
                        <wpg:grpSpPr>
                          <a:xfrm>
                            <a:off x="87782" y="102413"/>
                            <a:ext cx="5323764" cy="1279678"/>
                            <a:chOff x="-1" y="85914"/>
                            <a:chExt cx="5186809" cy="1133994"/>
                          </a:xfrm>
                        </wpg:grpSpPr>
                        <wps:wsp>
                          <wps:cNvPr id="1482199977" name="正方形/長方形 15"/>
                          <wps:cNvSpPr/>
                          <wps:spPr>
                            <a:xfrm>
                              <a:off x="1" y="85914"/>
                              <a:ext cx="3415834" cy="567041"/>
                            </a:xfrm>
                            <a:prstGeom prst="rect">
                              <a:avLst/>
                            </a:prstGeom>
                            <a:noFill/>
                            <a:ln w="12700" cap="flat" cmpd="sng" algn="ctr">
                              <a:solidFill>
                                <a:sysClr val="windowText" lastClr="000000"/>
                              </a:solidFill>
                              <a:prstDash val="sys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0536398" name="正方形/長方形 15"/>
                          <wps:cNvSpPr/>
                          <wps:spPr>
                            <a:xfrm>
                              <a:off x="-1" y="652726"/>
                              <a:ext cx="3415836" cy="567182"/>
                            </a:xfrm>
                            <a:prstGeom prst="rect">
                              <a:avLst/>
                            </a:prstGeom>
                            <a:noFill/>
                            <a:ln w="12700" cap="flat" cmpd="sng" algn="ctr">
                              <a:solidFill>
                                <a:sysClr val="windowText" lastClr="000000"/>
                              </a:solidFill>
                              <a:prstDash val="sys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9899563" name="テキスト ボックス 16"/>
                          <wps:cNvSpPr txBox="1"/>
                          <wps:spPr>
                            <a:xfrm>
                              <a:off x="3342055" y="215489"/>
                              <a:ext cx="1656184" cy="317500"/>
                            </a:xfrm>
                            <a:prstGeom prst="rect">
                              <a:avLst/>
                            </a:prstGeom>
                            <a:noFill/>
                            <a:ln w="6350">
                              <a:noFill/>
                            </a:ln>
                          </wps:spPr>
                          <wps:txbx>
                            <w:txbxContent>
                              <w:p w14:paraId="79DE0331" w14:textId="77777777" w:rsidR="003C72DD" w:rsidRPr="006356EC" w:rsidRDefault="003C72DD" w:rsidP="00B816E5">
                                <w:pPr>
                                  <w:rPr>
                                    <w:rFonts w:asciiTheme="majorEastAsia" w:eastAsiaTheme="majorEastAsia" w:hAnsiTheme="majorEastAsia"/>
                                    <w:sz w:val="20"/>
                                    <w:szCs w:val="20"/>
                                  </w:rPr>
                                </w:pPr>
                                <w:r w:rsidRPr="006356EC">
                                  <w:rPr>
                                    <w:rFonts w:asciiTheme="majorEastAsia" w:eastAsiaTheme="majorEastAsia" w:hAnsiTheme="majorEastAsia" w:hint="eastAsia"/>
                                    <w:sz w:val="20"/>
                                    <w:szCs w:val="20"/>
                                  </w:rPr>
                                  <w:t>『</w:t>
                                </w:r>
                                <w:r>
                                  <w:rPr>
                                    <w:rFonts w:asciiTheme="majorEastAsia" w:eastAsiaTheme="majorEastAsia" w:hAnsiTheme="majorEastAsia" w:hint="eastAsia"/>
                                    <w:sz w:val="20"/>
                                    <w:szCs w:val="20"/>
                                  </w:rPr>
                                  <w:t>減っている</w:t>
                                </w:r>
                                <w:r w:rsidRPr="006356EC">
                                  <w:rPr>
                                    <w:rFonts w:asciiTheme="majorEastAsia" w:eastAsiaTheme="majorEastAsia" w:hAnsiTheme="majorEastAsia" w:hint="eastAsia"/>
                                    <w:sz w:val="20"/>
                                    <w:szCs w:val="20"/>
                                  </w:rPr>
                                  <w:t>』：</w:t>
                                </w:r>
                                <w:r>
                                  <w:rPr>
                                    <w:rFonts w:asciiTheme="majorEastAsia" w:eastAsiaTheme="majorEastAsia" w:hAnsiTheme="majorEastAsia"/>
                                    <w:sz w:val="20"/>
                                    <w:szCs w:val="20"/>
                                  </w:rPr>
                                  <w:t>23.8</w:t>
                                </w:r>
                                <w:r w:rsidRPr="006356EC">
                                  <w:rPr>
                                    <w:rFonts w:asciiTheme="majorEastAsia" w:eastAsiaTheme="majorEastAsia" w:hAnsiTheme="majorEastAsia" w:hint="eastAsia"/>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24551552" name="テキスト ボックス 16"/>
                          <wps:cNvSpPr txBox="1"/>
                          <wps:spPr>
                            <a:xfrm>
                              <a:off x="3342106" y="776243"/>
                              <a:ext cx="1844702" cy="317500"/>
                            </a:xfrm>
                            <a:prstGeom prst="rect">
                              <a:avLst/>
                            </a:prstGeom>
                            <a:noFill/>
                            <a:ln w="6350">
                              <a:noFill/>
                            </a:ln>
                          </wps:spPr>
                          <wps:txbx>
                            <w:txbxContent>
                              <w:p w14:paraId="4B478844" w14:textId="77777777" w:rsidR="003C72DD" w:rsidRPr="006356EC" w:rsidRDefault="003C72DD" w:rsidP="00B816E5">
                                <w:pPr>
                                  <w:rPr>
                                    <w:rFonts w:asciiTheme="majorEastAsia" w:eastAsiaTheme="majorEastAsia" w:hAnsiTheme="majorEastAsia"/>
                                    <w:sz w:val="20"/>
                                    <w:szCs w:val="20"/>
                                  </w:rPr>
                                </w:pPr>
                                <w:r w:rsidRPr="006356EC">
                                  <w:rPr>
                                    <w:rFonts w:asciiTheme="majorEastAsia" w:eastAsiaTheme="majorEastAsia" w:hAnsiTheme="majorEastAsia" w:hint="eastAsia"/>
                                    <w:sz w:val="20"/>
                                    <w:szCs w:val="20"/>
                                  </w:rPr>
                                  <w:t>『</w:t>
                                </w:r>
                                <w:r>
                                  <w:rPr>
                                    <w:rFonts w:asciiTheme="majorEastAsia" w:eastAsiaTheme="majorEastAsia" w:hAnsiTheme="majorEastAsia" w:hint="eastAsia"/>
                                    <w:sz w:val="20"/>
                                    <w:szCs w:val="20"/>
                                  </w:rPr>
                                  <w:t>減っていない</w:t>
                                </w:r>
                                <w:r w:rsidRPr="006356EC">
                                  <w:rPr>
                                    <w:rFonts w:asciiTheme="majorEastAsia" w:eastAsiaTheme="majorEastAsia" w:hAnsiTheme="majorEastAsia" w:hint="eastAsia"/>
                                    <w:sz w:val="20"/>
                                    <w:szCs w:val="20"/>
                                  </w:rPr>
                                  <w:t>』：</w:t>
                                </w:r>
                                <w:r>
                                  <w:rPr>
                                    <w:rFonts w:asciiTheme="majorEastAsia" w:eastAsiaTheme="majorEastAsia" w:hAnsiTheme="majorEastAsia"/>
                                    <w:sz w:val="20"/>
                                    <w:szCs w:val="20"/>
                                  </w:rPr>
                                  <w:t>73.2</w:t>
                                </w:r>
                                <w:r w:rsidRPr="006356EC">
                                  <w:rPr>
                                    <w:rFonts w:asciiTheme="majorEastAsia" w:eastAsiaTheme="majorEastAsia" w:hAnsiTheme="majorEastAsia" w:hint="eastAsia"/>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pic:pic xmlns:pic="http://schemas.openxmlformats.org/drawingml/2006/picture">
                        <pic:nvPicPr>
                          <pic:cNvPr id="2033793307" name="図 8"/>
                          <pic:cNvPicPr>
                            <a:picLocks noChangeAspect="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848100" cy="2275205"/>
                          </a:xfrm>
                          <a:prstGeom prst="rect">
                            <a:avLst/>
                          </a:prstGeom>
                          <a:noFill/>
                          <a:ln>
                            <a:noFill/>
                          </a:ln>
                        </pic:spPr>
                      </pic:pic>
                    </wpg:wgp>
                  </a:graphicData>
                </a:graphic>
              </wp:anchor>
            </w:drawing>
          </mc:Choice>
          <mc:Fallback>
            <w:pict>
              <v:group w14:anchorId="28A2626D" id="グループ化 9" o:spid="_x0000_s1063" style="position:absolute;left:0;text-align:left;margin-left:64.25pt;margin-top:12.95pt;width:426.1pt;height:179.15pt;z-index:252013056" coordsize="54115,2275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">
                <v:group id="グループ化 17" o:spid="_x0000_s1064" style="position:absolute;left:877;top:1024;width:53238;height:12796" coordorigin=",859" coordsize="51868,11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">
                  <v:rect id="正方形/長方形 15" o:spid="_x0000_s1065" style="position:absolute;top:859;width:34158;height:56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" filled="f" strokecolor="windowText" strokeweight="1pt">
                    <v:stroke dashstyle="3 1"/>
                  </v:rect>
                  <v:rect id="正方形/長方形 15" o:spid="_x0000_s1066" style="position:absolute;top:6527;width:34158;height:5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" filled="f" strokecolor="windowText" strokeweight="1pt">
                    <v:stroke dashstyle="3 1"/>
                  </v:rect>
                  <v:shape id="テキスト ボックス 16" o:spid="_x0000_s1067" type="#_x0000_t202" style="position:absolute;left:33420;top:2154;width:16562;height:3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" filled="f" stroked="f" strokeweight=".5pt">
                    <v:textbox>
                      <w:txbxContent>
                        <w:p w14:paraId="79DE0331" w14:textId="77777777" w:rsidR="003C72DD" w:rsidRPr="006356EC" w:rsidRDefault="003C72DD" w:rsidP="00B816E5">
                          <w:pPr>
                            <w:rPr>
                              <w:rFonts w:asciiTheme="majorEastAsia" w:eastAsiaTheme="majorEastAsia" w:hAnsiTheme="majorEastAsia"/>
                              <w:sz w:val="20"/>
                              <w:szCs w:val="20"/>
                            </w:rPr>
                          </w:pPr>
                          <w:r w:rsidRPr="006356EC">
                            <w:rPr>
                              <w:rFonts w:asciiTheme="majorEastAsia" w:eastAsiaTheme="majorEastAsia" w:hAnsiTheme="majorEastAsia" w:hint="eastAsia"/>
                              <w:sz w:val="20"/>
                              <w:szCs w:val="20"/>
                            </w:rPr>
                            <w:t>『</w:t>
                          </w:r>
                          <w:r>
                            <w:rPr>
                              <w:rFonts w:asciiTheme="majorEastAsia" w:eastAsiaTheme="majorEastAsia" w:hAnsiTheme="majorEastAsia" w:hint="eastAsia"/>
                              <w:sz w:val="20"/>
                              <w:szCs w:val="20"/>
                            </w:rPr>
                            <w:t>減っている</w:t>
                          </w:r>
                          <w:r w:rsidRPr="006356EC">
                            <w:rPr>
                              <w:rFonts w:asciiTheme="majorEastAsia" w:eastAsiaTheme="majorEastAsia" w:hAnsiTheme="majorEastAsia" w:hint="eastAsia"/>
                              <w:sz w:val="20"/>
                              <w:szCs w:val="20"/>
                            </w:rPr>
                            <w:t>』：</w:t>
                          </w:r>
                          <w:r>
                            <w:rPr>
                              <w:rFonts w:asciiTheme="majorEastAsia" w:eastAsiaTheme="majorEastAsia" w:hAnsiTheme="majorEastAsia"/>
                              <w:sz w:val="20"/>
                              <w:szCs w:val="20"/>
                            </w:rPr>
                            <w:t>23.8</w:t>
                          </w:r>
                          <w:r w:rsidRPr="006356EC">
                            <w:rPr>
                              <w:rFonts w:asciiTheme="majorEastAsia" w:eastAsiaTheme="majorEastAsia" w:hAnsiTheme="majorEastAsia" w:hint="eastAsia"/>
                              <w:sz w:val="20"/>
                              <w:szCs w:val="20"/>
                            </w:rPr>
                            <w:t>％</w:t>
                          </w:r>
                        </w:p>
                      </w:txbxContent>
                    </v:textbox>
                  </v:shape>
                  <v:shape id="テキスト ボックス 16" o:spid="_x0000_s1068" type="#_x0000_t202" style="position:absolute;left:33421;top:7762;width:18447;height:3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" filled="f" stroked="f" strokeweight=".5pt">
                    <v:textbox>
                      <w:txbxContent>
                        <w:p w14:paraId="4B478844" w14:textId="77777777" w:rsidR="003C72DD" w:rsidRPr="006356EC" w:rsidRDefault="003C72DD" w:rsidP="00B816E5">
                          <w:pPr>
                            <w:rPr>
                              <w:rFonts w:asciiTheme="majorEastAsia" w:eastAsiaTheme="majorEastAsia" w:hAnsiTheme="majorEastAsia"/>
                              <w:sz w:val="20"/>
                              <w:szCs w:val="20"/>
                            </w:rPr>
                          </w:pPr>
                          <w:r w:rsidRPr="006356EC">
                            <w:rPr>
                              <w:rFonts w:asciiTheme="majorEastAsia" w:eastAsiaTheme="majorEastAsia" w:hAnsiTheme="majorEastAsia" w:hint="eastAsia"/>
                              <w:sz w:val="20"/>
                              <w:szCs w:val="20"/>
                            </w:rPr>
                            <w:t>『</w:t>
                          </w:r>
                          <w:r>
                            <w:rPr>
                              <w:rFonts w:asciiTheme="majorEastAsia" w:eastAsiaTheme="majorEastAsia" w:hAnsiTheme="majorEastAsia" w:hint="eastAsia"/>
                              <w:sz w:val="20"/>
                              <w:szCs w:val="20"/>
                            </w:rPr>
                            <w:t>減っていない</w:t>
                          </w:r>
                          <w:r w:rsidRPr="006356EC">
                            <w:rPr>
                              <w:rFonts w:asciiTheme="majorEastAsia" w:eastAsiaTheme="majorEastAsia" w:hAnsiTheme="majorEastAsia" w:hint="eastAsia"/>
                              <w:sz w:val="20"/>
                              <w:szCs w:val="20"/>
                            </w:rPr>
                            <w:t>』：</w:t>
                          </w:r>
                          <w:r>
                            <w:rPr>
                              <w:rFonts w:asciiTheme="majorEastAsia" w:eastAsiaTheme="majorEastAsia" w:hAnsiTheme="majorEastAsia"/>
                              <w:sz w:val="20"/>
                              <w:szCs w:val="20"/>
                            </w:rPr>
                            <w:t>73.2</w:t>
                          </w:r>
                          <w:r w:rsidRPr="006356EC">
                            <w:rPr>
                              <w:rFonts w:asciiTheme="majorEastAsia" w:eastAsiaTheme="majorEastAsia" w:hAnsiTheme="majorEastAsia" w:hint="eastAsia"/>
                              <w:sz w:val="20"/>
                              <w:szCs w:val="20"/>
                            </w:rPr>
                            <w:t>％</w:t>
                          </w:r>
                        </w:p>
                      </w:txbxContent>
                    </v:textbox>
                  </v:shape>
                </v:group>
                <v:shape id="図 8" o:spid="_x0000_s1069" type="#_x0000_t75" style="position:absolute;width:38481;height:227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">
                  <v:imagedata r:id="rId27" o:title=""/>
                </v:shape>
              </v:group>
            </w:pict>
          </mc:Fallback>
        </mc:AlternateContent>
      </w:r>
      <w:r w:rsidR="00634607">
        <w:rPr>
          <w:rFonts w:hint="eastAsia"/>
        </w:rPr>
        <w:t xml:space="preserve">　</w:t>
      </w:r>
    </w:p>
    <w:p w14:paraId="6E7D0628" w14:textId="03DE7C26" w:rsidR="00813043" w:rsidRDefault="00813043" w:rsidP="00813043">
      <w:pPr>
        <w:ind w:leftChars="300" w:left="660" w:firstLineChars="100" w:firstLine="220"/>
      </w:pPr>
    </w:p>
    <w:p w14:paraId="4D622DEF" w14:textId="515DB02D" w:rsidR="00813043" w:rsidRDefault="00813043" w:rsidP="00813043">
      <w:pPr>
        <w:ind w:leftChars="300" w:left="660" w:firstLineChars="100" w:firstLine="220"/>
      </w:pPr>
    </w:p>
    <w:p w14:paraId="4A88F7F9" w14:textId="357111B8" w:rsidR="00813043" w:rsidRDefault="00813043" w:rsidP="00813043">
      <w:pPr>
        <w:ind w:leftChars="300" w:left="660" w:firstLineChars="100" w:firstLine="220"/>
      </w:pPr>
    </w:p>
    <w:p w14:paraId="039DF69C" w14:textId="5FC5946E" w:rsidR="00813043" w:rsidRDefault="00813043" w:rsidP="00813043">
      <w:pPr>
        <w:ind w:leftChars="300" w:left="660" w:firstLineChars="100" w:firstLine="220"/>
      </w:pPr>
    </w:p>
    <w:p w14:paraId="5E0A6868" w14:textId="77777777" w:rsidR="00813043" w:rsidRDefault="00813043" w:rsidP="00813043">
      <w:pPr>
        <w:ind w:leftChars="300" w:left="660" w:firstLineChars="100" w:firstLine="220"/>
      </w:pPr>
    </w:p>
    <w:p w14:paraId="50543E4A" w14:textId="77777777" w:rsidR="00813043" w:rsidRDefault="00813043" w:rsidP="00813043">
      <w:pPr>
        <w:ind w:leftChars="300" w:left="660" w:firstLineChars="100" w:firstLine="220"/>
      </w:pPr>
    </w:p>
    <w:p w14:paraId="06206BFD" w14:textId="69AD38F0" w:rsidR="00813043" w:rsidRDefault="00813043" w:rsidP="006171CA"/>
    <w:p w14:paraId="10C1905A" w14:textId="2E259232" w:rsidR="00857D8F" w:rsidRDefault="00857D8F">
      <w:pPr>
        <w:widowControl/>
        <w:jc w:val="left"/>
      </w:pPr>
      <w:r>
        <w:br w:type="page"/>
      </w:r>
    </w:p>
    <w:p w14:paraId="2A97AADC" w14:textId="1C62F2F2" w:rsidR="006968F4" w:rsidRPr="00142714" w:rsidRDefault="006968F4" w:rsidP="00142714">
      <w:pPr>
        <w:pStyle w:val="aff8"/>
        <w:ind w:leftChars="136" w:left="299" w:firstLineChars="145" w:firstLine="319"/>
      </w:pPr>
      <w:r w:rsidRPr="00142714">
        <w:rPr>
          <w:rFonts w:hint="eastAsia"/>
        </w:rPr>
        <w:lastRenderedPageBreak/>
        <w:t xml:space="preserve">④　</w:t>
      </w:r>
      <w:r w:rsidR="00B816E5" w:rsidRPr="00142714">
        <w:rPr>
          <w:rFonts w:hint="eastAsia"/>
        </w:rPr>
        <w:t>どなたかと食事をともにする機会はあるか</w:t>
      </w:r>
    </w:p>
    <w:p w14:paraId="6C708CFC" w14:textId="6A0766FE" w:rsidR="00857D8F" w:rsidRDefault="006171CA" w:rsidP="006171CA">
      <w:pPr>
        <w:pStyle w:val="aff8"/>
        <w:ind w:leftChars="322" w:left="928" w:hangingChars="100" w:hanging="220"/>
      </w:pPr>
      <w:r>
        <w:rPr>
          <w:rFonts w:hint="eastAsia"/>
        </w:rPr>
        <w:t>○</w:t>
      </w:r>
      <w:r w:rsidR="00B816E5" w:rsidRPr="006171CA">
        <w:rPr>
          <w:rFonts w:hint="eastAsia"/>
        </w:rPr>
        <w:t>「毎日ある」が49.9％で最も高く、次いで「月に何度かある」が17.3％、「年に何度かある」が11.1％の順となっています。</w:t>
      </w:r>
    </w:p>
    <w:p w14:paraId="70507D59" w14:textId="4C9B05E9" w:rsidR="006171CA" w:rsidRPr="006171CA" w:rsidRDefault="006171CA" w:rsidP="006171CA">
      <w:pPr>
        <w:pStyle w:val="aff8"/>
        <w:ind w:leftChars="322" w:left="928" w:hangingChars="100" w:hanging="220"/>
      </w:pPr>
      <w:r>
        <w:rPr>
          <w:rFonts w:hint="eastAsia"/>
        </w:rPr>
        <w:t>○前回調査と比べ、「毎日ある」は4.4ポイント減少しています。</w:t>
      </w:r>
    </w:p>
    <w:p w14:paraId="34E1BEF3" w14:textId="768909F4" w:rsidR="00857D8F" w:rsidRPr="00857D8F" w:rsidRDefault="004C2FB0" w:rsidP="00857D8F">
      <w:pPr>
        <w:pStyle w:val="aff8"/>
        <w:ind w:left="660" w:firstLine="220"/>
      </w:pPr>
      <w:r w:rsidRPr="004C2FB0">
        <w:rPr>
          <w:noProof/>
        </w:rPr>
        <w:drawing>
          <wp:anchor distT="0" distB="0" distL="114300" distR="114300" simplePos="0" relativeHeight="252015104" behindDoc="0" locked="0" layoutInCell="1" allowOverlap="1" wp14:anchorId="7A563DEF" wp14:editId="02BAFE23">
            <wp:simplePos x="0" y="0"/>
            <wp:positionH relativeFrom="column">
              <wp:posOffset>1452245</wp:posOffset>
            </wp:positionH>
            <wp:positionV relativeFrom="paragraph">
              <wp:posOffset>103806</wp:posOffset>
            </wp:positionV>
            <wp:extent cx="3579495" cy="1765935"/>
            <wp:effectExtent l="0" t="0" r="0" b="0"/>
            <wp:wrapNone/>
            <wp:docPr id="2132250118"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22797" b="12485"/>
                    <a:stretch/>
                  </pic:blipFill>
                  <pic:spPr bwMode="auto">
                    <a:xfrm>
                      <a:off x="0" y="0"/>
                      <a:ext cx="3579495" cy="17659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C7A9A6" w14:textId="5A97182F" w:rsidR="003E4C6A" w:rsidRPr="00857D8F" w:rsidRDefault="003E4C6A" w:rsidP="00857D8F">
      <w:pPr>
        <w:pStyle w:val="aff8"/>
        <w:ind w:left="660" w:firstLine="220"/>
      </w:pPr>
    </w:p>
    <w:p w14:paraId="4BA32FA2" w14:textId="05F69690" w:rsidR="006968F4" w:rsidRDefault="006968F4" w:rsidP="00857D8F">
      <w:pPr>
        <w:pStyle w:val="aff8"/>
        <w:ind w:left="660" w:firstLine="220"/>
      </w:pPr>
    </w:p>
    <w:p w14:paraId="4EB4D079" w14:textId="77777777" w:rsidR="006171CA" w:rsidRDefault="006171CA" w:rsidP="00857D8F">
      <w:pPr>
        <w:pStyle w:val="aff8"/>
        <w:ind w:left="660" w:firstLine="220"/>
      </w:pPr>
    </w:p>
    <w:p w14:paraId="1B45CC49" w14:textId="499397EF" w:rsidR="00857D8F" w:rsidRDefault="00857D8F" w:rsidP="00857D8F">
      <w:pPr>
        <w:pStyle w:val="aff8"/>
        <w:ind w:left="660" w:firstLine="220"/>
      </w:pPr>
    </w:p>
    <w:p w14:paraId="19F4505B" w14:textId="0327A8DD" w:rsidR="00857D8F" w:rsidRPr="00857D8F" w:rsidRDefault="00857D8F" w:rsidP="00857D8F">
      <w:pPr>
        <w:pStyle w:val="aff8"/>
        <w:ind w:left="660" w:firstLine="220"/>
      </w:pPr>
    </w:p>
    <w:p w14:paraId="21D42516" w14:textId="52E6FE94" w:rsidR="006968F4" w:rsidRPr="00857D8F" w:rsidRDefault="006968F4" w:rsidP="00857D8F">
      <w:pPr>
        <w:pStyle w:val="aff8"/>
        <w:ind w:left="660" w:firstLine="220"/>
      </w:pPr>
    </w:p>
    <w:p w14:paraId="7DEC3866" w14:textId="6CEBFB3B" w:rsidR="006968F4" w:rsidRDefault="006968F4" w:rsidP="00857D8F">
      <w:pPr>
        <w:pStyle w:val="aff8"/>
        <w:ind w:left="660" w:firstLine="240"/>
        <w:rPr>
          <w:rFonts w:ascii="HG創英角ｺﾞｼｯｸUB" w:eastAsia="HG創英角ｺﾞｼｯｸUB" w:hAnsi="HG創英角ｺﾞｼｯｸUB"/>
          <w:sz w:val="24"/>
        </w:rPr>
      </w:pPr>
    </w:p>
    <w:p w14:paraId="65520BBE" w14:textId="471999B0" w:rsidR="00741EE8" w:rsidRDefault="00741EE8">
      <w:pPr>
        <w:widowControl/>
        <w:jc w:val="left"/>
      </w:pPr>
    </w:p>
    <w:p w14:paraId="45381011" w14:textId="3FDC5104" w:rsidR="0089752D" w:rsidRPr="00142714" w:rsidRDefault="00857D8F" w:rsidP="00142714">
      <w:pPr>
        <w:pStyle w:val="aff8"/>
        <w:ind w:leftChars="136" w:left="299" w:firstLineChars="145" w:firstLine="319"/>
      </w:pPr>
      <w:r w:rsidRPr="00142714">
        <w:rPr>
          <w:rFonts w:hint="eastAsia"/>
        </w:rPr>
        <w:t>⑤</w:t>
      </w:r>
      <w:r w:rsidR="0089752D" w:rsidRPr="00142714">
        <w:rPr>
          <w:rFonts w:hint="eastAsia"/>
        </w:rPr>
        <w:t xml:space="preserve">　</w:t>
      </w:r>
      <w:r w:rsidR="00B816E5" w:rsidRPr="00142714">
        <w:rPr>
          <w:rFonts w:hint="eastAsia"/>
        </w:rPr>
        <w:t>健康づくり活動や趣味等のグループに参加者として参加したいか</w:t>
      </w:r>
    </w:p>
    <w:p w14:paraId="4F1B46CF" w14:textId="43F30C7A" w:rsidR="00B816E5" w:rsidRDefault="006171CA" w:rsidP="006171CA">
      <w:pPr>
        <w:pStyle w:val="aff8"/>
        <w:ind w:left="880" w:hangingChars="100" w:hanging="220"/>
      </w:pPr>
      <w:r>
        <w:rPr>
          <w:rFonts w:hint="eastAsia"/>
        </w:rPr>
        <w:t>○</w:t>
      </w:r>
      <w:r w:rsidR="00B816E5" w:rsidRPr="00142714">
        <w:rPr>
          <w:rFonts w:hint="eastAsia"/>
        </w:rPr>
        <w:t>「参加してもよい」が44.1％で最も高く、次いで「参加したくない」が36.7％、「是非参加したい」が4.7％となっています。なお、「是非参加したい」と「参加してもよい」を合わせた『参加意向あり』は48.8％となっています。</w:t>
      </w:r>
    </w:p>
    <w:p w14:paraId="12CD37AB" w14:textId="31B52D5C" w:rsidR="00813043" w:rsidRPr="006171CA" w:rsidRDefault="006171CA" w:rsidP="006171CA">
      <w:pPr>
        <w:pStyle w:val="aff8"/>
        <w:ind w:left="880" w:hangingChars="100" w:hanging="220"/>
      </w:pPr>
      <w:r w:rsidRPr="004C2FB0">
        <w:rPr>
          <w:noProof/>
        </w:rPr>
        <w:drawing>
          <wp:anchor distT="0" distB="0" distL="114300" distR="114300" simplePos="0" relativeHeight="252017152" behindDoc="0" locked="0" layoutInCell="1" allowOverlap="1" wp14:anchorId="0B8F7A83" wp14:editId="5AB430C5">
            <wp:simplePos x="0" y="0"/>
            <wp:positionH relativeFrom="column">
              <wp:posOffset>1020445</wp:posOffset>
            </wp:positionH>
            <wp:positionV relativeFrom="paragraph">
              <wp:posOffset>195077</wp:posOffset>
            </wp:positionV>
            <wp:extent cx="3582788" cy="1983105"/>
            <wp:effectExtent l="0" t="0" r="0" b="0"/>
            <wp:wrapNone/>
            <wp:docPr id="3132533"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7725"/>
                    <a:stretch/>
                  </pic:blipFill>
                  <pic:spPr bwMode="auto">
                    <a:xfrm>
                      <a:off x="0" y="0"/>
                      <a:ext cx="3582788" cy="19831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hint="eastAsia"/>
        </w:rPr>
        <w:t>○前回調査と比べ、『参加意向あり』は0.3ポイント減少しています。</w:t>
      </w:r>
    </w:p>
    <w:p w14:paraId="65DD4647" w14:textId="7D18980B" w:rsidR="00813043" w:rsidRDefault="006171CA" w:rsidP="00813043">
      <w:pPr>
        <w:ind w:leftChars="300" w:left="660" w:firstLineChars="100" w:firstLine="220"/>
      </w:pPr>
      <w:r w:rsidRPr="00A91674">
        <w:rPr>
          <w:rFonts w:ascii="UD デジタル 教科書体 NK-R" w:eastAsia="UD デジタル 教科書体 NK-R" w:hint="eastAsia"/>
          <w:noProof/>
        </w:rPr>
        <mc:AlternateContent>
          <mc:Choice Requires="wpg">
            <w:drawing>
              <wp:anchor distT="0" distB="0" distL="114300" distR="114300" simplePos="0" relativeHeight="251900416" behindDoc="0" locked="0" layoutInCell="1" allowOverlap="1" wp14:anchorId="7EFE79A6" wp14:editId="2EF8CD59">
                <wp:simplePos x="0" y="0"/>
                <wp:positionH relativeFrom="column">
                  <wp:posOffset>1071711</wp:posOffset>
                </wp:positionH>
                <wp:positionV relativeFrom="paragraph">
                  <wp:posOffset>112384</wp:posOffset>
                </wp:positionV>
                <wp:extent cx="5026979" cy="549312"/>
                <wp:effectExtent l="0" t="0" r="0" b="22225"/>
                <wp:wrapNone/>
                <wp:docPr id="183622341" name="グループ化 8"/>
                <wp:cNvGraphicFramePr/>
                <a:graphic xmlns:a="http://schemas.openxmlformats.org/drawingml/2006/main">
                  <a:graphicData uri="http://schemas.microsoft.com/office/word/2010/wordprocessingGroup">
                    <wpg:wgp>
                      <wpg:cNvGrpSpPr/>
                      <wpg:grpSpPr>
                        <a:xfrm>
                          <a:off x="0" y="0"/>
                          <a:ext cx="5026979" cy="549312"/>
                          <a:chOff x="638061" y="202206"/>
                          <a:chExt cx="5174069" cy="582615"/>
                        </a:xfrm>
                      </wpg:grpSpPr>
                      <wps:wsp>
                        <wps:cNvPr id="622529625" name="テキスト ボックス 7"/>
                        <wps:cNvSpPr txBox="1"/>
                        <wps:spPr>
                          <a:xfrm>
                            <a:off x="638061" y="202206"/>
                            <a:ext cx="3292660" cy="582615"/>
                          </a:xfrm>
                          <a:prstGeom prst="rect">
                            <a:avLst/>
                          </a:prstGeom>
                          <a:noFill/>
                          <a:ln w="12700">
                            <a:solidFill>
                              <a:prstClr val="black"/>
                            </a:solidFill>
                            <a:prstDash val="sysDash"/>
                          </a:ln>
                        </wps:spPr>
                        <wps:txbx>
                          <w:txbxContent>
                            <w:p w14:paraId="622F30F3" w14:textId="77777777" w:rsidR="003C72DD" w:rsidRDefault="003C72DD" w:rsidP="00B816E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3677702" name="テキスト ボックス 16"/>
                        <wps:cNvSpPr txBox="1"/>
                        <wps:spPr>
                          <a:xfrm>
                            <a:off x="3930930" y="269171"/>
                            <a:ext cx="1881200" cy="317177"/>
                          </a:xfrm>
                          <a:prstGeom prst="rect">
                            <a:avLst/>
                          </a:prstGeom>
                          <a:noFill/>
                          <a:ln w="6350">
                            <a:noFill/>
                          </a:ln>
                        </wps:spPr>
                        <wps:txbx>
                          <w:txbxContent>
                            <w:p w14:paraId="0A520BA7" w14:textId="77777777" w:rsidR="003C72DD" w:rsidRPr="006356EC" w:rsidRDefault="003C72DD" w:rsidP="00B816E5">
                              <w:pPr>
                                <w:rPr>
                                  <w:rFonts w:asciiTheme="majorEastAsia" w:eastAsiaTheme="majorEastAsia" w:hAnsiTheme="majorEastAsia"/>
                                  <w:sz w:val="20"/>
                                  <w:szCs w:val="20"/>
                                </w:rPr>
                              </w:pPr>
                              <w:r w:rsidRPr="006356EC">
                                <w:rPr>
                                  <w:rFonts w:asciiTheme="majorEastAsia" w:eastAsiaTheme="majorEastAsia" w:hAnsiTheme="majorEastAsia" w:hint="eastAsia"/>
                                  <w:sz w:val="20"/>
                                  <w:szCs w:val="20"/>
                                </w:rPr>
                                <w:t>『</w:t>
                              </w:r>
                              <w:r>
                                <w:rPr>
                                  <w:rFonts w:asciiTheme="majorEastAsia" w:eastAsiaTheme="majorEastAsia" w:hAnsiTheme="majorEastAsia" w:hint="eastAsia"/>
                                  <w:sz w:val="20"/>
                                  <w:szCs w:val="20"/>
                                </w:rPr>
                                <w:t>参加意向あり</w:t>
                              </w:r>
                              <w:r w:rsidRPr="006356EC">
                                <w:rPr>
                                  <w:rFonts w:asciiTheme="majorEastAsia" w:eastAsiaTheme="majorEastAsia" w:hAnsiTheme="majorEastAsia" w:hint="eastAsia"/>
                                  <w:sz w:val="20"/>
                                  <w:szCs w:val="20"/>
                                </w:rPr>
                                <w:t>』：</w:t>
                              </w:r>
                              <w:r>
                                <w:rPr>
                                  <w:rFonts w:asciiTheme="majorEastAsia" w:eastAsiaTheme="majorEastAsia" w:hAnsiTheme="majorEastAsia"/>
                                  <w:sz w:val="20"/>
                                  <w:szCs w:val="20"/>
                                </w:rPr>
                                <w:t>48.8</w:t>
                              </w:r>
                              <w:r w:rsidRPr="006356EC">
                                <w:rPr>
                                  <w:rFonts w:asciiTheme="majorEastAsia" w:eastAsiaTheme="majorEastAsia" w:hAnsiTheme="majorEastAsia" w:hint="eastAsia"/>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EFE79A6" id="グループ化 8" o:spid="_x0000_s1070" style="position:absolute;left:0;text-align:left;margin-left:84.4pt;margin-top:8.85pt;width:395.85pt;height:43.25pt;z-index:251900416;mso-width-relative:margin;mso-height-relative:margin" coordorigin="6380,2022" coordsize="51740,5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">
                <v:shape id="テキスト ボックス 7" o:spid="_x0000_s1071" type="#_x0000_t202" style="position:absolute;left:6380;top:2022;width:32927;height:5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" filled="f" strokeweight="1pt">
                  <v:stroke dashstyle="3 1"/>
                  <v:textbox>
                    <w:txbxContent>
                      <w:p w14:paraId="622F30F3" w14:textId="77777777" w:rsidR="003C72DD" w:rsidRDefault="003C72DD" w:rsidP="00B816E5"/>
                    </w:txbxContent>
                  </v:textbox>
                </v:shape>
                <v:shape id="テキスト ボックス 16" o:spid="_x0000_s1072" type="#_x0000_t202" style="position:absolute;left:39309;top:2691;width:18812;height:3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" filled="f" stroked="f" strokeweight=".5pt">
                  <v:textbox>
                    <w:txbxContent>
                      <w:p w14:paraId="0A520BA7" w14:textId="77777777" w:rsidR="003C72DD" w:rsidRPr="006356EC" w:rsidRDefault="003C72DD" w:rsidP="00B816E5">
                        <w:pPr>
                          <w:rPr>
                            <w:rFonts w:asciiTheme="majorEastAsia" w:eastAsiaTheme="majorEastAsia" w:hAnsiTheme="majorEastAsia"/>
                            <w:sz w:val="20"/>
                            <w:szCs w:val="20"/>
                          </w:rPr>
                        </w:pPr>
                        <w:r w:rsidRPr="006356EC">
                          <w:rPr>
                            <w:rFonts w:asciiTheme="majorEastAsia" w:eastAsiaTheme="majorEastAsia" w:hAnsiTheme="majorEastAsia" w:hint="eastAsia"/>
                            <w:sz w:val="20"/>
                            <w:szCs w:val="20"/>
                          </w:rPr>
                          <w:t>『</w:t>
                        </w:r>
                        <w:r>
                          <w:rPr>
                            <w:rFonts w:asciiTheme="majorEastAsia" w:eastAsiaTheme="majorEastAsia" w:hAnsiTheme="majorEastAsia" w:hint="eastAsia"/>
                            <w:sz w:val="20"/>
                            <w:szCs w:val="20"/>
                          </w:rPr>
                          <w:t>参加意向あり</w:t>
                        </w:r>
                        <w:r w:rsidRPr="006356EC">
                          <w:rPr>
                            <w:rFonts w:asciiTheme="majorEastAsia" w:eastAsiaTheme="majorEastAsia" w:hAnsiTheme="majorEastAsia" w:hint="eastAsia"/>
                            <w:sz w:val="20"/>
                            <w:szCs w:val="20"/>
                          </w:rPr>
                          <w:t>』：</w:t>
                        </w:r>
                        <w:r>
                          <w:rPr>
                            <w:rFonts w:asciiTheme="majorEastAsia" w:eastAsiaTheme="majorEastAsia" w:hAnsiTheme="majorEastAsia"/>
                            <w:sz w:val="20"/>
                            <w:szCs w:val="20"/>
                          </w:rPr>
                          <w:t>48.8</w:t>
                        </w:r>
                        <w:r w:rsidRPr="006356EC">
                          <w:rPr>
                            <w:rFonts w:asciiTheme="majorEastAsia" w:eastAsiaTheme="majorEastAsia" w:hAnsiTheme="majorEastAsia" w:hint="eastAsia"/>
                            <w:sz w:val="20"/>
                            <w:szCs w:val="20"/>
                          </w:rPr>
                          <w:t>％</w:t>
                        </w:r>
                      </w:p>
                    </w:txbxContent>
                  </v:textbox>
                </v:shape>
              </v:group>
            </w:pict>
          </mc:Fallback>
        </mc:AlternateContent>
      </w:r>
    </w:p>
    <w:p w14:paraId="74DE039B" w14:textId="78B60333" w:rsidR="00813043" w:rsidRDefault="00813043" w:rsidP="00813043">
      <w:pPr>
        <w:ind w:leftChars="300" w:left="660" w:firstLineChars="100" w:firstLine="220"/>
      </w:pPr>
    </w:p>
    <w:p w14:paraId="043D4E25" w14:textId="13C7B53F" w:rsidR="00813043" w:rsidRDefault="00813043" w:rsidP="00813043">
      <w:pPr>
        <w:ind w:leftChars="300" w:left="660" w:firstLineChars="100" w:firstLine="220"/>
      </w:pPr>
    </w:p>
    <w:p w14:paraId="3EEB863B" w14:textId="3E75C460" w:rsidR="00813043" w:rsidRDefault="00813043" w:rsidP="00813043">
      <w:pPr>
        <w:ind w:leftChars="300" w:left="660" w:firstLineChars="100" w:firstLine="220"/>
      </w:pPr>
    </w:p>
    <w:p w14:paraId="7C1C4259" w14:textId="19861B5E" w:rsidR="00857D8F" w:rsidRDefault="00857D8F" w:rsidP="00813043">
      <w:pPr>
        <w:ind w:leftChars="300" w:left="660" w:firstLineChars="100" w:firstLine="220"/>
      </w:pPr>
    </w:p>
    <w:p w14:paraId="396DA4BC" w14:textId="77777777" w:rsidR="006171CA" w:rsidRDefault="006171CA" w:rsidP="00813043">
      <w:pPr>
        <w:ind w:leftChars="300" w:left="660" w:firstLineChars="100" w:firstLine="220"/>
      </w:pPr>
    </w:p>
    <w:p w14:paraId="686C1495" w14:textId="1BC34103" w:rsidR="00857D8F" w:rsidRDefault="00857D8F" w:rsidP="00813043">
      <w:pPr>
        <w:ind w:leftChars="300" w:left="660" w:firstLineChars="100" w:firstLine="220"/>
      </w:pPr>
    </w:p>
    <w:p w14:paraId="3888F580" w14:textId="6AA7BF46" w:rsidR="00857D8F" w:rsidRDefault="00857D8F" w:rsidP="00617827">
      <w:pPr>
        <w:ind w:leftChars="400" w:left="1120" w:hangingChars="100" w:hanging="240"/>
        <w:rPr>
          <w:rFonts w:ascii="HG創英角ｺﾞｼｯｸUB" w:eastAsia="HG創英角ｺﾞｼｯｸUB" w:hAnsi="HG創英角ｺﾞｼｯｸUB"/>
          <w:sz w:val="24"/>
        </w:rPr>
      </w:pPr>
    </w:p>
    <w:p w14:paraId="339651AF" w14:textId="76F754D3" w:rsidR="000C6363" w:rsidRPr="00142714" w:rsidRDefault="000C6363" w:rsidP="00142714">
      <w:pPr>
        <w:pStyle w:val="aff8"/>
        <w:ind w:leftChars="136" w:left="299" w:firstLineChars="145" w:firstLine="319"/>
      </w:pPr>
      <w:r w:rsidRPr="00142714">
        <w:rPr>
          <w:rFonts w:hint="eastAsia"/>
        </w:rPr>
        <w:t>⑥　認知症又は認知症がある人がいるか</w:t>
      </w:r>
    </w:p>
    <w:p w14:paraId="2526F253" w14:textId="776C9344" w:rsidR="000C6363" w:rsidRDefault="006171CA" w:rsidP="006171CA">
      <w:pPr>
        <w:pStyle w:val="aff8"/>
        <w:ind w:leftChars="136" w:left="299" w:firstLineChars="145" w:firstLine="319"/>
      </w:pPr>
      <w:r>
        <w:rPr>
          <w:rFonts w:hint="eastAsia"/>
        </w:rPr>
        <w:t>○</w:t>
      </w:r>
      <w:r w:rsidR="000C6363" w:rsidRPr="00142714">
        <w:rPr>
          <w:rFonts w:hint="eastAsia"/>
        </w:rPr>
        <w:t>「いいえ」が82.7％、「はい」が11.7％となっています。</w:t>
      </w:r>
    </w:p>
    <w:p w14:paraId="15CFCEF8" w14:textId="46E252CE" w:rsidR="006171CA" w:rsidRPr="00142714" w:rsidRDefault="006171CA" w:rsidP="006171CA">
      <w:pPr>
        <w:pStyle w:val="aff8"/>
        <w:ind w:leftChars="136" w:left="299" w:firstLineChars="145" w:firstLine="319"/>
      </w:pPr>
      <w:r>
        <w:rPr>
          <w:rFonts w:hint="eastAsia"/>
        </w:rPr>
        <w:t>○</w:t>
      </w:r>
      <w:r w:rsidR="00CE3372">
        <w:rPr>
          <w:rFonts w:hint="eastAsia"/>
        </w:rPr>
        <w:t>前回調査と比べ、</w:t>
      </w:r>
      <w:r>
        <w:rPr>
          <w:rFonts w:hint="eastAsia"/>
        </w:rPr>
        <w:t>「はい」は4.6ポイント減少しています。</w:t>
      </w:r>
    </w:p>
    <w:p w14:paraId="29CCD354" w14:textId="55C7EB51" w:rsidR="000C6363" w:rsidRPr="000C6363" w:rsidRDefault="004C2FB0" w:rsidP="00617827">
      <w:pPr>
        <w:ind w:leftChars="400" w:left="1100" w:hangingChars="100" w:hanging="220"/>
        <w:rPr>
          <w:rFonts w:ascii="HG創英角ｺﾞｼｯｸUB" w:eastAsia="HG創英角ｺﾞｼｯｸUB" w:hAnsi="HG創英角ｺﾞｼｯｸUB"/>
          <w:sz w:val="24"/>
        </w:rPr>
      </w:pPr>
      <w:r w:rsidRPr="004C2FB0">
        <w:rPr>
          <w:noProof/>
        </w:rPr>
        <w:drawing>
          <wp:anchor distT="0" distB="0" distL="114300" distR="114300" simplePos="0" relativeHeight="252019200" behindDoc="0" locked="0" layoutInCell="1" allowOverlap="1" wp14:anchorId="35D07C8E" wp14:editId="4DBFEE47">
            <wp:simplePos x="0" y="0"/>
            <wp:positionH relativeFrom="column">
              <wp:posOffset>1115060</wp:posOffset>
            </wp:positionH>
            <wp:positionV relativeFrom="paragraph">
              <wp:posOffset>219710</wp:posOffset>
            </wp:positionV>
            <wp:extent cx="3705860" cy="2043430"/>
            <wp:effectExtent l="0" t="0" r="0" b="0"/>
            <wp:wrapNone/>
            <wp:docPr id="948525110"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705860" cy="20434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4323D3" w14:textId="12673A7C" w:rsidR="000C6363" w:rsidRDefault="000C6363" w:rsidP="00617827">
      <w:pPr>
        <w:ind w:leftChars="400" w:left="1120" w:hangingChars="100" w:hanging="240"/>
        <w:rPr>
          <w:rFonts w:ascii="HG創英角ｺﾞｼｯｸUB" w:eastAsia="HG創英角ｺﾞｼｯｸUB" w:hAnsi="HG創英角ｺﾞｼｯｸUB"/>
          <w:sz w:val="24"/>
        </w:rPr>
      </w:pPr>
    </w:p>
    <w:p w14:paraId="4C236C44" w14:textId="23BAAC17" w:rsidR="000C6363" w:rsidRDefault="000C6363" w:rsidP="00617827">
      <w:pPr>
        <w:ind w:leftChars="400" w:left="1120" w:hangingChars="100" w:hanging="240"/>
        <w:rPr>
          <w:rFonts w:ascii="HG創英角ｺﾞｼｯｸUB" w:eastAsia="HG創英角ｺﾞｼｯｸUB" w:hAnsi="HG創英角ｺﾞｼｯｸUB"/>
          <w:sz w:val="24"/>
        </w:rPr>
      </w:pPr>
    </w:p>
    <w:p w14:paraId="5F855FCE" w14:textId="1FDF54E0" w:rsidR="000C6363" w:rsidRDefault="000C6363" w:rsidP="00617827">
      <w:pPr>
        <w:ind w:leftChars="400" w:left="1120" w:hangingChars="100" w:hanging="240"/>
        <w:rPr>
          <w:rFonts w:ascii="HG創英角ｺﾞｼｯｸUB" w:eastAsia="HG創英角ｺﾞｼｯｸUB" w:hAnsi="HG創英角ｺﾞｼｯｸUB"/>
          <w:sz w:val="24"/>
        </w:rPr>
      </w:pPr>
    </w:p>
    <w:p w14:paraId="52F90211" w14:textId="77777777" w:rsidR="000C6363" w:rsidRDefault="000C6363" w:rsidP="00617827">
      <w:pPr>
        <w:ind w:leftChars="400" w:left="1120" w:hangingChars="100" w:hanging="240"/>
        <w:rPr>
          <w:rFonts w:ascii="HG創英角ｺﾞｼｯｸUB" w:eastAsia="HG創英角ｺﾞｼｯｸUB" w:hAnsi="HG創英角ｺﾞｼｯｸUB"/>
          <w:sz w:val="24"/>
        </w:rPr>
      </w:pPr>
    </w:p>
    <w:p w14:paraId="322AD21C" w14:textId="77777777" w:rsidR="000C6363" w:rsidRDefault="000C6363" w:rsidP="00617827">
      <w:pPr>
        <w:ind w:leftChars="400" w:left="1120" w:hangingChars="100" w:hanging="240"/>
        <w:rPr>
          <w:rFonts w:ascii="HG創英角ｺﾞｼｯｸUB" w:eastAsia="HG創英角ｺﾞｼｯｸUB" w:hAnsi="HG創英角ｺﾞｼｯｸUB"/>
          <w:sz w:val="24"/>
        </w:rPr>
      </w:pPr>
    </w:p>
    <w:p w14:paraId="257910BB" w14:textId="77777777" w:rsidR="000C6363" w:rsidRDefault="000C6363" w:rsidP="00617827">
      <w:pPr>
        <w:ind w:leftChars="400" w:left="1120" w:hangingChars="100" w:hanging="240"/>
        <w:rPr>
          <w:rFonts w:ascii="HG創英角ｺﾞｼｯｸUB" w:eastAsia="HG創英角ｺﾞｼｯｸUB" w:hAnsi="HG創英角ｺﾞｼｯｸUB"/>
          <w:sz w:val="24"/>
        </w:rPr>
      </w:pPr>
    </w:p>
    <w:p w14:paraId="449F6BC3" w14:textId="77777777" w:rsidR="000C6363" w:rsidRDefault="000C6363" w:rsidP="00617827">
      <w:pPr>
        <w:ind w:leftChars="400" w:left="1120" w:hangingChars="100" w:hanging="240"/>
        <w:rPr>
          <w:rFonts w:ascii="HG創英角ｺﾞｼｯｸUB" w:eastAsia="HG創英角ｺﾞｼｯｸUB" w:hAnsi="HG創英角ｺﾞｼｯｸUB"/>
          <w:sz w:val="24"/>
        </w:rPr>
      </w:pPr>
    </w:p>
    <w:p w14:paraId="1DAA8FE4" w14:textId="77777777" w:rsidR="000C6363" w:rsidRDefault="000C6363" w:rsidP="00617827">
      <w:pPr>
        <w:ind w:leftChars="400" w:left="1120" w:hangingChars="100" w:hanging="240"/>
        <w:rPr>
          <w:rFonts w:ascii="HG創英角ｺﾞｼｯｸUB" w:eastAsia="HG創英角ｺﾞｼｯｸUB" w:hAnsi="HG創英角ｺﾞｼｯｸUB"/>
          <w:sz w:val="24"/>
        </w:rPr>
      </w:pPr>
    </w:p>
    <w:p w14:paraId="570C34F5" w14:textId="77777777" w:rsidR="000C6363" w:rsidRDefault="000C6363" w:rsidP="00617827">
      <w:pPr>
        <w:ind w:leftChars="400" w:left="1120" w:hangingChars="100" w:hanging="240"/>
        <w:rPr>
          <w:rFonts w:ascii="HG創英角ｺﾞｼｯｸUB" w:eastAsia="HG創英角ｺﾞｼｯｸUB" w:hAnsi="HG創英角ｺﾞｼｯｸUB"/>
          <w:sz w:val="24"/>
        </w:rPr>
      </w:pPr>
    </w:p>
    <w:p w14:paraId="7E1FD8CB" w14:textId="77777777" w:rsidR="000C6363" w:rsidRDefault="000C6363" w:rsidP="00617827">
      <w:pPr>
        <w:ind w:leftChars="400" w:left="1120" w:hangingChars="100" w:hanging="240"/>
        <w:rPr>
          <w:rFonts w:ascii="HG創英角ｺﾞｼｯｸUB" w:eastAsia="HG創英角ｺﾞｼｯｸUB" w:hAnsi="HG創英角ｺﾞｼｯｸUB"/>
          <w:sz w:val="24"/>
        </w:rPr>
      </w:pPr>
    </w:p>
    <w:p w14:paraId="56CC7847" w14:textId="0510D703" w:rsidR="00857D8F" w:rsidRDefault="00857D8F" w:rsidP="00D37DC5">
      <w:pPr>
        <w:pStyle w:val="a3"/>
        <w:spacing w:before="180" w:after="72"/>
        <w:ind w:firstLineChars="100" w:firstLine="280"/>
      </w:pPr>
      <w:bookmarkStart w:id="108" w:name="_Toc149312183"/>
      <w:bookmarkStart w:id="109" w:name="_Toc153808501"/>
      <w:bookmarkStart w:id="110" w:name="_Toc153808686"/>
      <w:bookmarkStart w:id="111" w:name="_Toc154758401"/>
      <w:bookmarkStart w:id="112" w:name="_Toc157533792"/>
      <w:bookmarkStart w:id="113" w:name="_Toc157792134"/>
      <w:bookmarkStart w:id="114" w:name="_Toc158117080"/>
      <w:bookmarkStart w:id="115" w:name="_Toc160538809"/>
      <w:r w:rsidRPr="00D35411">
        <w:rPr>
          <w:rFonts w:hint="eastAsia"/>
        </w:rPr>
        <w:lastRenderedPageBreak/>
        <w:t>（</w:t>
      </w:r>
      <w:r w:rsidR="00E02267">
        <w:rPr>
          <w:rFonts w:hint="eastAsia"/>
        </w:rPr>
        <w:t>３</w:t>
      </w:r>
      <w:r w:rsidRPr="00D35411">
        <w:rPr>
          <w:rFonts w:hint="eastAsia"/>
        </w:rPr>
        <w:t>）</w:t>
      </w:r>
      <w:r>
        <w:rPr>
          <w:rFonts w:hint="eastAsia"/>
        </w:rPr>
        <w:t>アンケート調査の結果（在宅介護実態調査）</w:t>
      </w:r>
      <w:bookmarkEnd w:id="108"/>
      <w:bookmarkEnd w:id="109"/>
      <w:bookmarkEnd w:id="110"/>
      <w:bookmarkEnd w:id="111"/>
      <w:bookmarkEnd w:id="112"/>
      <w:bookmarkEnd w:id="113"/>
      <w:bookmarkEnd w:id="114"/>
      <w:bookmarkEnd w:id="115"/>
    </w:p>
    <w:p w14:paraId="7EE687D9" w14:textId="523107BA" w:rsidR="00857D8F" w:rsidRPr="00142714" w:rsidRDefault="00857D8F" w:rsidP="00142714">
      <w:pPr>
        <w:pStyle w:val="aff8"/>
        <w:ind w:leftChars="136" w:left="299" w:firstLineChars="145" w:firstLine="319"/>
      </w:pPr>
      <w:r w:rsidRPr="00142714">
        <w:rPr>
          <w:rFonts w:hint="eastAsia"/>
        </w:rPr>
        <w:t>①家族や親族からの介護の頻度</w:t>
      </w:r>
    </w:p>
    <w:p w14:paraId="5284BDC2" w14:textId="3853F60A" w:rsidR="00857D8F" w:rsidRPr="00142714" w:rsidRDefault="00CE3372" w:rsidP="00CE3372">
      <w:pPr>
        <w:pStyle w:val="aff8"/>
        <w:ind w:left="880" w:hangingChars="100" w:hanging="220"/>
      </w:pPr>
      <w:r>
        <w:rPr>
          <w:rFonts w:hint="eastAsia"/>
        </w:rPr>
        <w:t>○</w:t>
      </w:r>
      <w:r w:rsidR="00857D8F" w:rsidRPr="00142714">
        <w:rPr>
          <w:rFonts w:hint="eastAsia"/>
        </w:rPr>
        <w:t>「ほぼ毎日」が49.2％で最も高く、次いで「ない」「週１日以下」「週１～２回」がともに13.8％となっています。</w:t>
      </w:r>
    </w:p>
    <w:p w14:paraId="1247C3F0" w14:textId="238F7126" w:rsidR="00813043" w:rsidRPr="00857D8F" w:rsidRDefault="00857D8F" w:rsidP="00617827">
      <w:pPr>
        <w:ind w:leftChars="400" w:left="1100" w:hangingChars="100" w:hanging="220"/>
        <w:rPr>
          <w:rFonts w:ascii="UD デジタル 教科書体 N-R"/>
        </w:rPr>
      </w:pPr>
      <w:r w:rsidRPr="00A91674">
        <w:rPr>
          <w:rFonts w:ascii="UD デジタル 教科書体 NK-R" w:eastAsia="UD デジタル 教科書体 NK-R" w:hint="eastAsia"/>
          <w:noProof/>
        </w:rPr>
        <w:drawing>
          <wp:anchor distT="0" distB="0" distL="114300" distR="114300" simplePos="0" relativeHeight="251948544" behindDoc="0" locked="0" layoutInCell="1" allowOverlap="1" wp14:anchorId="0F991F6B" wp14:editId="1640374D">
            <wp:simplePos x="0" y="0"/>
            <wp:positionH relativeFrom="margin">
              <wp:posOffset>1238250</wp:posOffset>
            </wp:positionH>
            <wp:positionV relativeFrom="paragraph">
              <wp:posOffset>142240</wp:posOffset>
            </wp:positionV>
            <wp:extent cx="4167000" cy="1477800"/>
            <wp:effectExtent l="0" t="0" r="5080" b="8255"/>
            <wp:wrapNone/>
            <wp:docPr id="1678466535" name="図 1678466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167000" cy="1477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347FF0" w14:textId="06171060" w:rsidR="00813043" w:rsidRDefault="00813043" w:rsidP="00813043">
      <w:pPr>
        <w:ind w:leftChars="300" w:left="660" w:firstLineChars="100" w:firstLine="220"/>
      </w:pPr>
    </w:p>
    <w:p w14:paraId="071D0B68" w14:textId="07C82065" w:rsidR="00813043" w:rsidRDefault="00813043" w:rsidP="00813043">
      <w:pPr>
        <w:ind w:leftChars="300" w:left="660" w:firstLineChars="100" w:firstLine="220"/>
      </w:pPr>
    </w:p>
    <w:p w14:paraId="004B59DF" w14:textId="25E2F09A" w:rsidR="00813043" w:rsidRDefault="00813043" w:rsidP="00813043">
      <w:pPr>
        <w:ind w:leftChars="300" w:left="660" w:firstLineChars="100" w:firstLine="220"/>
      </w:pPr>
    </w:p>
    <w:p w14:paraId="65C35F41" w14:textId="22F7B0E6" w:rsidR="00813043" w:rsidRDefault="00813043" w:rsidP="00813043">
      <w:pPr>
        <w:ind w:leftChars="300" w:left="660" w:firstLineChars="100" w:firstLine="220"/>
      </w:pPr>
    </w:p>
    <w:p w14:paraId="132A3701" w14:textId="6D043BCF" w:rsidR="00813043" w:rsidRDefault="00813043" w:rsidP="00813043">
      <w:pPr>
        <w:ind w:leftChars="300" w:left="660" w:firstLineChars="100" w:firstLine="220"/>
      </w:pPr>
    </w:p>
    <w:p w14:paraId="558CE2ED" w14:textId="354310E5" w:rsidR="00813043" w:rsidRDefault="00813043" w:rsidP="00813043">
      <w:pPr>
        <w:ind w:leftChars="300" w:left="660" w:firstLineChars="100" w:firstLine="220"/>
      </w:pPr>
    </w:p>
    <w:p w14:paraId="26C13819" w14:textId="77777777" w:rsidR="00857D8F" w:rsidRDefault="00857D8F" w:rsidP="000C6363"/>
    <w:p w14:paraId="1486579A" w14:textId="02388A86" w:rsidR="00857D8F" w:rsidRPr="00857D8F" w:rsidRDefault="00857D8F" w:rsidP="00CE3372">
      <w:pPr>
        <w:ind w:leftChars="274" w:left="992" w:hangingChars="177" w:hanging="389"/>
        <w:rPr>
          <w:rFonts w:ascii="HG創英角ｺﾞｼｯｸUB" w:eastAsia="HG創英角ｺﾞｼｯｸUB" w:hAnsi="HG創英角ｺﾞｼｯｸUB"/>
          <w:sz w:val="24"/>
        </w:rPr>
      </w:pPr>
      <w:r>
        <w:rPr>
          <w:rFonts w:hint="eastAsia"/>
        </w:rPr>
        <w:t>②</w:t>
      </w:r>
      <w:r w:rsidRPr="005F74FD">
        <w:rPr>
          <w:rFonts w:hint="eastAsia"/>
        </w:rPr>
        <w:t>主な介護者</w:t>
      </w:r>
      <w:r>
        <w:rPr>
          <w:rFonts w:hint="eastAsia"/>
        </w:rPr>
        <w:t>の年齢</w:t>
      </w:r>
    </w:p>
    <w:p w14:paraId="00DB717C" w14:textId="4F499D57" w:rsidR="00857D8F" w:rsidRPr="00857D8F" w:rsidRDefault="000C6363" w:rsidP="00CE3372">
      <w:pPr>
        <w:pStyle w:val="aff8"/>
        <w:ind w:leftChars="136" w:left="299" w:firstLineChars="145" w:firstLine="319"/>
      </w:pPr>
      <w:r w:rsidRPr="00A91674">
        <w:rPr>
          <w:rFonts w:hint="eastAsia"/>
          <w:noProof/>
        </w:rPr>
        <w:drawing>
          <wp:anchor distT="0" distB="0" distL="114300" distR="114300" simplePos="0" relativeHeight="251950592" behindDoc="0" locked="0" layoutInCell="1" allowOverlap="1" wp14:anchorId="1C87134E" wp14:editId="38964723">
            <wp:simplePos x="0" y="0"/>
            <wp:positionH relativeFrom="margin">
              <wp:posOffset>1278447</wp:posOffset>
            </wp:positionH>
            <wp:positionV relativeFrom="paragraph">
              <wp:posOffset>227965</wp:posOffset>
            </wp:positionV>
            <wp:extent cx="4186555" cy="2270760"/>
            <wp:effectExtent l="0" t="0" r="4445" b="0"/>
            <wp:wrapNone/>
            <wp:docPr id="69994441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186555" cy="2270760"/>
                    </a:xfrm>
                    <a:prstGeom prst="rect">
                      <a:avLst/>
                    </a:prstGeom>
                    <a:noFill/>
                    <a:ln>
                      <a:noFill/>
                    </a:ln>
                  </pic:spPr>
                </pic:pic>
              </a:graphicData>
            </a:graphic>
            <wp14:sizeRelH relativeFrom="page">
              <wp14:pctWidth>0</wp14:pctWidth>
            </wp14:sizeRelH>
            <wp14:sizeRelV relativeFrom="page">
              <wp14:pctHeight>0</wp14:pctHeight>
            </wp14:sizeRelV>
          </wp:anchor>
        </w:drawing>
      </w:r>
      <w:r w:rsidR="00CE3372">
        <w:rPr>
          <w:rFonts w:hint="eastAsia"/>
        </w:rPr>
        <w:t>○</w:t>
      </w:r>
      <w:r w:rsidR="00857D8F" w:rsidRPr="00857D8F">
        <w:rPr>
          <w:rFonts w:hint="eastAsia"/>
        </w:rPr>
        <w:t>「60代」が42.6％で最も高く、次いで「70代」と「80歳以上」が18.5％の順となっています。</w:t>
      </w:r>
    </w:p>
    <w:p w14:paraId="40A0F8C1" w14:textId="62A06BBD" w:rsidR="00857D8F" w:rsidRPr="00857D8F" w:rsidRDefault="00857D8F" w:rsidP="00813043">
      <w:pPr>
        <w:ind w:leftChars="300" w:left="660" w:firstLineChars="100" w:firstLine="220"/>
      </w:pPr>
    </w:p>
    <w:p w14:paraId="4A55E878" w14:textId="2FEB130F" w:rsidR="00857D8F" w:rsidRDefault="00857D8F" w:rsidP="00813043">
      <w:pPr>
        <w:ind w:leftChars="300" w:left="660" w:firstLineChars="100" w:firstLine="220"/>
      </w:pPr>
    </w:p>
    <w:p w14:paraId="688215D3" w14:textId="77777777" w:rsidR="00857D8F" w:rsidRDefault="00857D8F" w:rsidP="00813043">
      <w:pPr>
        <w:ind w:leftChars="300" w:left="660" w:firstLineChars="100" w:firstLine="220"/>
      </w:pPr>
    </w:p>
    <w:p w14:paraId="5A415FD6" w14:textId="77777777" w:rsidR="00857D8F" w:rsidRDefault="00857D8F" w:rsidP="00813043">
      <w:pPr>
        <w:ind w:leftChars="300" w:left="660" w:firstLineChars="100" w:firstLine="220"/>
      </w:pPr>
    </w:p>
    <w:p w14:paraId="28488ABB" w14:textId="77777777" w:rsidR="00857D8F" w:rsidRDefault="00857D8F" w:rsidP="00813043">
      <w:pPr>
        <w:ind w:leftChars="300" w:left="660" w:firstLineChars="100" w:firstLine="220"/>
      </w:pPr>
    </w:p>
    <w:p w14:paraId="69460688" w14:textId="77777777" w:rsidR="00813043" w:rsidRDefault="00813043" w:rsidP="00813043">
      <w:pPr>
        <w:ind w:leftChars="300" w:left="660" w:firstLineChars="100" w:firstLine="220"/>
      </w:pPr>
    </w:p>
    <w:p w14:paraId="5D9E152D" w14:textId="77777777" w:rsidR="000C6363" w:rsidRDefault="000C6363" w:rsidP="00813043">
      <w:pPr>
        <w:ind w:leftChars="300" w:left="660" w:firstLineChars="100" w:firstLine="220"/>
      </w:pPr>
    </w:p>
    <w:p w14:paraId="7549B856" w14:textId="77777777" w:rsidR="000C6363" w:rsidRDefault="000C6363" w:rsidP="00813043">
      <w:pPr>
        <w:ind w:leftChars="300" w:left="660" w:firstLineChars="100" w:firstLine="220"/>
      </w:pPr>
    </w:p>
    <w:p w14:paraId="4617B29D" w14:textId="77777777" w:rsidR="000C6363" w:rsidRDefault="000C6363" w:rsidP="00813043">
      <w:pPr>
        <w:ind w:leftChars="300" w:left="660" w:firstLineChars="100" w:firstLine="220"/>
      </w:pPr>
    </w:p>
    <w:p w14:paraId="168C3A9D" w14:textId="77777777" w:rsidR="000C6363" w:rsidRDefault="000C6363" w:rsidP="00813043">
      <w:pPr>
        <w:ind w:leftChars="300" w:left="660" w:firstLineChars="100" w:firstLine="220"/>
      </w:pPr>
    </w:p>
    <w:p w14:paraId="2EA1DF17" w14:textId="77777777" w:rsidR="000C6363" w:rsidRDefault="000C6363" w:rsidP="000C6363"/>
    <w:p w14:paraId="70E79554" w14:textId="34ED48C4" w:rsidR="000C6363" w:rsidRPr="00142714" w:rsidRDefault="000C6363" w:rsidP="00142714">
      <w:pPr>
        <w:pStyle w:val="aff8"/>
        <w:ind w:leftChars="136" w:left="299" w:firstLineChars="145" w:firstLine="319"/>
      </w:pPr>
      <w:r w:rsidRPr="00142714">
        <w:rPr>
          <w:rFonts w:hint="eastAsia"/>
        </w:rPr>
        <w:t>③主な介護者の勤務形態</w:t>
      </w:r>
    </w:p>
    <w:p w14:paraId="36B81773" w14:textId="33966FE1" w:rsidR="000C6363" w:rsidRPr="00142714" w:rsidRDefault="00CE3372" w:rsidP="00CE3372">
      <w:pPr>
        <w:pStyle w:val="aff8"/>
        <w:ind w:left="880" w:hangingChars="100" w:hanging="220"/>
      </w:pPr>
      <w:r>
        <w:rPr>
          <w:rFonts w:hint="eastAsia"/>
        </w:rPr>
        <w:t>○</w:t>
      </w:r>
      <w:r w:rsidR="000C6363" w:rsidRPr="00142714">
        <w:rPr>
          <w:rFonts w:hint="eastAsia"/>
        </w:rPr>
        <w:t>「働いていない」が37.0％で最も高く、次いで「フルタイム勤務」が29.6％、「パートタイム勤務」が16.7％の順となっています。</w:t>
      </w:r>
    </w:p>
    <w:p w14:paraId="740B96B3" w14:textId="46C7DB2D" w:rsidR="000C6363" w:rsidRDefault="000C6363" w:rsidP="00813043">
      <w:pPr>
        <w:ind w:leftChars="300" w:left="660" w:firstLineChars="100" w:firstLine="220"/>
      </w:pPr>
      <w:r w:rsidRPr="00A91674">
        <w:rPr>
          <w:rFonts w:ascii="UD デジタル 教科書体 NK-R" w:eastAsia="UD デジタル 教科書体 NK-R" w:hint="eastAsia"/>
          <w:noProof/>
        </w:rPr>
        <w:drawing>
          <wp:anchor distT="0" distB="0" distL="114300" distR="114300" simplePos="0" relativeHeight="251952640" behindDoc="0" locked="0" layoutInCell="1" allowOverlap="1" wp14:anchorId="722BABAC" wp14:editId="7833CC19">
            <wp:simplePos x="0" y="0"/>
            <wp:positionH relativeFrom="margin">
              <wp:posOffset>1361411</wp:posOffset>
            </wp:positionH>
            <wp:positionV relativeFrom="paragraph">
              <wp:posOffset>123193</wp:posOffset>
            </wp:positionV>
            <wp:extent cx="4188600" cy="1423080"/>
            <wp:effectExtent l="0" t="0" r="2540" b="5715"/>
            <wp:wrapNone/>
            <wp:docPr id="866087513" name="図 866087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188600" cy="1423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D662DF" w14:textId="5E80E16F" w:rsidR="000C6363" w:rsidRDefault="000C6363" w:rsidP="00813043">
      <w:pPr>
        <w:ind w:leftChars="300" w:left="660" w:firstLineChars="100" w:firstLine="220"/>
      </w:pPr>
    </w:p>
    <w:p w14:paraId="6A228786" w14:textId="043029FF" w:rsidR="000C6363" w:rsidRDefault="000C6363" w:rsidP="00813043">
      <w:pPr>
        <w:ind w:leftChars="300" w:left="660" w:firstLineChars="100" w:firstLine="220"/>
      </w:pPr>
    </w:p>
    <w:p w14:paraId="6779BABC" w14:textId="77777777" w:rsidR="000C6363" w:rsidRDefault="000C6363" w:rsidP="00813043">
      <w:pPr>
        <w:ind w:leftChars="300" w:left="660" w:firstLineChars="100" w:firstLine="220"/>
      </w:pPr>
    </w:p>
    <w:p w14:paraId="73CD9C5B" w14:textId="77777777" w:rsidR="000C6363" w:rsidRDefault="000C6363" w:rsidP="00813043">
      <w:pPr>
        <w:ind w:leftChars="300" w:left="660" w:firstLineChars="100" w:firstLine="220"/>
      </w:pPr>
    </w:p>
    <w:p w14:paraId="3E757E27" w14:textId="77777777" w:rsidR="00813043" w:rsidRDefault="00813043" w:rsidP="00813043">
      <w:pPr>
        <w:ind w:leftChars="300" w:left="660" w:firstLineChars="100" w:firstLine="220"/>
      </w:pPr>
    </w:p>
    <w:p w14:paraId="5E8A2C0A" w14:textId="77777777" w:rsidR="000C6363" w:rsidRDefault="000C6363" w:rsidP="00813043">
      <w:pPr>
        <w:ind w:leftChars="300" w:left="660" w:firstLineChars="100" w:firstLine="220"/>
      </w:pPr>
    </w:p>
    <w:p w14:paraId="236860ED" w14:textId="191F3121" w:rsidR="000C6363" w:rsidRDefault="000C6363">
      <w:pPr>
        <w:widowControl/>
        <w:jc w:val="left"/>
      </w:pPr>
      <w:r>
        <w:br w:type="page"/>
      </w:r>
    </w:p>
    <w:p w14:paraId="1A158194" w14:textId="35846E7E" w:rsidR="000C6363" w:rsidRPr="00142714" w:rsidRDefault="000C6363" w:rsidP="00142714">
      <w:pPr>
        <w:pStyle w:val="aff8"/>
        <w:ind w:leftChars="136" w:left="299" w:firstLineChars="145" w:firstLine="319"/>
      </w:pPr>
      <w:r w:rsidRPr="00142714">
        <w:rPr>
          <w:rFonts w:hint="eastAsia"/>
        </w:rPr>
        <w:lastRenderedPageBreak/>
        <w:t>④介護者が不安に感じる介護</w:t>
      </w:r>
    </w:p>
    <w:p w14:paraId="224D756D" w14:textId="57972F42" w:rsidR="000C6363" w:rsidRPr="00142714" w:rsidRDefault="00CE3372" w:rsidP="00CE3372">
      <w:pPr>
        <w:pStyle w:val="aff8"/>
        <w:ind w:left="880" w:hangingChars="100" w:hanging="220"/>
      </w:pPr>
      <w:r>
        <w:rPr>
          <w:rFonts w:hint="eastAsia"/>
        </w:rPr>
        <w:t>○</w:t>
      </w:r>
      <w:r w:rsidR="000C6363" w:rsidRPr="00142714">
        <w:rPr>
          <w:rFonts w:hint="eastAsia"/>
        </w:rPr>
        <w:t>「入浴・洗身」が27.8％で最も高く、次いで「外出の付き添い、送迎等」が25.9％、「認知症状への対応」が22.2％の順となっています。</w:t>
      </w:r>
    </w:p>
    <w:p w14:paraId="3031A966" w14:textId="5D7D7AF0" w:rsidR="000C6363" w:rsidRDefault="000C6363" w:rsidP="00813043">
      <w:pPr>
        <w:ind w:leftChars="300" w:left="660" w:firstLineChars="100" w:firstLine="220"/>
      </w:pPr>
      <w:r w:rsidRPr="00A91674">
        <w:rPr>
          <w:rFonts w:ascii="UD デジタル 教科書体 NK-R" w:eastAsia="UD デジタル 教科書体 NK-R" w:hint="eastAsia"/>
          <w:noProof/>
        </w:rPr>
        <w:drawing>
          <wp:anchor distT="0" distB="0" distL="114300" distR="114300" simplePos="0" relativeHeight="251954688" behindDoc="0" locked="0" layoutInCell="1" allowOverlap="1" wp14:anchorId="594BC3FE" wp14:editId="7629D8BC">
            <wp:simplePos x="0" y="0"/>
            <wp:positionH relativeFrom="margin">
              <wp:posOffset>1133475</wp:posOffset>
            </wp:positionH>
            <wp:positionV relativeFrom="paragraph">
              <wp:posOffset>219075</wp:posOffset>
            </wp:positionV>
            <wp:extent cx="4141440" cy="3069000"/>
            <wp:effectExtent l="0" t="0" r="0" b="0"/>
            <wp:wrapNone/>
            <wp:docPr id="377642909"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141440" cy="3069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75637A" w14:textId="77777777" w:rsidR="00813043" w:rsidRDefault="00813043" w:rsidP="00813043">
      <w:pPr>
        <w:ind w:leftChars="300" w:left="660" w:firstLineChars="100" w:firstLine="220"/>
      </w:pPr>
    </w:p>
    <w:p w14:paraId="1E209F7F" w14:textId="77777777" w:rsidR="000C6363" w:rsidRDefault="000C6363" w:rsidP="00813043">
      <w:pPr>
        <w:ind w:leftChars="300" w:left="660" w:firstLineChars="100" w:firstLine="220"/>
      </w:pPr>
    </w:p>
    <w:p w14:paraId="0D0D94F0" w14:textId="77777777" w:rsidR="000C6363" w:rsidRDefault="000C6363" w:rsidP="00813043">
      <w:pPr>
        <w:ind w:leftChars="300" w:left="660" w:firstLineChars="100" w:firstLine="220"/>
      </w:pPr>
    </w:p>
    <w:p w14:paraId="68A98E28" w14:textId="77777777" w:rsidR="000C6363" w:rsidRDefault="000C6363" w:rsidP="00813043">
      <w:pPr>
        <w:ind w:leftChars="300" w:left="660" w:firstLineChars="100" w:firstLine="220"/>
      </w:pPr>
    </w:p>
    <w:p w14:paraId="0F9FE323" w14:textId="77777777" w:rsidR="000C6363" w:rsidRDefault="000C6363" w:rsidP="00813043">
      <w:pPr>
        <w:ind w:leftChars="300" w:left="660" w:firstLineChars="100" w:firstLine="220"/>
      </w:pPr>
    </w:p>
    <w:p w14:paraId="46633172" w14:textId="77777777" w:rsidR="000C6363" w:rsidRDefault="000C6363" w:rsidP="00813043">
      <w:pPr>
        <w:ind w:leftChars="300" w:left="660" w:firstLineChars="100" w:firstLine="220"/>
      </w:pPr>
    </w:p>
    <w:p w14:paraId="77225CE4" w14:textId="77777777" w:rsidR="000C6363" w:rsidRDefault="000C6363" w:rsidP="00813043">
      <w:pPr>
        <w:ind w:leftChars="300" w:left="660" w:firstLineChars="100" w:firstLine="220"/>
      </w:pPr>
    </w:p>
    <w:p w14:paraId="06005086" w14:textId="77777777" w:rsidR="000C6363" w:rsidRDefault="000C6363" w:rsidP="00813043">
      <w:pPr>
        <w:ind w:leftChars="300" w:left="660" w:firstLineChars="100" w:firstLine="220"/>
      </w:pPr>
    </w:p>
    <w:p w14:paraId="75564410" w14:textId="77777777" w:rsidR="000C6363" w:rsidRDefault="000C6363" w:rsidP="00813043">
      <w:pPr>
        <w:ind w:leftChars="300" w:left="660" w:firstLineChars="100" w:firstLine="220"/>
      </w:pPr>
    </w:p>
    <w:p w14:paraId="4323BAF2" w14:textId="77777777" w:rsidR="000C6363" w:rsidRDefault="000C6363" w:rsidP="00813043">
      <w:pPr>
        <w:ind w:leftChars="300" w:left="660" w:firstLineChars="100" w:firstLine="220"/>
      </w:pPr>
    </w:p>
    <w:p w14:paraId="22F938EF" w14:textId="77777777" w:rsidR="000C6363" w:rsidRDefault="000C6363" w:rsidP="00813043">
      <w:pPr>
        <w:ind w:leftChars="300" w:left="660" w:firstLineChars="100" w:firstLine="220"/>
      </w:pPr>
    </w:p>
    <w:p w14:paraId="6FADB598" w14:textId="77777777" w:rsidR="000C6363" w:rsidRDefault="000C6363" w:rsidP="00813043">
      <w:pPr>
        <w:ind w:leftChars="300" w:left="660" w:firstLineChars="100" w:firstLine="220"/>
      </w:pPr>
    </w:p>
    <w:p w14:paraId="3C4EEF93" w14:textId="77777777" w:rsidR="000C6363" w:rsidRDefault="000C6363" w:rsidP="00813043">
      <w:pPr>
        <w:ind w:leftChars="300" w:left="660" w:firstLineChars="100" w:firstLine="220"/>
      </w:pPr>
    </w:p>
    <w:p w14:paraId="4339BC2B" w14:textId="77777777" w:rsidR="000C6363" w:rsidRDefault="000C6363" w:rsidP="00813043">
      <w:pPr>
        <w:ind w:leftChars="300" w:left="660" w:firstLineChars="100" w:firstLine="220"/>
      </w:pPr>
    </w:p>
    <w:p w14:paraId="7777FD29" w14:textId="77777777" w:rsidR="000C6363" w:rsidRDefault="000C6363" w:rsidP="00813043">
      <w:pPr>
        <w:ind w:leftChars="300" w:left="660" w:firstLineChars="100" w:firstLine="220"/>
      </w:pPr>
    </w:p>
    <w:p w14:paraId="7C786BDB" w14:textId="442AEBC7" w:rsidR="000C6363" w:rsidRPr="00142714" w:rsidRDefault="000C6363" w:rsidP="00142714">
      <w:pPr>
        <w:pStyle w:val="aff8"/>
        <w:ind w:leftChars="136" w:left="299" w:firstLineChars="145" w:firstLine="319"/>
      </w:pPr>
      <w:r w:rsidRPr="00142714">
        <w:rPr>
          <w:rFonts w:hint="eastAsia"/>
        </w:rPr>
        <w:t>⑤就労継続見込み</w:t>
      </w:r>
    </w:p>
    <w:p w14:paraId="6E08EC42" w14:textId="353B5AC8" w:rsidR="000C6363" w:rsidRPr="00142714" w:rsidRDefault="00CE3372" w:rsidP="00CE3372">
      <w:pPr>
        <w:pStyle w:val="aff8"/>
        <w:ind w:left="880" w:hangingChars="100" w:hanging="220"/>
      </w:pPr>
      <w:r>
        <w:rPr>
          <w:rFonts w:hint="eastAsia"/>
        </w:rPr>
        <w:t>○</w:t>
      </w:r>
      <w:r w:rsidR="000C6363" w:rsidRPr="00142714">
        <w:rPr>
          <w:rFonts w:hint="eastAsia"/>
        </w:rPr>
        <w:t>「問題なく、続けていける」が44.0％で最も高く、次いで「問題はあるが、何とか続けていける」が40.0％、「わからない」が12.0％となっています。</w:t>
      </w:r>
    </w:p>
    <w:p w14:paraId="65A54B76" w14:textId="51291B6A" w:rsidR="000C6363" w:rsidRDefault="000C6363" w:rsidP="00813043">
      <w:pPr>
        <w:ind w:leftChars="300" w:left="660" w:firstLineChars="100" w:firstLine="220"/>
      </w:pPr>
      <w:r w:rsidRPr="00A91674">
        <w:rPr>
          <w:rFonts w:ascii="UD デジタル 教科書体 NK-R" w:eastAsia="UD デジタル 教科書体 NK-R" w:hint="eastAsia"/>
          <w:noProof/>
        </w:rPr>
        <w:drawing>
          <wp:anchor distT="0" distB="0" distL="114300" distR="114300" simplePos="0" relativeHeight="251956736" behindDoc="0" locked="0" layoutInCell="1" allowOverlap="1" wp14:anchorId="01BC1695" wp14:editId="3E6C95AA">
            <wp:simplePos x="0" y="0"/>
            <wp:positionH relativeFrom="margin">
              <wp:posOffset>1247775</wp:posOffset>
            </wp:positionH>
            <wp:positionV relativeFrom="paragraph">
              <wp:posOffset>142240</wp:posOffset>
            </wp:positionV>
            <wp:extent cx="4134240" cy="1472760"/>
            <wp:effectExtent l="0" t="0" r="0" b="0"/>
            <wp:wrapNone/>
            <wp:docPr id="3928155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134240" cy="1472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733B72" w14:textId="3D5D6A8D" w:rsidR="000C6363" w:rsidRDefault="000C6363" w:rsidP="00813043">
      <w:pPr>
        <w:ind w:leftChars="300" w:left="660" w:firstLineChars="100" w:firstLine="220"/>
      </w:pPr>
    </w:p>
    <w:p w14:paraId="07E56DD8" w14:textId="3668ED22" w:rsidR="000C6363" w:rsidRDefault="000C6363" w:rsidP="00813043">
      <w:pPr>
        <w:ind w:leftChars="300" w:left="660" w:firstLineChars="100" w:firstLine="220"/>
      </w:pPr>
    </w:p>
    <w:p w14:paraId="13FF4896" w14:textId="77777777" w:rsidR="000C6363" w:rsidRDefault="000C6363" w:rsidP="00813043">
      <w:pPr>
        <w:ind w:leftChars="300" w:left="660" w:firstLineChars="100" w:firstLine="220"/>
      </w:pPr>
    </w:p>
    <w:p w14:paraId="1646F9DA" w14:textId="2597F1EF" w:rsidR="000C6363" w:rsidRDefault="000C6363" w:rsidP="00813043">
      <w:pPr>
        <w:ind w:leftChars="300" w:left="660" w:firstLineChars="100" w:firstLine="220"/>
      </w:pPr>
    </w:p>
    <w:p w14:paraId="610D4030" w14:textId="77777777" w:rsidR="000C6363" w:rsidRDefault="000C6363" w:rsidP="00813043">
      <w:pPr>
        <w:ind w:leftChars="300" w:left="660" w:firstLineChars="100" w:firstLine="220"/>
      </w:pPr>
    </w:p>
    <w:p w14:paraId="2B883C57" w14:textId="77777777" w:rsidR="000C6363" w:rsidRDefault="000C6363" w:rsidP="00813043">
      <w:pPr>
        <w:ind w:leftChars="300" w:left="660" w:firstLineChars="100" w:firstLine="220"/>
      </w:pPr>
    </w:p>
    <w:p w14:paraId="4DD723FD" w14:textId="77777777" w:rsidR="000C6363" w:rsidRDefault="000C6363" w:rsidP="00813043">
      <w:pPr>
        <w:ind w:leftChars="300" w:left="660" w:firstLineChars="100" w:firstLine="220"/>
      </w:pPr>
    </w:p>
    <w:p w14:paraId="141D3722" w14:textId="77777777" w:rsidR="000C6363" w:rsidRDefault="000C6363" w:rsidP="00813043">
      <w:pPr>
        <w:ind w:leftChars="300" w:left="660" w:firstLineChars="100" w:firstLine="220"/>
      </w:pPr>
    </w:p>
    <w:p w14:paraId="163578F5" w14:textId="77777777" w:rsidR="000C6363" w:rsidRDefault="000C6363" w:rsidP="00813043">
      <w:pPr>
        <w:ind w:leftChars="300" w:left="660" w:firstLineChars="100" w:firstLine="220"/>
      </w:pPr>
    </w:p>
    <w:p w14:paraId="0AAE33FC" w14:textId="77777777" w:rsidR="00AB13BD" w:rsidRDefault="00AB13BD">
      <w:pPr>
        <w:widowControl/>
        <w:jc w:val="left"/>
      </w:pPr>
    </w:p>
    <w:p w14:paraId="36C0964D" w14:textId="77777777" w:rsidR="00AB13BD" w:rsidRPr="00AB13BD" w:rsidRDefault="00AB13BD">
      <w:pPr>
        <w:widowControl/>
        <w:jc w:val="left"/>
      </w:pPr>
    </w:p>
    <w:p w14:paraId="158630FE" w14:textId="3E0BBF7C" w:rsidR="00741EE8" w:rsidRDefault="00741EE8">
      <w:pPr>
        <w:widowControl/>
        <w:jc w:val="left"/>
      </w:pPr>
      <w:r>
        <w:br w:type="page"/>
      </w:r>
    </w:p>
    <w:p w14:paraId="16033A72" w14:textId="4C4C424F" w:rsidR="008139C6" w:rsidRPr="00FE7C6F" w:rsidRDefault="007C277F" w:rsidP="00FE7C6F">
      <w:pPr>
        <w:pStyle w:val="a3"/>
        <w:spacing w:before="180" w:after="72"/>
      </w:pPr>
      <w:bookmarkStart w:id="116" w:name="_Toc160538810"/>
      <w:r w:rsidRPr="00FE7C6F">
        <w:rPr>
          <w:rFonts w:hint="eastAsia"/>
        </w:rPr>
        <w:lastRenderedPageBreak/>
        <w:t>３</w:t>
      </w:r>
      <w:r w:rsidR="008139C6" w:rsidRPr="00FE7C6F">
        <w:rPr>
          <w:rFonts w:hint="eastAsia"/>
        </w:rPr>
        <w:t>．計画策定にあたっての主要課題</w:t>
      </w:r>
      <w:bookmarkEnd w:id="116"/>
    </w:p>
    <w:p w14:paraId="00B9BFF5" w14:textId="1EA947D7" w:rsidR="000C6363" w:rsidRPr="00650B6A" w:rsidRDefault="000C6363" w:rsidP="000C6363">
      <w:pPr>
        <w:pStyle w:val="afff0"/>
        <w:spacing w:line="400" w:lineRule="exact"/>
        <w:ind w:leftChars="258" w:left="880" w:hangingChars="130" w:hanging="312"/>
        <w:jc w:val="left"/>
        <w:rPr>
          <w:rFonts w:ascii="UD デジタル 教科書体 NK-B"/>
        </w:rPr>
      </w:pPr>
      <w:bookmarkStart w:id="117" w:name="_Toc147511475"/>
      <w:bookmarkStart w:id="118" w:name="_Toc147760483"/>
      <w:bookmarkStart w:id="119" w:name="_Toc147922464"/>
      <w:bookmarkStart w:id="120" w:name="_Toc149312185"/>
      <w:bookmarkStart w:id="121" w:name="_Toc153808503"/>
      <w:bookmarkStart w:id="122" w:name="_Toc153808688"/>
      <w:bookmarkStart w:id="123" w:name="_Toc154758403"/>
      <w:bookmarkStart w:id="124" w:name="_Toc157533794"/>
      <w:bookmarkStart w:id="125" w:name="_Toc157792136"/>
      <w:bookmarkStart w:id="126" w:name="_Toc158117082"/>
      <w:bookmarkStart w:id="127" w:name="_Toc160538811"/>
      <w:r w:rsidRPr="00650B6A">
        <w:rPr>
          <w:rFonts w:ascii="UD デジタル 教科書体 NK-B" w:hint="eastAsia"/>
        </w:rPr>
        <w:t xml:space="preserve">課題１　</w:t>
      </w:r>
      <w:bookmarkEnd w:id="117"/>
      <w:bookmarkEnd w:id="118"/>
      <w:bookmarkEnd w:id="119"/>
      <w:r w:rsidRPr="00650B6A">
        <w:rPr>
          <w:rFonts w:ascii="UD デジタル 教科書体 NK-B" w:hint="eastAsia"/>
        </w:rPr>
        <w:t>令和22（2040）年を見据えた</w:t>
      </w:r>
      <w:r w:rsidR="00D8108D" w:rsidRPr="00782EC3">
        <w:rPr>
          <w:rFonts w:ascii="UD デジタル 教科書体 NK-B" w:hint="eastAsia"/>
        </w:rPr>
        <w:t>中長期的な計画</w:t>
      </w:r>
      <w:r w:rsidRPr="00782EC3">
        <w:rPr>
          <w:rFonts w:ascii="UD デジタル 教科書体 NK-B" w:hint="eastAsia"/>
        </w:rPr>
        <w:t>づくり</w:t>
      </w:r>
      <w:bookmarkEnd w:id="120"/>
      <w:bookmarkEnd w:id="121"/>
      <w:bookmarkEnd w:id="122"/>
      <w:bookmarkEnd w:id="123"/>
      <w:bookmarkEnd w:id="124"/>
      <w:bookmarkEnd w:id="125"/>
      <w:bookmarkEnd w:id="126"/>
      <w:bookmarkEnd w:id="127"/>
    </w:p>
    <w:p w14:paraId="5A507144" w14:textId="77777777" w:rsidR="004569D8" w:rsidRPr="00782EC3" w:rsidRDefault="000C6363" w:rsidP="00210755">
      <w:pPr>
        <w:pStyle w:val="aff8"/>
        <w:ind w:left="660" w:firstLine="220"/>
      </w:pPr>
      <w:r w:rsidRPr="00782EC3">
        <w:rPr>
          <w:rFonts w:hint="eastAsia"/>
        </w:rPr>
        <w:t>団塊の世代が後期高齢者（75歳以上）となる令和７（2025）年</w:t>
      </w:r>
      <w:r w:rsidR="00AF07FB" w:rsidRPr="00782EC3">
        <w:rPr>
          <w:rFonts w:hint="eastAsia"/>
        </w:rPr>
        <w:t>や、</w:t>
      </w:r>
      <w:r w:rsidRPr="00782EC3">
        <w:rPr>
          <w:rFonts w:hint="eastAsia"/>
        </w:rPr>
        <w:t>現役世代が急減する令和22（2040）年に向け、</w:t>
      </w:r>
      <w:r w:rsidR="004569D8" w:rsidRPr="00782EC3">
        <w:rPr>
          <w:rFonts w:hint="eastAsia"/>
        </w:rPr>
        <w:t>中長期的な視点に立って、取組を検討する必要があります。</w:t>
      </w:r>
    </w:p>
    <w:p w14:paraId="14E5F0EC" w14:textId="12915E72" w:rsidR="008139C6" w:rsidRPr="00782EC3" w:rsidRDefault="004569D8" w:rsidP="00210755">
      <w:pPr>
        <w:pStyle w:val="aff8"/>
        <w:ind w:left="660" w:firstLine="220"/>
      </w:pPr>
      <w:r w:rsidRPr="00782EC3">
        <w:rPr>
          <w:rFonts w:hint="eastAsia"/>
        </w:rPr>
        <w:t>本町では、</w:t>
      </w:r>
      <w:r w:rsidR="000C6363" w:rsidRPr="00782EC3">
        <w:rPr>
          <w:rFonts w:hint="eastAsia"/>
        </w:rPr>
        <w:t>高齢者人口は減少傾向にあるものの、後期高齢者</w:t>
      </w:r>
      <w:r w:rsidR="005B3D99" w:rsidRPr="00782EC3">
        <w:rPr>
          <w:rFonts w:hint="eastAsia"/>
        </w:rPr>
        <w:t>数</w:t>
      </w:r>
      <w:r w:rsidR="0033595E" w:rsidRPr="00782EC3">
        <w:rPr>
          <w:rFonts w:hint="eastAsia"/>
        </w:rPr>
        <w:t>については、</w:t>
      </w:r>
      <w:r w:rsidR="0098497A" w:rsidRPr="00782EC3">
        <w:rPr>
          <w:rFonts w:hint="eastAsia"/>
        </w:rPr>
        <w:t>令和８（２０２６）年まではほぼ</w:t>
      </w:r>
      <w:r w:rsidRPr="00782EC3">
        <w:rPr>
          <w:rFonts w:hint="eastAsia"/>
        </w:rPr>
        <w:t>横ばいで推移することが見込まれる</w:t>
      </w:r>
      <w:r w:rsidR="00E31EB0" w:rsidRPr="00782EC3">
        <w:rPr>
          <w:rFonts w:hint="eastAsia"/>
        </w:rPr>
        <w:t>ため</w:t>
      </w:r>
      <w:r w:rsidR="000C6363" w:rsidRPr="00782EC3">
        <w:rPr>
          <w:rFonts w:hint="eastAsia"/>
        </w:rPr>
        <w:t>、要介護認定者、認知症高齢者、医療ニーズの高い高齢者並びにひとり暮らしや夫婦のみの高齢者世帯等に向けた支援やサービス</w:t>
      </w:r>
      <w:r w:rsidR="005B3D99" w:rsidRPr="00782EC3">
        <w:rPr>
          <w:rFonts w:hint="eastAsia"/>
        </w:rPr>
        <w:t>を</w:t>
      </w:r>
      <w:r w:rsidR="000C6363" w:rsidRPr="00782EC3">
        <w:rPr>
          <w:rFonts w:hint="eastAsia"/>
        </w:rPr>
        <w:t>充実させていく必要があります。</w:t>
      </w:r>
    </w:p>
    <w:p w14:paraId="2CCC5771" w14:textId="77777777" w:rsidR="00210755" w:rsidRPr="00AF07FB" w:rsidRDefault="00210755" w:rsidP="000C6363">
      <w:pPr>
        <w:pStyle w:val="aff8"/>
        <w:ind w:left="660" w:firstLine="220"/>
      </w:pPr>
    </w:p>
    <w:p w14:paraId="09DE722E" w14:textId="58A2C338" w:rsidR="00210755" w:rsidRPr="00650B6A" w:rsidRDefault="00210755" w:rsidP="00210755">
      <w:pPr>
        <w:pStyle w:val="afff0"/>
        <w:spacing w:line="400" w:lineRule="exact"/>
        <w:ind w:leftChars="258" w:left="880" w:hangingChars="130" w:hanging="312"/>
        <w:jc w:val="left"/>
        <w:rPr>
          <w:rFonts w:ascii="UD デジタル 教科書体 NK-B"/>
        </w:rPr>
      </w:pPr>
      <w:bookmarkStart w:id="128" w:name="_Toc149312186"/>
      <w:bookmarkStart w:id="129" w:name="_Toc153808504"/>
      <w:bookmarkStart w:id="130" w:name="_Toc153808689"/>
      <w:bookmarkStart w:id="131" w:name="_Toc154758404"/>
      <w:bookmarkStart w:id="132" w:name="_Toc157533795"/>
      <w:bookmarkStart w:id="133" w:name="_Toc157792137"/>
      <w:bookmarkStart w:id="134" w:name="_Toc158117083"/>
      <w:bookmarkStart w:id="135" w:name="_Toc160538812"/>
      <w:r w:rsidRPr="00650B6A">
        <w:rPr>
          <w:rFonts w:ascii="UD デジタル 教科書体 NK-B" w:hint="eastAsia"/>
        </w:rPr>
        <w:t>課題２　地域包括ケアシステムの</w:t>
      </w:r>
      <w:r w:rsidR="00D8108D" w:rsidRPr="00782EC3">
        <w:rPr>
          <w:rFonts w:ascii="UD デジタル 教科書体 NK-B" w:hint="eastAsia"/>
        </w:rPr>
        <w:t>深化・推進</w:t>
      </w:r>
      <w:r w:rsidRPr="00650B6A">
        <w:rPr>
          <w:rFonts w:ascii="UD デジタル 教科書体 NK-B" w:hint="eastAsia"/>
        </w:rPr>
        <w:t>向けた取組</w:t>
      </w:r>
      <w:bookmarkEnd w:id="128"/>
      <w:bookmarkEnd w:id="129"/>
      <w:bookmarkEnd w:id="130"/>
      <w:bookmarkEnd w:id="131"/>
      <w:bookmarkEnd w:id="132"/>
      <w:bookmarkEnd w:id="133"/>
      <w:bookmarkEnd w:id="134"/>
      <w:bookmarkEnd w:id="135"/>
    </w:p>
    <w:p w14:paraId="4F7A8D06" w14:textId="58DB564A" w:rsidR="00210755" w:rsidRPr="00782EC3" w:rsidRDefault="004569D8" w:rsidP="004569D8">
      <w:pPr>
        <w:pStyle w:val="aff8"/>
        <w:ind w:left="660" w:firstLine="220"/>
      </w:pPr>
      <w:r w:rsidRPr="00782EC3">
        <w:rPr>
          <w:rFonts w:hint="eastAsia"/>
        </w:rPr>
        <w:t>令和22（2040）年を見据えたうえでの</w:t>
      </w:r>
      <w:r w:rsidR="00210755" w:rsidRPr="00782EC3">
        <w:rPr>
          <w:rFonts w:hint="eastAsia"/>
        </w:rPr>
        <w:t>地域包括ケアシステム</w:t>
      </w:r>
      <w:r w:rsidRPr="00782EC3">
        <w:rPr>
          <w:rFonts w:hint="eastAsia"/>
        </w:rPr>
        <w:t>の</w:t>
      </w:r>
      <w:r w:rsidR="00D8108D" w:rsidRPr="00782EC3">
        <w:rPr>
          <w:rFonts w:hint="eastAsia"/>
        </w:rPr>
        <w:t>深化・推進に向け</w:t>
      </w:r>
      <w:r w:rsidR="00743743" w:rsidRPr="00782EC3">
        <w:rPr>
          <w:rFonts w:hint="eastAsia"/>
        </w:rPr>
        <w:t>、</w:t>
      </w:r>
      <w:r w:rsidRPr="00782EC3">
        <w:rPr>
          <w:rFonts w:hint="eastAsia"/>
        </w:rPr>
        <w:t>第10次・第９期の3年間における</w:t>
      </w:r>
      <w:r w:rsidR="00210755" w:rsidRPr="00782EC3">
        <w:rPr>
          <w:rFonts w:hint="eastAsia"/>
        </w:rPr>
        <w:t>取組方針等を明らかにする必要があります。</w:t>
      </w:r>
    </w:p>
    <w:p w14:paraId="35CF0B2E" w14:textId="62AC6C0F" w:rsidR="00210755" w:rsidRPr="00782EC3" w:rsidRDefault="00210755" w:rsidP="00210755">
      <w:pPr>
        <w:pStyle w:val="aff8"/>
        <w:ind w:left="660" w:firstLine="220"/>
      </w:pPr>
      <w:r w:rsidRPr="00782EC3">
        <w:rPr>
          <w:rFonts w:hint="eastAsia"/>
        </w:rPr>
        <w:t>本町</w:t>
      </w:r>
      <w:r w:rsidR="005C01E9" w:rsidRPr="00782EC3">
        <w:rPr>
          <w:rFonts w:hint="eastAsia"/>
        </w:rPr>
        <w:t>においても</w:t>
      </w:r>
      <w:r w:rsidRPr="00782EC3">
        <w:rPr>
          <w:rFonts w:hint="eastAsia"/>
        </w:rPr>
        <w:t>、地域活動のネットワーク資源の活用等を図りながら、住み慣れた地域でいつまでも安心して暮らせるような仕組みとして、</w:t>
      </w:r>
      <w:r w:rsidR="00C55C67" w:rsidRPr="00782EC3">
        <w:rPr>
          <w:rFonts w:hint="eastAsia"/>
        </w:rPr>
        <w:t>医療・介護・予防・住まい・生活支援サービスを</w:t>
      </w:r>
      <w:r w:rsidR="003C72DD" w:rsidRPr="00782EC3">
        <w:rPr>
          <w:rFonts w:hint="eastAsia"/>
        </w:rPr>
        <w:t>一体的</w:t>
      </w:r>
      <w:r w:rsidR="0098497A" w:rsidRPr="00782EC3">
        <w:rPr>
          <w:rFonts w:hint="eastAsia"/>
        </w:rPr>
        <w:t>に</w:t>
      </w:r>
      <w:r w:rsidR="00C55C67" w:rsidRPr="00782EC3">
        <w:rPr>
          <w:rFonts w:hint="eastAsia"/>
        </w:rPr>
        <w:t>提供していく「地域包括ケアシステム」の深化・推進</w:t>
      </w:r>
      <w:r w:rsidR="00A81AB8" w:rsidRPr="00782EC3">
        <w:rPr>
          <w:rFonts w:hint="eastAsia"/>
        </w:rPr>
        <w:t>に取り組む</w:t>
      </w:r>
      <w:r w:rsidRPr="00782EC3">
        <w:rPr>
          <w:rFonts w:hint="eastAsia"/>
        </w:rPr>
        <w:t>必要があります。</w:t>
      </w:r>
    </w:p>
    <w:p w14:paraId="31428C87" w14:textId="77777777" w:rsidR="00210755" w:rsidRPr="000C6363" w:rsidRDefault="00210755" w:rsidP="00210755">
      <w:pPr>
        <w:pStyle w:val="aff8"/>
        <w:ind w:left="660" w:firstLine="220"/>
      </w:pPr>
    </w:p>
    <w:p w14:paraId="28817229" w14:textId="66A37AE0" w:rsidR="00210755" w:rsidRPr="00650B6A" w:rsidRDefault="00210755" w:rsidP="00210755">
      <w:pPr>
        <w:pStyle w:val="afff0"/>
        <w:spacing w:line="400" w:lineRule="exact"/>
        <w:ind w:leftChars="258" w:left="880" w:hangingChars="130" w:hanging="312"/>
        <w:jc w:val="left"/>
        <w:rPr>
          <w:rFonts w:ascii="UD デジタル 教科書体 NK-B"/>
        </w:rPr>
      </w:pPr>
      <w:bookmarkStart w:id="136" w:name="_Toc149312187"/>
      <w:bookmarkStart w:id="137" w:name="_Toc153808505"/>
      <w:bookmarkStart w:id="138" w:name="_Toc153808690"/>
      <w:bookmarkStart w:id="139" w:name="_Toc154758405"/>
      <w:bookmarkStart w:id="140" w:name="_Toc157533796"/>
      <w:bookmarkStart w:id="141" w:name="_Toc157792138"/>
      <w:bookmarkStart w:id="142" w:name="_Toc158117084"/>
      <w:bookmarkStart w:id="143" w:name="_Toc160538813"/>
      <w:r w:rsidRPr="00650B6A">
        <w:rPr>
          <w:rFonts w:ascii="UD デジタル 教科書体 NK-B" w:hint="eastAsia"/>
        </w:rPr>
        <w:t>課題３　地域包括支援センターの機能強化</w:t>
      </w:r>
      <w:bookmarkEnd w:id="136"/>
      <w:bookmarkEnd w:id="137"/>
      <w:bookmarkEnd w:id="138"/>
      <w:bookmarkEnd w:id="139"/>
      <w:bookmarkEnd w:id="140"/>
      <w:bookmarkEnd w:id="141"/>
      <w:bookmarkEnd w:id="142"/>
      <w:bookmarkEnd w:id="143"/>
    </w:p>
    <w:p w14:paraId="0FB8F992" w14:textId="78A72E5C" w:rsidR="00210755" w:rsidRPr="00210755" w:rsidRDefault="00210755" w:rsidP="00210755">
      <w:pPr>
        <w:pStyle w:val="aff8"/>
        <w:ind w:left="660" w:firstLine="220"/>
      </w:pPr>
      <w:r w:rsidRPr="00210755">
        <w:rPr>
          <w:rFonts w:hint="eastAsia"/>
        </w:rPr>
        <w:t>地域包括ケアシステムの</w:t>
      </w:r>
      <w:r w:rsidR="00C72BDA" w:rsidRPr="00AB7074">
        <w:rPr>
          <w:rFonts w:hint="eastAsia"/>
        </w:rPr>
        <w:t>深化・推進</w:t>
      </w:r>
      <w:r w:rsidRPr="00210755">
        <w:rPr>
          <w:rFonts w:hint="eastAsia"/>
        </w:rPr>
        <w:t>に向けて、その中核的役割を担う地域包括支援センターが、より質の高い業務を行うため、職員や介護人材の確保や資質の向上、地域ケア会議を活用してのケアマネジメント支援</w:t>
      </w:r>
      <w:r w:rsidRPr="00210755">
        <w:t>の強化</w:t>
      </w:r>
      <w:r w:rsidRPr="00210755">
        <w:rPr>
          <w:rFonts w:hint="eastAsia"/>
        </w:rPr>
        <w:t>等、これまでの取組を推進していく必要があります。</w:t>
      </w:r>
    </w:p>
    <w:p w14:paraId="6FDAD6BB" w14:textId="77777777" w:rsidR="00210755" w:rsidRPr="00610AC5" w:rsidRDefault="00210755" w:rsidP="00210755">
      <w:pPr>
        <w:pStyle w:val="aff8"/>
        <w:ind w:left="660" w:firstLine="220"/>
        <w:rPr>
          <w:color w:val="0F243E" w:themeColor="text2" w:themeShade="80"/>
        </w:rPr>
      </w:pPr>
    </w:p>
    <w:p w14:paraId="1B56CF7F" w14:textId="55AC1F4E" w:rsidR="00210755" w:rsidRPr="00650B6A" w:rsidRDefault="00210755" w:rsidP="00210755">
      <w:pPr>
        <w:pStyle w:val="afff0"/>
        <w:spacing w:line="400" w:lineRule="exact"/>
        <w:ind w:leftChars="258" w:left="880" w:hangingChars="130" w:hanging="312"/>
        <w:jc w:val="left"/>
        <w:rPr>
          <w:rFonts w:ascii="UD デジタル 教科書体 NK-B"/>
        </w:rPr>
      </w:pPr>
      <w:bookmarkStart w:id="144" w:name="_Toc149312188"/>
      <w:bookmarkStart w:id="145" w:name="_Toc153808506"/>
      <w:bookmarkStart w:id="146" w:name="_Toc153808691"/>
      <w:bookmarkStart w:id="147" w:name="_Toc154758406"/>
      <w:bookmarkStart w:id="148" w:name="_Toc157533797"/>
      <w:bookmarkStart w:id="149" w:name="_Toc157792139"/>
      <w:bookmarkStart w:id="150" w:name="_Toc158117085"/>
      <w:bookmarkStart w:id="151" w:name="_Toc160538814"/>
      <w:r w:rsidRPr="00650B6A">
        <w:rPr>
          <w:rFonts w:ascii="UD デジタル 教科書体 NK-B" w:hint="eastAsia"/>
        </w:rPr>
        <w:t>課題４　認知症高齢者支援策の充実</w:t>
      </w:r>
      <w:bookmarkEnd w:id="144"/>
      <w:bookmarkEnd w:id="145"/>
      <w:bookmarkEnd w:id="146"/>
      <w:bookmarkEnd w:id="147"/>
      <w:bookmarkEnd w:id="148"/>
      <w:bookmarkEnd w:id="149"/>
      <w:bookmarkEnd w:id="150"/>
      <w:bookmarkEnd w:id="151"/>
    </w:p>
    <w:p w14:paraId="42ADD067" w14:textId="77777777" w:rsidR="00116B96" w:rsidRDefault="00210755" w:rsidP="00210755">
      <w:pPr>
        <w:pStyle w:val="aff8"/>
        <w:ind w:left="660" w:firstLine="220"/>
      </w:pPr>
      <w:r w:rsidRPr="008139C6">
        <w:rPr>
          <w:rFonts w:hint="eastAsia"/>
        </w:rPr>
        <w:t>認知症高齢者</w:t>
      </w:r>
      <w:r w:rsidRPr="00445D6C">
        <w:rPr>
          <w:rFonts w:hint="eastAsia"/>
        </w:rPr>
        <w:t>が地域で暮らしていくために、また認知症を予防していくためにも、</w:t>
      </w:r>
      <w:r>
        <w:rPr>
          <w:rFonts w:hint="eastAsia"/>
        </w:rPr>
        <w:t>「共生」と「予防」を両輪とした施策の推進や</w:t>
      </w:r>
      <w:r w:rsidRPr="008139C6">
        <w:rPr>
          <w:rFonts w:hint="eastAsia"/>
        </w:rPr>
        <w:t>、認知症に関する普及</w:t>
      </w:r>
      <w:r>
        <w:rPr>
          <w:rFonts w:hint="eastAsia"/>
        </w:rPr>
        <w:t>啓発や予防・早期発見、地域や医療等の関係機関と連携した支援等</w:t>
      </w:r>
      <w:r w:rsidR="00116B96">
        <w:rPr>
          <w:rFonts w:hint="eastAsia"/>
        </w:rPr>
        <w:t>が必要です。</w:t>
      </w:r>
    </w:p>
    <w:p w14:paraId="6C62EED6" w14:textId="21E17BB2" w:rsidR="00210755" w:rsidRDefault="00210755" w:rsidP="00210755">
      <w:pPr>
        <w:pStyle w:val="aff8"/>
        <w:ind w:left="660" w:firstLine="220"/>
      </w:pPr>
    </w:p>
    <w:p w14:paraId="149DA99B" w14:textId="7E93B7E1" w:rsidR="00210755" w:rsidRPr="00650B6A" w:rsidRDefault="00210755" w:rsidP="00210755">
      <w:pPr>
        <w:pStyle w:val="afff0"/>
        <w:spacing w:line="400" w:lineRule="exact"/>
        <w:ind w:leftChars="258" w:left="880" w:hangingChars="130" w:hanging="312"/>
        <w:jc w:val="left"/>
        <w:rPr>
          <w:rFonts w:ascii="UD デジタル 教科書体 NK-B"/>
        </w:rPr>
      </w:pPr>
      <w:bookmarkStart w:id="152" w:name="_Toc149312189"/>
      <w:bookmarkStart w:id="153" w:name="_Toc153808507"/>
      <w:bookmarkStart w:id="154" w:name="_Toc153808692"/>
      <w:bookmarkStart w:id="155" w:name="_Toc154758407"/>
      <w:bookmarkStart w:id="156" w:name="_Toc157533798"/>
      <w:bookmarkStart w:id="157" w:name="_Toc157792140"/>
      <w:bookmarkStart w:id="158" w:name="_Toc158117086"/>
      <w:bookmarkStart w:id="159" w:name="_Toc160538815"/>
      <w:r w:rsidRPr="00650B6A">
        <w:rPr>
          <w:rFonts w:ascii="UD デジタル 教科書体 NK-B" w:hint="eastAsia"/>
        </w:rPr>
        <w:t>課題</w:t>
      </w:r>
      <w:r w:rsidR="00396906" w:rsidRPr="00650B6A">
        <w:rPr>
          <w:rFonts w:ascii="UD デジタル 教科書体 NK-B" w:hint="eastAsia"/>
        </w:rPr>
        <w:t>５</w:t>
      </w:r>
      <w:r w:rsidRPr="00650B6A">
        <w:rPr>
          <w:rFonts w:ascii="UD デジタル 教科書体 NK-B" w:hint="eastAsia"/>
        </w:rPr>
        <w:t xml:space="preserve">　多様な機関との連携による健康増進・介護予防</w:t>
      </w:r>
      <w:bookmarkEnd w:id="152"/>
      <w:bookmarkEnd w:id="153"/>
      <w:bookmarkEnd w:id="154"/>
      <w:bookmarkEnd w:id="155"/>
      <w:bookmarkEnd w:id="156"/>
      <w:bookmarkEnd w:id="157"/>
      <w:bookmarkEnd w:id="158"/>
      <w:bookmarkEnd w:id="159"/>
    </w:p>
    <w:p w14:paraId="45FEBCE5" w14:textId="2E2D71F3" w:rsidR="00210755" w:rsidRPr="00210755" w:rsidRDefault="00210755" w:rsidP="00210755">
      <w:pPr>
        <w:pStyle w:val="aff8"/>
        <w:ind w:left="660" w:firstLine="220"/>
      </w:pPr>
      <w:r w:rsidRPr="00210755">
        <w:rPr>
          <w:rFonts w:hint="eastAsia"/>
        </w:rPr>
        <w:t>本町では、平成16</w:t>
      </w:r>
      <w:r w:rsidR="005B3D99">
        <w:rPr>
          <w:rFonts w:hint="eastAsia"/>
        </w:rPr>
        <w:t>（2004）</w:t>
      </w:r>
      <w:r w:rsidRPr="00210755">
        <w:rPr>
          <w:rFonts w:hint="eastAsia"/>
        </w:rPr>
        <w:t>年より東京女子医科大学・京都大学と</w:t>
      </w:r>
      <w:r w:rsidR="005B3D99">
        <w:rPr>
          <w:rFonts w:hint="eastAsia"/>
        </w:rPr>
        <w:t>の</w:t>
      </w:r>
      <w:r w:rsidRPr="00210755">
        <w:rPr>
          <w:rFonts w:hint="eastAsia"/>
        </w:rPr>
        <w:t>連携</w:t>
      </w:r>
      <w:r w:rsidR="005B3D99">
        <w:rPr>
          <w:rFonts w:hint="eastAsia"/>
        </w:rPr>
        <w:t>をもとに</w:t>
      </w:r>
      <w:r w:rsidRPr="00210755">
        <w:rPr>
          <w:rFonts w:hint="eastAsia"/>
        </w:rPr>
        <w:t>、「フィールド医学</w:t>
      </w:r>
      <w:r w:rsidR="00B66B07" w:rsidRPr="00643ED2">
        <w:rPr>
          <w:rFonts w:hint="eastAsia"/>
          <w:color w:val="000000" w:themeColor="text1"/>
        </w:rPr>
        <w:t>事業</w:t>
      </w:r>
      <w:r w:rsidRPr="00210755">
        <w:rPr>
          <w:rFonts w:hint="eastAsia"/>
        </w:rPr>
        <w:t>」を実施し、高齢者の健康増進や介護予防のための取組を進めてきました。</w:t>
      </w:r>
    </w:p>
    <w:p w14:paraId="55330240" w14:textId="61CBF741" w:rsidR="00210755" w:rsidRDefault="00210755" w:rsidP="00210755">
      <w:pPr>
        <w:pStyle w:val="aff8"/>
        <w:ind w:left="660" w:firstLine="220"/>
      </w:pPr>
      <w:r w:rsidRPr="00210755">
        <w:t>今後も</w:t>
      </w:r>
      <w:r w:rsidRPr="00210755">
        <w:rPr>
          <w:rFonts w:hint="eastAsia"/>
        </w:rPr>
        <w:t>、このような多様な機関との連携をもとに、高齢者の健康に関する意識の向上と介護予防に取り組んでい</w:t>
      </w:r>
      <w:r w:rsidR="005B3D99">
        <w:rPr>
          <w:rFonts w:hint="eastAsia"/>
        </w:rPr>
        <w:t>く</w:t>
      </w:r>
      <w:r w:rsidRPr="00210755">
        <w:rPr>
          <w:rFonts w:hint="eastAsia"/>
        </w:rPr>
        <w:t>必要があります。</w:t>
      </w:r>
    </w:p>
    <w:p w14:paraId="4EF69240" w14:textId="64558C9F" w:rsidR="00396906" w:rsidRDefault="00396906">
      <w:pPr>
        <w:widowControl/>
        <w:jc w:val="left"/>
        <w:rPr>
          <w:rFonts w:ascii="UD デジタル 教科書体 NK-R" w:eastAsia="UD デジタル 教科書体 NK-R" w:hAnsi="ＭＳ 明朝" w:cs="ＭＳ 明朝"/>
          <w:kern w:val="0"/>
          <w:szCs w:val="20"/>
        </w:rPr>
      </w:pPr>
      <w:r>
        <w:br w:type="page"/>
      </w:r>
    </w:p>
    <w:p w14:paraId="7DF2A4D6" w14:textId="1309EE27" w:rsidR="00396906" w:rsidRPr="00650B6A" w:rsidRDefault="00396906" w:rsidP="00396906">
      <w:pPr>
        <w:pStyle w:val="afff0"/>
        <w:spacing w:line="400" w:lineRule="exact"/>
        <w:ind w:leftChars="258" w:left="880" w:hangingChars="130" w:hanging="312"/>
        <w:jc w:val="left"/>
        <w:rPr>
          <w:rFonts w:ascii="UD デジタル 教科書体 NK-B"/>
        </w:rPr>
      </w:pPr>
      <w:bookmarkStart w:id="160" w:name="_Toc149312190"/>
      <w:bookmarkStart w:id="161" w:name="_Toc153808508"/>
      <w:bookmarkStart w:id="162" w:name="_Toc153808693"/>
      <w:bookmarkStart w:id="163" w:name="_Toc154758408"/>
      <w:bookmarkStart w:id="164" w:name="_Toc157533799"/>
      <w:bookmarkStart w:id="165" w:name="_Toc157792141"/>
      <w:bookmarkStart w:id="166" w:name="_Toc158117087"/>
      <w:bookmarkStart w:id="167" w:name="_Toc160538816"/>
      <w:r w:rsidRPr="00650B6A">
        <w:rPr>
          <w:rFonts w:ascii="UD デジタル 教科書体 NK-B" w:hint="eastAsia"/>
        </w:rPr>
        <w:lastRenderedPageBreak/>
        <w:t>課題６　災害・感染症対策</w:t>
      </w:r>
      <w:bookmarkEnd w:id="160"/>
      <w:bookmarkEnd w:id="161"/>
      <w:bookmarkEnd w:id="162"/>
      <w:bookmarkEnd w:id="163"/>
      <w:bookmarkEnd w:id="164"/>
      <w:bookmarkEnd w:id="165"/>
      <w:bookmarkEnd w:id="166"/>
      <w:bookmarkEnd w:id="167"/>
    </w:p>
    <w:p w14:paraId="410094C4" w14:textId="1DC92865" w:rsidR="00396906" w:rsidRDefault="00396906" w:rsidP="00210755">
      <w:pPr>
        <w:pStyle w:val="aff8"/>
        <w:ind w:left="660" w:firstLine="220"/>
      </w:pPr>
      <w:r>
        <w:rPr>
          <w:rFonts w:hint="eastAsia"/>
        </w:rPr>
        <w:t>令和２（2020）年の新型コロナウイルス感染症については、高齢者施設</w:t>
      </w:r>
      <w:r w:rsidRPr="00396906">
        <w:rPr>
          <w:rFonts w:hint="eastAsia"/>
        </w:rPr>
        <w:t>におけるクラスターの発生</w:t>
      </w:r>
      <w:r>
        <w:rPr>
          <w:rFonts w:hint="eastAsia"/>
        </w:rPr>
        <w:t>や、</w:t>
      </w:r>
      <w:r w:rsidRPr="00396906">
        <w:rPr>
          <w:rFonts w:hint="eastAsia"/>
        </w:rPr>
        <w:t>病床</w:t>
      </w:r>
      <w:r>
        <w:rPr>
          <w:rFonts w:hint="eastAsia"/>
        </w:rPr>
        <w:t>の逼迫</w:t>
      </w:r>
      <w:r w:rsidRPr="00396906">
        <w:rPr>
          <w:rFonts w:hint="eastAsia"/>
        </w:rPr>
        <w:t>等</w:t>
      </w:r>
      <w:r>
        <w:rPr>
          <w:rFonts w:hint="eastAsia"/>
        </w:rPr>
        <w:t>がみられ、大きな課題を残す結果となりました。</w:t>
      </w:r>
    </w:p>
    <w:p w14:paraId="400A6EE4" w14:textId="1907B456" w:rsidR="00396906" w:rsidRPr="00396906" w:rsidRDefault="00133C86" w:rsidP="00210755">
      <w:pPr>
        <w:pStyle w:val="aff8"/>
        <w:ind w:left="660" w:firstLine="220"/>
      </w:pPr>
      <w:r>
        <w:rPr>
          <w:rFonts w:hint="eastAsia"/>
        </w:rPr>
        <w:t>また</w:t>
      </w:r>
      <w:r w:rsidR="00396906">
        <w:rPr>
          <w:rFonts w:hint="eastAsia"/>
        </w:rPr>
        <w:t>、近年では大規模地震や水害が発生したことから、</w:t>
      </w:r>
      <w:r>
        <w:rPr>
          <w:rFonts w:hint="eastAsia"/>
        </w:rPr>
        <w:t>地震や水害への備え</w:t>
      </w:r>
      <w:r w:rsidR="00396906">
        <w:rPr>
          <w:rFonts w:hint="eastAsia"/>
        </w:rPr>
        <w:t>も必要となります。</w:t>
      </w:r>
    </w:p>
    <w:p w14:paraId="594941D6" w14:textId="3C49D2C0" w:rsidR="00396906" w:rsidRPr="00396906" w:rsidRDefault="00396906" w:rsidP="00396906">
      <w:pPr>
        <w:pStyle w:val="aff8"/>
        <w:ind w:left="660" w:firstLine="220"/>
      </w:pPr>
      <w:r>
        <w:rPr>
          <w:rFonts w:hint="eastAsia"/>
        </w:rPr>
        <w:t>今後</w:t>
      </w:r>
      <w:r w:rsidR="00133C86">
        <w:rPr>
          <w:rFonts w:hint="eastAsia"/>
        </w:rPr>
        <w:t>は、新たに</w:t>
      </w:r>
      <w:r>
        <w:rPr>
          <w:rFonts w:hint="eastAsia"/>
        </w:rPr>
        <w:t>感染症</w:t>
      </w:r>
      <w:r w:rsidR="00133C86">
        <w:rPr>
          <w:rFonts w:hint="eastAsia"/>
        </w:rPr>
        <w:t>が</w:t>
      </w:r>
      <w:r>
        <w:rPr>
          <w:rFonts w:hint="eastAsia"/>
        </w:rPr>
        <w:t>拡大</w:t>
      </w:r>
      <w:r w:rsidR="00133C86">
        <w:rPr>
          <w:rFonts w:hint="eastAsia"/>
        </w:rPr>
        <w:t>した際に向け、感染症へ</w:t>
      </w:r>
      <w:r>
        <w:rPr>
          <w:rFonts w:hint="eastAsia"/>
        </w:rPr>
        <w:t>備えるとともに、地震</w:t>
      </w:r>
      <w:r w:rsidR="00133C86">
        <w:rPr>
          <w:rFonts w:hint="eastAsia"/>
        </w:rPr>
        <w:t>や</w:t>
      </w:r>
      <w:r>
        <w:rPr>
          <w:rFonts w:hint="eastAsia"/>
        </w:rPr>
        <w:t>水害</w:t>
      </w:r>
      <w:r w:rsidR="00133C86">
        <w:rPr>
          <w:rFonts w:hint="eastAsia"/>
        </w:rPr>
        <w:t>が発生した</w:t>
      </w:r>
      <w:r w:rsidR="005B3D99">
        <w:rPr>
          <w:rFonts w:hint="eastAsia"/>
        </w:rPr>
        <w:t>際に向け</w:t>
      </w:r>
      <w:r w:rsidR="00133C86">
        <w:rPr>
          <w:rFonts w:hint="eastAsia"/>
        </w:rPr>
        <w:t>、</w:t>
      </w:r>
      <w:r>
        <w:rPr>
          <w:rFonts w:hint="eastAsia"/>
        </w:rPr>
        <w:t>災害弱者を事前に把握するなど、高齢者のための防災</w:t>
      </w:r>
      <w:r w:rsidR="00133C86">
        <w:rPr>
          <w:rFonts w:hint="eastAsia"/>
        </w:rPr>
        <w:t>対策も強化する必要があります。</w:t>
      </w:r>
    </w:p>
    <w:p w14:paraId="33697F2D" w14:textId="77777777" w:rsidR="00396906" w:rsidRPr="00396906" w:rsidRDefault="00396906" w:rsidP="00210755">
      <w:pPr>
        <w:pStyle w:val="aff8"/>
        <w:ind w:left="660" w:firstLine="220"/>
      </w:pPr>
    </w:p>
    <w:p w14:paraId="1DBBE6F5" w14:textId="3C69D6BE" w:rsidR="00396906" w:rsidRPr="00650B6A" w:rsidRDefault="00396906" w:rsidP="00396906">
      <w:pPr>
        <w:pStyle w:val="afff0"/>
        <w:spacing w:line="400" w:lineRule="exact"/>
        <w:ind w:leftChars="258" w:left="880" w:hangingChars="130" w:hanging="312"/>
        <w:jc w:val="left"/>
        <w:rPr>
          <w:rFonts w:ascii="UD デジタル 教科書体 NK-B"/>
        </w:rPr>
      </w:pPr>
      <w:bookmarkStart w:id="168" w:name="_Toc149312191"/>
      <w:bookmarkStart w:id="169" w:name="_Toc153808509"/>
      <w:bookmarkStart w:id="170" w:name="_Toc153808694"/>
      <w:bookmarkStart w:id="171" w:name="_Toc154758409"/>
      <w:bookmarkStart w:id="172" w:name="_Toc157533800"/>
      <w:bookmarkStart w:id="173" w:name="_Toc157792142"/>
      <w:bookmarkStart w:id="174" w:name="_Toc158117088"/>
      <w:bookmarkStart w:id="175" w:name="_Toc160538817"/>
      <w:bookmarkStart w:id="176" w:name="_Hlk147838531"/>
      <w:r w:rsidRPr="00650B6A">
        <w:rPr>
          <w:rFonts w:ascii="UD デジタル 教科書体 NK-B" w:hint="eastAsia"/>
        </w:rPr>
        <w:t>課題</w:t>
      </w:r>
      <w:r w:rsidR="00133C86" w:rsidRPr="00650B6A">
        <w:rPr>
          <w:rFonts w:ascii="UD デジタル 教科書体 NK-B" w:hint="eastAsia"/>
        </w:rPr>
        <w:t>７</w:t>
      </w:r>
      <w:r w:rsidRPr="00650B6A">
        <w:rPr>
          <w:rFonts w:ascii="UD デジタル 教科書体 NK-B" w:hint="eastAsia"/>
        </w:rPr>
        <w:t xml:space="preserve">　</w:t>
      </w:r>
      <w:r w:rsidR="00133C86" w:rsidRPr="00650B6A">
        <w:rPr>
          <w:rFonts w:ascii="UD デジタル 教科書体 NK-B" w:hint="eastAsia"/>
        </w:rPr>
        <w:t>新型コロナウイルスに伴う外出控えからの回復</w:t>
      </w:r>
      <w:bookmarkEnd w:id="168"/>
      <w:bookmarkEnd w:id="169"/>
      <w:bookmarkEnd w:id="170"/>
      <w:bookmarkEnd w:id="171"/>
      <w:bookmarkEnd w:id="172"/>
      <w:bookmarkEnd w:id="173"/>
      <w:bookmarkEnd w:id="174"/>
      <w:bookmarkEnd w:id="175"/>
    </w:p>
    <w:p w14:paraId="4C981075" w14:textId="0193DEAF" w:rsidR="00396906" w:rsidRDefault="00396906" w:rsidP="00133C86">
      <w:pPr>
        <w:pStyle w:val="aff8"/>
        <w:ind w:left="660" w:firstLine="220"/>
      </w:pPr>
      <w:r>
        <w:rPr>
          <w:rFonts w:hint="eastAsia"/>
        </w:rPr>
        <w:t>高齢者の外出に関して「外出を控えている」という回答がみられ、</w:t>
      </w:r>
      <w:r w:rsidR="00133C86">
        <w:rPr>
          <w:rFonts w:hint="eastAsia"/>
        </w:rPr>
        <w:t>この背景として</w:t>
      </w:r>
      <w:r>
        <w:rPr>
          <w:rFonts w:hint="eastAsia"/>
        </w:rPr>
        <w:t>、「新型コロナウイルス」</w:t>
      </w:r>
      <w:r w:rsidR="00133C86">
        <w:rPr>
          <w:rFonts w:hint="eastAsia"/>
        </w:rPr>
        <w:t>の拡大が考えられます</w:t>
      </w:r>
      <w:r>
        <w:rPr>
          <w:rFonts w:hint="eastAsia"/>
        </w:rPr>
        <w:t>。一方、「新型コロナウイルス」が令和５（2023）年より「５類」に引き下げられたことで、これまでの生活に戻す動きも</w:t>
      </w:r>
      <w:r w:rsidR="00C72BDA">
        <w:rPr>
          <w:rFonts w:hint="eastAsia"/>
        </w:rPr>
        <w:t>み</w:t>
      </w:r>
      <w:r>
        <w:rPr>
          <w:rFonts w:hint="eastAsia"/>
        </w:rPr>
        <w:t>られます。</w:t>
      </w:r>
    </w:p>
    <w:p w14:paraId="00BC2EFA" w14:textId="1B879220" w:rsidR="00396906" w:rsidRPr="00DD4FEB" w:rsidRDefault="00396906" w:rsidP="00133C86">
      <w:pPr>
        <w:pStyle w:val="aff8"/>
        <w:ind w:left="660" w:firstLine="220"/>
      </w:pPr>
      <w:r>
        <w:rPr>
          <w:rFonts w:hint="eastAsia"/>
        </w:rPr>
        <w:t>高齢者の外出に関しても、引き続き感染症の対策を踏まえるとともに、体力づくりの面からも</w:t>
      </w:r>
      <w:r w:rsidRPr="00AB7074">
        <w:rPr>
          <w:rFonts w:hint="eastAsia"/>
        </w:rPr>
        <w:t>外出</w:t>
      </w:r>
      <w:r w:rsidR="00D8108D" w:rsidRPr="00AB7074">
        <w:rPr>
          <w:rFonts w:hint="eastAsia"/>
        </w:rPr>
        <w:t>の機会</w:t>
      </w:r>
      <w:r w:rsidR="00D90B18">
        <w:rPr>
          <w:rFonts w:hint="eastAsia"/>
        </w:rPr>
        <w:t>に向けた</w:t>
      </w:r>
      <w:r>
        <w:rPr>
          <w:rFonts w:hint="eastAsia"/>
        </w:rPr>
        <w:t>取組も必要です。</w:t>
      </w:r>
    </w:p>
    <w:bookmarkEnd w:id="176"/>
    <w:p w14:paraId="1FB8EA80" w14:textId="77777777" w:rsidR="00396906" w:rsidRDefault="00396906" w:rsidP="00210755">
      <w:pPr>
        <w:pStyle w:val="aff8"/>
        <w:ind w:left="660" w:firstLine="220"/>
      </w:pPr>
    </w:p>
    <w:p w14:paraId="280C84E3" w14:textId="1E2253C3" w:rsidR="003F3AF6" w:rsidRPr="00650B6A" w:rsidRDefault="003F3AF6" w:rsidP="003F3AF6">
      <w:pPr>
        <w:pStyle w:val="afff0"/>
        <w:spacing w:line="400" w:lineRule="exact"/>
        <w:ind w:leftChars="258" w:left="880" w:hangingChars="130" w:hanging="312"/>
        <w:jc w:val="left"/>
        <w:rPr>
          <w:rFonts w:ascii="UD デジタル 教科書体 NK-B"/>
          <w:b w:val="0"/>
          <w:bCs/>
        </w:rPr>
      </w:pPr>
      <w:bookmarkStart w:id="177" w:name="_Toc153808510"/>
      <w:bookmarkStart w:id="178" w:name="_Toc153808695"/>
      <w:bookmarkStart w:id="179" w:name="_Toc154758410"/>
      <w:bookmarkStart w:id="180" w:name="_Toc157533801"/>
      <w:bookmarkStart w:id="181" w:name="_Toc157792143"/>
      <w:bookmarkStart w:id="182" w:name="_Toc158117089"/>
      <w:bookmarkStart w:id="183" w:name="_Toc160538818"/>
      <w:r w:rsidRPr="00650B6A">
        <w:rPr>
          <w:rFonts w:ascii="UD デジタル 教科書体 NK-B" w:hint="eastAsia"/>
          <w:b w:val="0"/>
          <w:bCs/>
        </w:rPr>
        <w:t xml:space="preserve">課題８　</w:t>
      </w:r>
      <w:r w:rsidR="008C1210">
        <w:rPr>
          <w:rFonts w:ascii="UD デジタル 教科書体 NK-B" w:hint="eastAsia"/>
          <w:b w:val="0"/>
          <w:bCs/>
        </w:rPr>
        <w:t>介護</w:t>
      </w:r>
      <w:r w:rsidRPr="00650B6A">
        <w:rPr>
          <w:rFonts w:ascii="UD デジタル 教科書体 NK-B" w:hint="eastAsia"/>
          <w:b w:val="0"/>
          <w:bCs/>
        </w:rPr>
        <w:t>人材</w:t>
      </w:r>
      <w:r w:rsidR="008C1210">
        <w:rPr>
          <w:rFonts w:ascii="UD デジタル 教科書体 NK-B" w:hint="eastAsia"/>
          <w:b w:val="0"/>
          <w:bCs/>
        </w:rPr>
        <w:t>の</w:t>
      </w:r>
      <w:r w:rsidR="00F65522">
        <w:rPr>
          <w:rFonts w:ascii="UD デジタル 教科書体 NK-B" w:hint="eastAsia"/>
          <w:b w:val="0"/>
          <w:bCs/>
        </w:rPr>
        <w:t>確保</w:t>
      </w:r>
      <w:r w:rsidR="008C1210">
        <w:rPr>
          <w:rFonts w:ascii="UD デジタル 教科書体 NK-B" w:hint="eastAsia"/>
          <w:b w:val="0"/>
          <w:bCs/>
        </w:rPr>
        <w:t>に</w:t>
      </w:r>
      <w:r w:rsidR="00F65522">
        <w:rPr>
          <w:rFonts w:ascii="UD デジタル 教科書体 NK-B" w:hint="eastAsia"/>
          <w:b w:val="0"/>
          <w:bCs/>
        </w:rPr>
        <w:t>向けた取組</w:t>
      </w:r>
      <w:bookmarkEnd w:id="177"/>
      <w:bookmarkEnd w:id="178"/>
      <w:bookmarkEnd w:id="179"/>
      <w:bookmarkEnd w:id="180"/>
      <w:bookmarkEnd w:id="181"/>
      <w:bookmarkEnd w:id="182"/>
      <w:bookmarkEnd w:id="183"/>
    </w:p>
    <w:p w14:paraId="7E539991" w14:textId="5D8BC570" w:rsidR="00761DF0" w:rsidRPr="00761DF0" w:rsidRDefault="008C1210" w:rsidP="00761DF0">
      <w:pPr>
        <w:pStyle w:val="aff8"/>
        <w:ind w:left="660" w:firstLine="220"/>
        <w:rPr>
          <w:color w:val="FF0000"/>
        </w:rPr>
      </w:pPr>
      <w:r>
        <w:rPr>
          <w:rFonts w:hint="eastAsia"/>
        </w:rPr>
        <w:t>高齢者人口の増加に伴い、介護に対するニーズが高まっています。一方で、</w:t>
      </w:r>
      <w:r w:rsidRPr="008C1210">
        <w:rPr>
          <w:rFonts w:hint="eastAsia"/>
        </w:rPr>
        <w:t>生産年齢人口</w:t>
      </w:r>
      <w:r>
        <w:rPr>
          <w:rFonts w:hint="eastAsia"/>
        </w:rPr>
        <w:t>の減少に伴い、介護人材の不足が懸念されます。</w:t>
      </w:r>
    </w:p>
    <w:p w14:paraId="18F9676D" w14:textId="5CBA1FA4" w:rsidR="003F3AF6" w:rsidRPr="00AB7074" w:rsidRDefault="008C1210" w:rsidP="003F3AF6">
      <w:pPr>
        <w:pStyle w:val="aff8"/>
        <w:ind w:left="660" w:firstLine="220"/>
      </w:pPr>
      <w:r w:rsidRPr="00AB7074">
        <w:rPr>
          <w:rFonts w:hint="eastAsia"/>
        </w:rPr>
        <w:t>今後</w:t>
      </w:r>
      <w:r w:rsidR="00E31EB0" w:rsidRPr="00AB7074">
        <w:rPr>
          <w:rFonts w:hint="eastAsia"/>
        </w:rPr>
        <w:t>においても</w:t>
      </w:r>
      <w:r w:rsidRPr="00AB7074">
        <w:rPr>
          <w:rFonts w:hint="eastAsia"/>
        </w:rPr>
        <w:t>、介護サービスを支える人材の確保と職場への定着</w:t>
      </w:r>
      <w:r w:rsidR="00E31EB0" w:rsidRPr="00AB7074">
        <w:rPr>
          <w:rFonts w:hint="eastAsia"/>
        </w:rPr>
        <w:t>、安全の確保</w:t>
      </w:r>
      <w:r w:rsidRPr="00AB7074">
        <w:rPr>
          <w:rFonts w:hint="eastAsia"/>
        </w:rPr>
        <w:t>が</w:t>
      </w:r>
      <w:r w:rsidR="00E31EB0" w:rsidRPr="00AB7074">
        <w:rPr>
          <w:rFonts w:hint="eastAsia"/>
        </w:rPr>
        <w:t>必要に</w:t>
      </w:r>
      <w:r w:rsidRPr="00AB7074">
        <w:rPr>
          <w:rFonts w:hint="eastAsia"/>
        </w:rPr>
        <w:t>なることから、</w:t>
      </w:r>
      <w:r w:rsidR="00F65522" w:rsidRPr="00AB7074">
        <w:rPr>
          <w:rFonts w:hint="eastAsia"/>
        </w:rPr>
        <w:t>介護サービス事業者が抱える課題の把握を行</w:t>
      </w:r>
      <w:r w:rsidR="00E31EB0" w:rsidRPr="00AB7074">
        <w:rPr>
          <w:rFonts w:hint="eastAsia"/>
        </w:rPr>
        <w:t>うとともに</w:t>
      </w:r>
      <w:r w:rsidR="00F65522" w:rsidRPr="00AB7074">
        <w:rPr>
          <w:rFonts w:hint="eastAsia"/>
        </w:rPr>
        <w:t>、</w:t>
      </w:r>
      <w:r w:rsidR="00B021D1" w:rsidRPr="00AB7074">
        <w:rPr>
          <w:rFonts w:hint="eastAsia"/>
        </w:rPr>
        <w:t>様々な支援や情報提供を通じて、より良い職場環境づくりに取り組む必要があります。</w:t>
      </w:r>
    </w:p>
    <w:p w14:paraId="34FEF568" w14:textId="77777777" w:rsidR="00396906" w:rsidRPr="003F3AF6" w:rsidRDefault="00396906" w:rsidP="00210755">
      <w:pPr>
        <w:pStyle w:val="aff8"/>
        <w:ind w:left="660" w:firstLine="220"/>
      </w:pPr>
    </w:p>
    <w:p w14:paraId="4CC36F4C" w14:textId="77777777" w:rsidR="00396906" w:rsidRPr="008C1210" w:rsidRDefault="00396906" w:rsidP="00210755">
      <w:pPr>
        <w:pStyle w:val="aff8"/>
        <w:ind w:left="660" w:firstLine="220"/>
      </w:pPr>
    </w:p>
    <w:p w14:paraId="6E16FE26" w14:textId="77777777" w:rsidR="00396906" w:rsidRDefault="00396906" w:rsidP="00210755">
      <w:pPr>
        <w:pStyle w:val="aff8"/>
        <w:ind w:left="660" w:firstLine="220"/>
      </w:pPr>
    </w:p>
    <w:p w14:paraId="22CBC288" w14:textId="77777777" w:rsidR="00396906" w:rsidRPr="00210755" w:rsidRDefault="00396906" w:rsidP="00210755">
      <w:pPr>
        <w:pStyle w:val="aff8"/>
        <w:ind w:left="660" w:firstLine="220"/>
      </w:pPr>
    </w:p>
    <w:p w14:paraId="25CF900D" w14:textId="284D602E" w:rsidR="00210755" w:rsidRDefault="00210755">
      <w:pPr>
        <w:widowControl/>
        <w:jc w:val="left"/>
        <w:rPr>
          <w:rFonts w:hAnsi="ＭＳ 明朝"/>
          <w:szCs w:val="21"/>
        </w:rPr>
      </w:pPr>
      <w:r>
        <w:rPr>
          <w:rFonts w:hAnsi="ＭＳ 明朝"/>
          <w:szCs w:val="21"/>
        </w:rPr>
        <w:br w:type="page"/>
      </w:r>
    </w:p>
    <w:p w14:paraId="0C66578E" w14:textId="77777777" w:rsidR="008139C6" w:rsidRPr="00610AC5" w:rsidRDefault="008139C6" w:rsidP="00610AC5">
      <w:pPr>
        <w:pStyle w:val="a5"/>
      </w:pPr>
      <w:bookmarkStart w:id="184" w:name="_Toc160538819"/>
      <w:r w:rsidRPr="00610AC5">
        <w:rPr>
          <w:rFonts w:hint="eastAsia"/>
        </w:rPr>
        <w:lastRenderedPageBreak/>
        <w:t xml:space="preserve">第３章　</w:t>
      </w:r>
      <w:r w:rsidR="0054523A" w:rsidRPr="00610AC5">
        <w:rPr>
          <w:rFonts w:hint="eastAsia"/>
        </w:rPr>
        <w:t>計画の基本的な考え方</w:t>
      </w:r>
      <w:bookmarkEnd w:id="184"/>
    </w:p>
    <w:p w14:paraId="4D398DD2" w14:textId="5614A6CF" w:rsidR="0054523A" w:rsidRPr="00FE7C6F" w:rsidRDefault="00A2685C" w:rsidP="00FE7C6F">
      <w:pPr>
        <w:pStyle w:val="a3"/>
        <w:spacing w:before="180" w:after="72"/>
      </w:pPr>
      <w:bookmarkStart w:id="185" w:name="_Toc160538820"/>
      <w:r w:rsidRPr="00FE7C6F">
        <w:rPr>
          <w:rFonts w:hint="eastAsia"/>
        </w:rPr>
        <w:t>１．基本理念と方向性</w:t>
      </w:r>
      <w:bookmarkEnd w:id="185"/>
    </w:p>
    <w:p w14:paraId="16B736C1" w14:textId="014FB198" w:rsidR="00044C53" w:rsidRDefault="00044C53" w:rsidP="00044C53">
      <w:pPr>
        <w:pStyle w:val="a3"/>
        <w:spacing w:before="180" w:after="72" w:line="480" w:lineRule="exact"/>
      </w:pPr>
      <w:bookmarkStart w:id="186" w:name="_Toc154758413"/>
      <w:bookmarkStart w:id="187" w:name="_Toc157533804"/>
      <w:bookmarkStart w:id="188" w:name="_Toc157792146"/>
      <w:bookmarkStart w:id="189" w:name="_Toc158117092"/>
      <w:bookmarkStart w:id="190" w:name="_Toc160538821"/>
      <w:r>
        <w:rPr>
          <w:rFonts w:hint="eastAsia"/>
        </w:rPr>
        <w:t>（</w:t>
      </w:r>
      <w:r w:rsidRPr="008763B1">
        <w:rPr>
          <w:rFonts w:hint="eastAsia"/>
        </w:rPr>
        <w:t>１</w:t>
      </w:r>
      <w:r>
        <w:rPr>
          <w:rFonts w:hint="eastAsia"/>
        </w:rPr>
        <w:t>）</w:t>
      </w:r>
      <w:r w:rsidRPr="008763B1">
        <w:rPr>
          <w:rFonts w:hint="eastAsia"/>
        </w:rPr>
        <w:t xml:space="preserve">　</w:t>
      </w:r>
      <w:r>
        <w:rPr>
          <w:rFonts w:hint="eastAsia"/>
        </w:rPr>
        <w:t>基本理念</w:t>
      </w:r>
      <w:bookmarkEnd w:id="186"/>
      <w:bookmarkEnd w:id="187"/>
      <w:bookmarkEnd w:id="188"/>
      <w:bookmarkEnd w:id="189"/>
      <w:bookmarkEnd w:id="190"/>
    </w:p>
    <w:p w14:paraId="08AC1956" w14:textId="0887AA60" w:rsidR="008F5532" w:rsidRDefault="008F5532" w:rsidP="008F5532">
      <w:pPr>
        <w:pStyle w:val="affe"/>
        <w:ind w:leftChars="0" w:left="660" w:firstLine="220"/>
      </w:pPr>
      <w:r>
        <w:rPr>
          <w:rFonts w:hint="eastAsia"/>
        </w:rPr>
        <w:t>本町では、</w:t>
      </w:r>
      <w:r w:rsidR="00B271F9" w:rsidRPr="009C28F2">
        <w:rPr>
          <w:rFonts w:hint="eastAsia"/>
        </w:rPr>
        <w:t>高齢者が元気でいきいきと自分らしい自立した生活が送れるまちづくり</w:t>
      </w:r>
      <w:r w:rsidR="00B271F9">
        <w:rPr>
          <w:rFonts w:hint="eastAsia"/>
        </w:rPr>
        <w:t>に取り組んでおり、</w:t>
      </w:r>
      <w:r w:rsidR="005B3D99">
        <w:rPr>
          <w:rFonts w:hint="eastAsia"/>
        </w:rPr>
        <w:t>近年では</w:t>
      </w:r>
      <w:r w:rsidR="00B271F9" w:rsidRPr="00B271F9">
        <w:rPr>
          <w:rFonts w:hint="eastAsia"/>
        </w:rPr>
        <w:t>保健・福祉・医療の連携による高齢者の健康増進に</w:t>
      </w:r>
      <w:r w:rsidR="00B271F9">
        <w:rPr>
          <w:rFonts w:hint="eastAsia"/>
        </w:rPr>
        <w:t>も</w:t>
      </w:r>
      <w:r w:rsidR="00B271F9" w:rsidRPr="00B271F9">
        <w:rPr>
          <w:rFonts w:hint="eastAsia"/>
        </w:rPr>
        <w:t>取り組んでいます。</w:t>
      </w:r>
    </w:p>
    <w:p w14:paraId="0FAC74AF" w14:textId="0B744221" w:rsidR="00B271F9" w:rsidRPr="00044C53" w:rsidRDefault="00B271F9" w:rsidP="008F5532">
      <w:pPr>
        <w:pStyle w:val="affe"/>
        <w:ind w:leftChars="0" w:left="660" w:firstLine="220"/>
      </w:pPr>
      <w:r>
        <w:rPr>
          <w:rFonts w:hint="eastAsia"/>
        </w:rPr>
        <w:t>また、令和２（2020）年に、「SDGｓ未来都市」に選定されたことを契機として、「</w:t>
      </w:r>
      <w:r w:rsidRPr="00B271F9">
        <w:rPr>
          <w:rFonts w:hint="eastAsia"/>
        </w:rPr>
        <w:t>誰ひとり取り残されないまちづくり</w:t>
      </w:r>
      <w:r>
        <w:rPr>
          <w:rFonts w:hint="eastAsia"/>
        </w:rPr>
        <w:t>」にも取り組んでおり、一人ひとりの立場に立った、高齢者福祉の施策展開や、見守</w:t>
      </w:r>
      <w:r w:rsidRPr="00044C53">
        <w:rPr>
          <w:rFonts w:hint="eastAsia"/>
        </w:rPr>
        <w:t>り体制の強化も進めているところです。</w:t>
      </w:r>
    </w:p>
    <w:p w14:paraId="5C42EDE6" w14:textId="2FDDD2C2" w:rsidR="008F5532" w:rsidRPr="00044C53" w:rsidRDefault="005B3D99" w:rsidP="005B3D99">
      <w:pPr>
        <w:pStyle w:val="affe"/>
        <w:ind w:left="660" w:firstLine="220"/>
      </w:pPr>
      <w:r w:rsidRPr="00044C53">
        <w:rPr>
          <w:rFonts w:hint="eastAsia"/>
        </w:rPr>
        <w:t>第10次高齢者保健福祉計画・第９期介護保険事業計画</w:t>
      </w:r>
      <w:r w:rsidR="008F5532" w:rsidRPr="00044C53">
        <w:rPr>
          <w:rFonts w:hint="eastAsia"/>
        </w:rPr>
        <w:t>（令和6</w:t>
      </w:r>
      <w:r w:rsidR="00044C53" w:rsidRPr="00044C53">
        <w:rPr>
          <w:rFonts w:hint="eastAsia"/>
        </w:rPr>
        <w:t>（</w:t>
      </w:r>
      <w:r w:rsidR="008F5532" w:rsidRPr="00044C53">
        <w:rPr>
          <w:rFonts w:hint="eastAsia"/>
        </w:rPr>
        <w:t>2024</w:t>
      </w:r>
      <w:r w:rsidR="00044C53" w:rsidRPr="00044C53">
        <w:rPr>
          <w:rFonts w:hint="eastAsia"/>
        </w:rPr>
        <w:t>）</w:t>
      </w:r>
      <w:r w:rsidR="008F5532" w:rsidRPr="00044C53">
        <w:rPr>
          <w:rFonts w:hint="eastAsia"/>
        </w:rPr>
        <w:t>年度～令和</w:t>
      </w:r>
      <w:r w:rsidRPr="00044C53">
        <w:rPr>
          <w:rFonts w:hint="eastAsia"/>
        </w:rPr>
        <w:t>８</w:t>
      </w:r>
      <w:r w:rsidR="00044C53" w:rsidRPr="00044C53">
        <w:rPr>
          <w:rFonts w:hint="eastAsia"/>
        </w:rPr>
        <w:t>（</w:t>
      </w:r>
      <w:r w:rsidR="008F5532" w:rsidRPr="00044C53">
        <w:rPr>
          <w:rFonts w:hint="eastAsia"/>
        </w:rPr>
        <w:t>202</w:t>
      </w:r>
      <w:r w:rsidRPr="00044C53">
        <w:rPr>
          <w:rFonts w:hint="eastAsia"/>
        </w:rPr>
        <w:t>6</w:t>
      </w:r>
      <w:r w:rsidR="00044C53" w:rsidRPr="00044C53">
        <w:rPr>
          <w:rFonts w:hint="eastAsia"/>
        </w:rPr>
        <w:t>）</w:t>
      </w:r>
      <w:r w:rsidR="008F5532" w:rsidRPr="00044C53">
        <w:rPr>
          <w:rFonts w:hint="eastAsia"/>
        </w:rPr>
        <w:t>年度）においても、これまでの基本的な</w:t>
      </w:r>
      <w:r w:rsidR="00B271F9" w:rsidRPr="00044C53">
        <w:rPr>
          <w:rFonts w:hint="eastAsia"/>
        </w:rPr>
        <w:t>方向性</w:t>
      </w:r>
      <w:r w:rsidR="008F5532" w:rsidRPr="00044C53">
        <w:rPr>
          <w:rFonts w:hint="eastAsia"/>
        </w:rPr>
        <w:t>を継承</w:t>
      </w:r>
      <w:r w:rsidR="00B271F9" w:rsidRPr="00044C53">
        <w:rPr>
          <w:rFonts w:hint="eastAsia"/>
        </w:rPr>
        <w:t>するとともに、「SDGｓ」や「地域包括ケアシステム」の考え方も取り入れるため、次のような基本理念を設定します。</w:t>
      </w:r>
    </w:p>
    <w:p w14:paraId="0EAD7D0E" w14:textId="5138F5AE" w:rsidR="008F5532" w:rsidRDefault="008763B1" w:rsidP="008F5532">
      <w:pPr>
        <w:rPr>
          <w:rFonts w:eastAsia="ＭＳ 明朝"/>
        </w:rPr>
      </w:pPr>
      <w:r w:rsidRPr="00FC2666">
        <w:rPr>
          <w:rFonts w:hint="eastAsia"/>
          <w:noProof/>
        </w:rPr>
        <mc:AlternateContent>
          <mc:Choice Requires="wps">
            <w:drawing>
              <wp:anchor distT="0" distB="0" distL="114300" distR="114300" simplePos="0" relativeHeight="251988480" behindDoc="0" locked="0" layoutInCell="1" allowOverlap="1" wp14:anchorId="6217DF63" wp14:editId="5AE2433A">
                <wp:simplePos x="0" y="0"/>
                <wp:positionH relativeFrom="margin">
                  <wp:posOffset>252832</wp:posOffset>
                </wp:positionH>
                <wp:positionV relativeFrom="paragraph">
                  <wp:posOffset>205384</wp:posOffset>
                </wp:positionV>
                <wp:extent cx="5895975" cy="1228954"/>
                <wp:effectExtent l="0" t="0" r="9525" b="9525"/>
                <wp:wrapNone/>
                <wp:docPr id="2058642715" name="四角形: 角を丸くする 14"/>
                <wp:cNvGraphicFramePr/>
                <a:graphic xmlns:a="http://schemas.openxmlformats.org/drawingml/2006/main">
                  <a:graphicData uri="http://schemas.microsoft.com/office/word/2010/wordprocessingShape">
                    <wps:wsp>
                      <wps:cNvSpPr/>
                      <wps:spPr>
                        <a:xfrm>
                          <a:off x="0" y="0"/>
                          <a:ext cx="5895975" cy="1228954"/>
                        </a:xfrm>
                        <a:prstGeom prst="roundRect">
                          <a:avLst/>
                        </a:prstGeom>
                        <a:solidFill>
                          <a:schemeClr val="accent5">
                            <a:lumMod val="20000"/>
                            <a:lumOff val="80000"/>
                          </a:schemeClr>
                        </a:solidFill>
                        <a:ln w="25400" cap="flat" cmpd="sng" algn="ctr">
                          <a:noFill/>
                          <a:prstDash val="solid"/>
                        </a:ln>
                        <a:effectLst/>
                      </wps:spPr>
                      <wps:txbx>
                        <w:txbxContent>
                          <w:p w14:paraId="71E3FE73" w14:textId="112E822B" w:rsidR="003C72DD" w:rsidRPr="00116B96" w:rsidRDefault="003C72DD" w:rsidP="00116B96">
                            <w:pPr>
                              <w:pStyle w:val="51"/>
                            </w:pPr>
                            <w:r w:rsidRPr="00116B96">
                              <w:rPr>
                                <w:rFonts w:hint="eastAsia"/>
                              </w:rPr>
                              <w:t>基本理念</w:t>
                            </w:r>
                          </w:p>
                          <w:p w14:paraId="4C97991B" w14:textId="77777777" w:rsidR="003C72DD" w:rsidRPr="00116B96" w:rsidRDefault="003C72DD" w:rsidP="00116B96">
                            <w:pPr>
                              <w:pStyle w:val="51"/>
                              <w:rPr>
                                <w:color w:val="1F497D" w:themeColor="text2"/>
                              </w:rPr>
                            </w:pPr>
                            <w:r w:rsidRPr="00116B96">
                              <w:rPr>
                                <w:rFonts w:hint="eastAsia"/>
                                <w:color w:val="1F497D" w:themeColor="text2"/>
                              </w:rPr>
                              <w:t>住み慣れた地域で、いつまでも自分らしく安心して</w:t>
                            </w:r>
                          </w:p>
                          <w:p w14:paraId="77C04F4F" w14:textId="1835374F" w:rsidR="003C72DD" w:rsidRPr="00116B96" w:rsidRDefault="003C72DD" w:rsidP="00116B96">
                            <w:pPr>
                              <w:pStyle w:val="51"/>
                              <w:rPr>
                                <w:color w:val="1F497D" w:themeColor="text2"/>
                              </w:rPr>
                            </w:pPr>
                            <w:r w:rsidRPr="00116B96">
                              <w:rPr>
                                <w:rFonts w:hint="eastAsia"/>
                                <w:color w:val="1F497D" w:themeColor="text2"/>
                              </w:rPr>
                              <w:t>暮らせるまち</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17DF63" id="四角形: 角を丸くする 14" o:spid="_x0000_s1073" style="position:absolute;left:0;text-align:left;margin-left:19.9pt;margin-top:16.15pt;width:464.25pt;height:96.75pt;z-index:25198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" fillcolor="#daeef3 [664]" stroked="f" strokeweight="2pt">
                <v:textbox>
                  <w:txbxContent>
                    <w:p w14:paraId="71E3FE73" w14:textId="112E822B" w:rsidR="003C72DD" w:rsidRPr="00116B96" w:rsidRDefault="003C72DD" w:rsidP="00116B96">
                      <w:pPr>
                        <w:pStyle w:val="51"/>
                      </w:pPr>
                      <w:r w:rsidRPr="00116B96">
                        <w:rPr>
                          <w:rFonts w:hint="eastAsia"/>
                        </w:rPr>
                        <w:t>基本理念</w:t>
                      </w:r>
                    </w:p>
                    <w:p w14:paraId="4C97991B" w14:textId="77777777" w:rsidR="003C72DD" w:rsidRPr="00116B96" w:rsidRDefault="003C72DD" w:rsidP="00116B96">
                      <w:pPr>
                        <w:pStyle w:val="51"/>
                        <w:rPr>
                          <w:color w:val="1F497D" w:themeColor="text2"/>
                        </w:rPr>
                      </w:pPr>
                      <w:r w:rsidRPr="00116B96">
                        <w:rPr>
                          <w:rFonts w:hint="eastAsia"/>
                          <w:color w:val="1F497D" w:themeColor="text2"/>
                        </w:rPr>
                        <w:t>住み慣れた地域で、いつまでも自分らしく安心して</w:t>
                      </w:r>
                    </w:p>
                    <w:p w14:paraId="77C04F4F" w14:textId="1835374F" w:rsidR="003C72DD" w:rsidRPr="00116B96" w:rsidRDefault="003C72DD" w:rsidP="00116B96">
                      <w:pPr>
                        <w:pStyle w:val="51"/>
                        <w:rPr>
                          <w:color w:val="1F497D" w:themeColor="text2"/>
                        </w:rPr>
                      </w:pPr>
                      <w:r w:rsidRPr="00116B96">
                        <w:rPr>
                          <w:rFonts w:hint="eastAsia"/>
                          <w:color w:val="1F497D" w:themeColor="text2"/>
                        </w:rPr>
                        <w:t>暮らせるまち</w:t>
                      </w:r>
                    </w:p>
                  </w:txbxContent>
                </v:textbox>
                <w10:wrap anchorx="margin"/>
              </v:roundrect>
            </w:pict>
          </mc:Fallback>
        </mc:AlternateContent>
      </w:r>
    </w:p>
    <w:p w14:paraId="30A3362A" w14:textId="63E60F17" w:rsidR="008F5532" w:rsidRDefault="008F5532" w:rsidP="008F5532">
      <w:pPr>
        <w:rPr>
          <w:rFonts w:eastAsia="ＭＳ 明朝"/>
        </w:rPr>
      </w:pPr>
    </w:p>
    <w:p w14:paraId="0061A5F4" w14:textId="1B270A54" w:rsidR="008F5532" w:rsidRDefault="008F5532" w:rsidP="008F5532">
      <w:pPr>
        <w:rPr>
          <w:rFonts w:eastAsia="ＭＳ 明朝"/>
        </w:rPr>
      </w:pPr>
    </w:p>
    <w:p w14:paraId="3D283A10" w14:textId="39EE4EF4" w:rsidR="008F5532" w:rsidRDefault="008F5532" w:rsidP="008F5532">
      <w:pPr>
        <w:rPr>
          <w:rFonts w:eastAsia="ＭＳ 明朝"/>
        </w:rPr>
      </w:pPr>
    </w:p>
    <w:p w14:paraId="4B484909" w14:textId="78EA92A5" w:rsidR="008F5532" w:rsidRDefault="008F5532" w:rsidP="008F5532">
      <w:pPr>
        <w:rPr>
          <w:rFonts w:eastAsia="ＭＳ 明朝"/>
        </w:rPr>
      </w:pPr>
    </w:p>
    <w:p w14:paraId="2F26C29A" w14:textId="77B76209" w:rsidR="008F5532" w:rsidRDefault="008F5532" w:rsidP="008F5532">
      <w:pPr>
        <w:rPr>
          <w:rFonts w:eastAsia="ＭＳ 明朝"/>
        </w:rPr>
      </w:pPr>
    </w:p>
    <w:p w14:paraId="7D0449BC" w14:textId="2C9B104A" w:rsidR="008F5532" w:rsidRDefault="008F5532" w:rsidP="008F5532">
      <w:pPr>
        <w:rPr>
          <w:rFonts w:eastAsia="ＭＳ 明朝"/>
        </w:rPr>
      </w:pPr>
    </w:p>
    <w:p w14:paraId="28A1FB1D" w14:textId="6FAD2EF2" w:rsidR="00044C53" w:rsidRDefault="00044C53" w:rsidP="00044C53">
      <w:pPr>
        <w:pStyle w:val="a3"/>
        <w:spacing w:before="180" w:after="72" w:line="480" w:lineRule="exact"/>
      </w:pPr>
      <w:bookmarkStart w:id="191" w:name="_Toc154758414"/>
      <w:bookmarkStart w:id="192" w:name="_Toc157533805"/>
      <w:bookmarkStart w:id="193" w:name="_Toc157792147"/>
      <w:bookmarkStart w:id="194" w:name="_Toc158117093"/>
      <w:bookmarkStart w:id="195" w:name="_Toc160538822"/>
      <w:r>
        <w:rPr>
          <w:rFonts w:hint="eastAsia"/>
        </w:rPr>
        <w:t>（２）</w:t>
      </w:r>
      <w:r w:rsidRPr="008763B1">
        <w:rPr>
          <w:rFonts w:hint="eastAsia"/>
        </w:rPr>
        <w:t xml:space="preserve">　</w:t>
      </w:r>
      <w:r>
        <w:rPr>
          <w:rFonts w:hint="eastAsia"/>
        </w:rPr>
        <w:t>方向性</w:t>
      </w:r>
      <w:bookmarkEnd w:id="191"/>
      <w:bookmarkEnd w:id="192"/>
      <w:bookmarkEnd w:id="193"/>
      <w:bookmarkEnd w:id="194"/>
      <w:bookmarkEnd w:id="195"/>
    </w:p>
    <w:p w14:paraId="288DAF8E" w14:textId="06F80811" w:rsidR="008F5532" w:rsidRDefault="00044C53" w:rsidP="00044C53">
      <w:pPr>
        <w:pStyle w:val="affe"/>
        <w:ind w:left="660" w:firstLine="220"/>
      </w:pPr>
      <w:r w:rsidRPr="00044C53">
        <w:rPr>
          <w:rFonts w:hint="eastAsia"/>
        </w:rPr>
        <w:t>基本理念に基づき、本計画では、団塊の世代が後期高齢者となる令和７（2025）年</w:t>
      </w:r>
      <w:r w:rsidR="00D8108D">
        <w:rPr>
          <w:rFonts w:hint="eastAsia"/>
        </w:rPr>
        <w:t>や、</w:t>
      </w:r>
      <w:r w:rsidRPr="00044C53">
        <w:rPr>
          <w:rFonts w:hint="eastAsia"/>
        </w:rPr>
        <w:t>現役世代が急減する令和22（2040）年を見据えた中長期視点に立つとともに、高齢者が住み慣れた自宅や地域において安心して暮らせるよう、介護保険制度の持続可能性を視野に入れながら、各種事業の取り組みの充実、高齢者を地域で支える仕組みづくりなどに一層取り組んでいくものとします。</w:t>
      </w:r>
    </w:p>
    <w:p w14:paraId="5FEC0958" w14:textId="5EBEA20E" w:rsidR="00376264" w:rsidRDefault="00376264">
      <w:pPr>
        <w:widowControl/>
        <w:jc w:val="left"/>
        <w:rPr>
          <w:rFonts w:eastAsia="ＭＳ 明朝"/>
        </w:rPr>
      </w:pPr>
    </w:p>
    <w:p w14:paraId="42E2F219" w14:textId="176E7476" w:rsidR="008763B1" w:rsidRDefault="008763B1">
      <w:pPr>
        <w:widowControl/>
        <w:jc w:val="left"/>
        <w:rPr>
          <w:rFonts w:eastAsia="ＭＳ 明朝"/>
        </w:rPr>
      </w:pPr>
      <w:r>
        <w:rPr>
          <w:rFonts w:eastAsia="ＭＳ 明朝"/>
        </w:rPr>
        <w:br w:type="page"/>
      </w:r>
    </w:p>
    <w:p w14:paraId="2E3042AF" w14:textId="5C28D584" w:rsidR="008763B1" w:rsidRPr="00FE7C6F" w:rsidRDefault="002226B5" w:rsidP="00FE7C6F">
      <w:pPr>
        <w:pStyle w:val="a3"/>
        <w:spacing w:before="180" w:after="72"/>
      </w:pPr>
      <w:bookmarkStart w:id="196" w:name="_Toc160538823"/>
      <w:r w:rsidRPr="00FE7C6F">
        <w:rPr>
          <w:rFonts w:hint="eastAsia"/>
        </w:rPr>
        <w:lastRenderedPageBreak/>
        <w:t>２</w:t>
      </w:r>
      <w:r w:rsidR="008763B1" w:rsidRPr="00FE7C6F">
        <w:rPr>
          <w:rFonts w:hint="eastAsia"/>
        </w:rPr>
        <w:t>．施策体系</w:t>
      </w:r>
      <w:bookmarkEnd w:id="196"/>
    </w:p>
    <w:p w14:paraId="0C7AF584" w14:textId="7490B9C6" w:rsidR="008763B1" w:rsidRDefault="008763B1" w:rsidP="008763B1">
      <w:pPr>
        <w:pStyle w:val="affe"/>
        <w:ind w:leftChars="0" w:left="660" w:firstLine="220"/>
      </w:pPr>
      <w:r>
        <w:rPr>
          <w:rFonts w:hint="eastAsia"/>
        </w:rPr>
        <w:t>基本理念の実現のための</w:t>
      </w:r>
      <w:r w:rsidR="00044C53">
        <w:rPr>
          <w:rFonts w:hint="eastAsia"/>
        </w:rPr>
        <w:t>施策の柱</w:t>
      </w:r>
      <w:r>
        <w:rPr>
          <w:rFonts w:hint="eastAsia"/>
        </w:rPr>
        <w:t>は次の</w:t>
      </w:r>
      <w:r w:rsidR="005C46C5">
        <w:rPr>
          <w:rFonts w:hint="eastAsia"/>
        </w:rPr>
        <w:t>４</w:t>
      </w:r>
      <w:r>
        <w:rPr>
          <w:rFonts w:hint="eastAsia"/>
        </w:rPr>
        <w:t>つを掲げ、高齢者施策の展開を図っていきます。</w:t>
      </w:r>
    </w:p>
    <w:p w14:paraId="6429766F" w14:textId="74EC77A7" w:rsidR="00044C53" w:rsidRDefault="00276984">
      <w:pPr>
        <w:widowControl/>
        <w:jc w:val="left"/>
        <w:rPr>
          <w:rFonts w:asciiTheme="minorEastAsia" w:eastAsiaTheme="minorEastAsia" w:hAnsiTheme="minorEastAsia"/>
          <w:noProof/>
          <w:szCs w:val="22"/>
        </w:rPr>
      </w:pPr>
      <w:r w:rsidRPr="00276984">
        <w:rPr>
          <w:noProof/>
        </w:rPr>
        <w:drawing>
          <wp:anchor distT="0" distB="0" distL="114300" distR="114300" simplePos="0" relativeHeight="252242432" behindDoc="0" locked="0" layoutInCell="1" allowOverlap="1" wp14:anchorId="5F05E309" wp14:editId="3D310D63">
            <wp:simplePos x="0" y="0"/>
            <wp:positionH relativeFrom="column">
              <wp:posOffset>203835</wp:posOffset>
            </wp:positionH>
            <wp:positionV relativeFrom="paragraph">
              <wp:posOffset>91439</wp:posOffset>
            </wp:positionV>
            <wp:extent cx="5943600" cy="6705807"/>
            <wp:effectExtent l="0" t="0" r="0" b="0"/>
            <wp:wrapNone/>
            <wp:docPr id="1804525880"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6891" cy="6709520"/>
                    </a:xfrm>
                    <a:prstGeom prst="rect">
                      <a:avLst/>
                    </a:prstGeom>
                    <a:noFill/>
                    <a:ln>
                      <a:noFill/>
                    </a:ln>
                  </pic:spPr>
                </pic:pic>
              </a:graphicData>
            </a:graphic>
            <wp14:sizeRelH relativeFrom="page">
              <wp14:pctWidth>0</wp14:pctWidth>
            </wp14:sizeRelH>
            <wp14:sizeRelV relativeFrom="page">
              <wp14:pctHeight>0</wp14:pctHeight>
            </wp14:sizeRelV>
          </wp:anchor>
        </w:drawing>
      </w:r>
      <w:r w:rsidR="00044C53">
        <w:rPr>
          <w:rFonts w:asciiTheme="minorEastAsia" w:eastAsiaTheme="minorEastAsia" w:hAnsiTheme="minorEastAsia"/>
          <w:noProof/>
          <w:szCs w:val="22"/>
        </w:rPr>
        <w:br w:type="page"/>
      </w:r>
    </w:p>
    <w:p w14:paraId="6310B730" w14:textId="07A955A9" w:rsidR="00C875C6" w:rsidRPr="00C875C6" w:rsidRDefault="00C875C6" w:rsidP="00C875C6">
      <w:pPr>
        <w:pStyle w:val="a5"/>
        <w:rPr>
          <w:rFonts w:ascii="UD デジタル 教科書体 NK-B"/>
        </w:rPr>
      </w:pPr>
      <w:bookmarkStart w:id="197" w:name="_Toc160538824"/>
      <w:r w:rsidRPr="00C875C6">
        <w:rPr>
          <w:rFonts w:ascii="UD デジタル 教科書体 NK-B" w:hint="eastAsia"/>
        </w:rPr>
        <w:lastRenderedPageBreak/>
        <w:t>第</w:t>
      </w:r>
      <w:r>
        <w:rPr>
          <w:rFonts w:ascii="UD デジタル 教科書体 NK-B" w:hint="eastAsia"/>
        </w:rPr>
        <w:t>４</w:t>
      </w:r>
      <w:r w:rsidRPr="00C875C6">
        <w:rPr>
          <w:rFonts w:ascii="UD デジタル 教科書体 NK-B" w:hint="eastAsia"/>
        </w:rPr>
        <w:t>章　基本理念の実現に向けた施策の展開</w:t>
      </w:r>
      <w:bookmarkEnd w:id="197"/>
    </w:p>
    <w:p w14:paraId="685D6C4D" w14:textId="77777777" w:rsidR="00C875C6" w:rsidRDefault="00C875C6">
      <w:pPr>
        <w:widowControl/>
        <w:jc w:val="left"/>
        <w:rPr>
          <w:rFonts w:asciiTheme="minorEastAsia" w:eastAsiaTheme="minorEastAsia" w:hAnsiTheme="minorEastAsia"/>
          <w:szCs w:val="22"/>
        </w:rPr>
      </w:pPr>
    </w:p>
    <w:p w14:paraId="5025DED4" w14:textId="21A4F823" w:rsidR="00385A86" w:rsidRPr="00D929E9" w:rsidRDefault="00610AC5" w:rsidP="00CC7475">
      <w:pPr>
        <w:pStyle w:val="afff0"/>
        <w:spacing w:line="520" w:lineRule="exact"/>
        <w:ind w:leftChars="0" w:left="1464" w:hangingChars="366" w:hanging="1464"/>
        <w:jc w:val="left"/>
        <w:rPr>
          <w:rFonts w:ascii="UD デジタル 教科書体 NK-B"/>
          <w:sz w:val="40"/>
          <w:szCs w:val="40"/>
        </w:rPr>
      </w:pPr>
      <w:bookmarkStart w:id="198" w:name="_Toc160538825"/>
      <w:r w:rsidRPr="00643ED2">
        <w:rPr>
          <w:rFonts w:ascii="UD デジタル 教科書体 NK-B" w:hint="eastAsia"/>
          <w:sz w:val="40"/>
          <w:szCs w:val="40"/>
        </w:rPr>
        <w:t>1</w:t>
      </w:r>
      <w:r w:rsidR="001373A4" w:rsidRPr="00643ED2">
        <w:rPr>
          <w:rFonts w:ascii="UD デジタル 教科書体 NK-B" w:hint="eastAsia"/>
          <w:sz w:val="40"/>
          <w:szCs w:val="40"/>
        </w:rPr>
        <w:t>．</w:t>
      </w:r>
      <w:r w:rsidR="00CC7475" w:rsidRPr="00643ED2">
        <w:rPr>
          <w:rFonts w:ascii="UD デジタル 教科書体 NK-B" w:hint="eastAsia"/>
          <w:sz w:val="40"/>
          <w:szCs w:val="40"/>
        </w:rPr>
        <w:t>介護予防の推進</w:t>
      </w:r>
      <w:bookmarkEnd w:id="198"/>
    </w:p>
    <w:p w14:paraId="0428B246" w14:textId="707F0173" w:rsidR="00044C53" w:rsidRDefault="00044C53" w:rsidP="00044C53">
      <w:pPr>
        <w:ind w:firstLineChars="100" w:firstLine="220"/>
      </w:pPr>
      <w:bookmarkStart w:id="199" w:name="_Toc153808706"/>
      <w:r w:rsidRPr="00D23EBC">
        <w:rPr>
          <w:rFonts w:hint="eastAsia"/>
        </w:rPr>
        <w:t>介護予防については、制度や事業参加による介護予防効果等について一層の周知を図るとともに、高齢者の健康増進・介護予防に対する多様なニーズに対応した事業の展開を図っていきます。</w:t>
      </w:r>
    </w:p>
    <w:p w14:paraId="11FE2FDC" w14:textId="77777777" w:rsidR="00044C53" w:rsidRPr="00044C53" w:rsidRDefault="00044C53" w:rsidP="00044C53">
      <w:pPr>
        <w:ind w:firstLineChars="100" w:firstLine="220"/>
      </w:pPr>
    </w:p>
    <w:p w14:paraId="74C6C9A7" w14:textId="08E7293A" w:rsidR="00CC7475" w:rsidRDefault="00D32E5A" w:rsidP="00CC7475">
      <w:pPr>
        <w:pStyle w:val="a3"/>
        <w:spacing w:before="180" w:after="72" w:line="480" w:lineRule="exact"/>
      </w:pPr>
      <w:bookmarkStart w:id="200" w:name="_Toc154758418"/>
      <w:bookmarkStart w:id="201" w:name="_Toc157533809"/>
      <w:bookmarkStart w:id="202" w:name="_Toc157792151"/>
      <w:bookmarkStart w:id="203" w:name="_Toc158117097"/>
      <w:bookmarkStart w:id="204" w:name="_Toc160538826"/>
      <w:r>
        <w:rPr>
          <w:rFonts w:hint="eastAsia"/>
        </w:rPr>
        <w:t>（</w:t>
      </w:r>
      <w:r w:rsidR="008763B1" w:rsidRPr="008763B1">
        <w:rPr>
          <w:rFonts w:hint="eastAsia"/>
        </w:rPr>
        <w:t>１</w:t>
      </w:r>
      <w:r>
        <w:rPr>
          <w:rFonts w:hint="eastAsia"/>
        </w:rPr>
        <w:t>）</w:t>
      </w:r>
      <w:r w:rsidR="008763B1" w:rsidRPr="008763B1">
        <w:rPr>
          <w:rFonts w:hint="eastAsia"/>
        </w:rPr>
        <w:t xml:space="preserve">　</w:t>
      </w:r>
      <w:r w:rsidR="00CC7475" w:rsidRPr="00CC7475">
        <w:rPr>
          <w:rFonts w:hint="eastAsia"/>
        </w:rPr>
        <w:t>介護予防・日常生活支援総合事業</w:t>
      </w:r>
      <w:bookmarkEnd w:id="199"/>
      <w:bookmarkEnd w:id="200"/>
      <w:bookmarkEnd w:id="201"/>
      <w:bookmarkEnd w:id="202"/>
      <w:bookmarkEnd w:id="203"/>
      <w:bookmarkEnd w:id="204"/>
      <w:r w:rsidR="00CC7475" w:rsidRPr="00CC7475">
        <w:rPr>
          <w:rFonts w:hint="eastAsia"/>
        </w:rPr>
        <w:t xml:space="preserve">　</w:t>
      </w:r>
    </w:p>
    <w:p w14:paraId="456912C0" w14:textId="558B553A" w:rsidR="008763B1" w:rsidRPr="00B72662" w:rsidRDefault="00110188" w:rsidP="00B72662">
      <w:pPr>
        <w:pStyle w:val="a3"/>
        <w:spacing w:before="180" w:after="72" w:line="480" w:lineRule="exact"/>
        <w:ind w:firstLineChars="50" w:firstLine="120"/>
        <w:rPr>
          <w:sz w:val="24"/>
          <w:szCs w:val="24"/>
        </w:rPr>
      </w:pPr>
      <w:bookmarkStart w:id="205" w:name="_Toc153808707"/>
      <w:bookmarkStart w:id="206" w:name="_Toc154758419"/>
      <w:bookmarkStart w:id="207" w:name="_Toc157533810"/>
      <w:bookmarkStart w:id="208" w:name="_Toc157792152"/>
      <w:bookmarkStart w:id="209" w:name="_Toc158117098"/>
      <w:bookmarkStart w:id="210" w:name="_Toc160538827"/>
      <w:r w:rsidRPr="00B72662">
        <w:rPr>
          <w:rFonts w:ascii="UD デジタル 教科書体 NK-B" w:hAnsi="ＭＳ 明朝" w:cs="ＭＳ 明朝" w:hint="eastAsia"/>
          <w:sz w:val="24"/>
          <w:szCs w:val="24"/>
        </w:rPr>
        <w:t>①</w:t>
      </w:r>
      <w:r w:rsidRPr="00B72662">
        <w:rPr>
          <w:rFonts w:hint="eastAsia"/>
          <w:sz w:val="24"/>
          <w:szCs w:val="24"/>
        </w:rPr>
        <w:t>一般介護予防事業</w:t>
      </w:r>
      <w:bookmarkEnd w:id="205"/>
      <w:bookmarkEnd w:id="206"/>
      <w:bookmarkEnd w:id="207"/>
      <w:bookmarkEnd w:id="208"/>
      <w:bookmarkEnd w:id="209"/>
      <w:bookmarkEnd w:id="210"/>
    </w:p>
    <w:p w14:paraId="6B012EFB" w14:textId="509562F2" w:rsidR="008763B1" w:rsidRPr="008763B1" w:rsidRDefault="00385A86" w:rsidP="008763B1">
      <w:pPr>
        <w:ind w:leftChars="100" w:left="340" w:hangingChars="50" w:hanging="120"/>
        <w:jc w:val="left"/>
        <w:outlineLvl w:val="3"/>
        <w:rPr>
          <w:rFonts w:ascii="HGS創英角ｺﾞｼｯｸUB" w:eastAsia="UD デジタル 教科書体 NP-B" w:cs="ＭＳ 明朝"/>
          <w:kern w:val="0"/>
          <w:sz w:val="24"/>
        </w:rPr>
      </w:pPr>
      <w:r>
        <w:rPr>
          <w:rFonts w:eastAsia="ＭＳ 明朝" w:hAnsi="ＭＳ 明朝" w:cs="ＭＳ 明朝" w:hint="eastAsia"/>
          <w:kern w:val="0"/>
          <w:sz w:val="24"/>
        </w:rPr>
        <w:t>▶</w:t>
      </w:r>
      <w:r w:rsidR="008763B1" w:rsidRPr="008763B1">
        <w:rPr>
          <w:rFonts w:ascii="HGS創英角ｺﾞｼｯｸUB" w:eastAsia="UD デジタル 教科書体 NP-B" w:cs="ＭＳ 明朝" w:hint="eastAsia"/>
          <w:kern w:val="0"/>
          <w:sz w:val="24"/>
        </w:rPr>
        <w:t>現状と課題</w:t>
      </w:r>
    </w:p>
    <w:p w14:paraId="50E09076" w14:textId="77777777" w:rsidR="00CC7475" w:rsidRPr="000509DD" w:rsidRDefault="00CC7475" w:rsidP="000509DD">
      <w:pPr>
        <w:pStyle w:val="af8"/>
      </w:pPr>
      <w:r w:rsidRPr="000509DD">
        <w:rPr>
          <w:rFonts w:hint="eastAsia"/>
        </w:rPr>
        <w:t>一般介護予防事業については、社協に一部委託し、後述の「あったかふれあいセンター事業」や「認知症総合支援事業」と一体的に実施することで効果的な施策を展開しています。</w:t>
      </w:r>
    </w:p>
    <w:p w14:paraId="5212EF42" w14:textId="60B6814A" w:rsidR="00CC7475" w:rsidRPr="000509DD" w:rsidRDefault="00CC7475" w:rsidP="000509DD">
      <w:pPr>
        <w:pStyle w:val="af8"/>
      </w:pPr>
      <w:r w:rsidRPr="000509DD">
        <w:rPr>
          <w:rFonts w:hint="eastAsia"/>
        </w:rPr>
        <w:t>介護予防普及啓発事業については、講座を開催する中で、若い世代に向けての介護予防</w:t>
      </w:r>
      <w:r w:rsidR="009E2681">
        <w:rPr>
          <w:rFonts w:hint="eastAsia"/>
        </w:rPr>
        <w:t>に取り組んでいます。</w:t>
      </w:r>
    </w:p>
    <w:p w14:paraId="3B71A280" w14:textId="45568B89" w:rsidR="00CC7475" w:rsidRPr="000509DD" w:rsidRDefault="00CC7475" w:rsidP="000509DD">
      <w:pPr>
        <w:pStyle w:val="af8"/>
      </w:pPr>
      <w:r w:rsidRPr="000509DD">
        <w:rPr>
          <w:rFonts w:hint="eastAsia"/>
        </w:rPr>
        <w:t>地域介護予防活動支援事業については、ボランティア・参加者の活動継続の意識づけにつながるよう、</w:t>
      </w:r>
      <w:r w:rsidR="00CF74C4">
        <w:rPr>
          <w:rFonts w:hint="eastAsia"/>
        </w:rPr>
        <w:t>「</w:t>
      </w:r>
      <w:r w:rsidRPr="00D153B2">
        <w:rPr>
          <w:rFonts w:hint="eastAsia"/>
        </w:rPr>
        <w:t>高知</w:t>
      </w:r>
      <w:r w:rsidR="00651232" w:rsidRPr="00D153B2">
        <w:rPr>
          <w:rFonts w:hint="eastAsia"/>
        </w:rPr>
        <w:t>家</w:t>
      </w:r>
      <w:r w:rsidRPr="00D153B2">
        <w:rPr>
          <w:rFonts w:hint="eastAsia"/>
        </w:rPr>
        <w:t>健康パスポート事業</w:t>
      </w:r>
      <w:r w:rsidR="00D153B2" w:rsidRPr="00D153B2">
        <w:rPr>
          <w:rFonts w:hint="eastAsia"/>
          <w:vertAlign w:val="superscript"/>
        </w:rPr>
        <w:t>※</w:t>
      </w:r>
      <w:r w:rsidR="00CF74C4" w:rsidRPr="00AB7074">
        <w:rPr>
          <w:rFonts w:hint="eastAsia"/>
        </w:rPr>
        <w:t>」</w:t>
      </w:r>
      <w:r w:rsidRPr="000509DD">
        <w:rPr>
          <w:rFonts w:hint="eastAsia"/>
        </w:rPr>
        <w:t>を活用しています。</w:t>
      </w:r>
    </w:p>
    <w:p w14:paraId="1173D514" w14:textId="6DB2307A" w:rsidR="00CC7475" w:rsidRPr="000509DD" w:rsidRDefault="00CC7475" w:rsidP="000509DD">
      <w:pPr>
        <w:pStyle w:val="af8"/>
      </w:pPr>
      <w:r w:rsidRPr="000509DD">
        <w:rPr>
          <w:rFonts w:hint="eastAsia"/>
        </w:rPr>
        <w:t>また、介護予防普及啓発事業、地域介護予防活動支援事業共通の取組として新たなボランティア（サポーター）の養成を行っています。</w:t>
      </w:r>
    </w:p>
    <w:p w14:paraId="23C22C2C" w14:textId="2D6D0244" w:rsidR="00CC7475" w:rsidRPr="000509DD" w:rsidRDefault="00CC7475" w:rsidP="000509DD">
      <w:pPr>
        <w:pStyle w:val="af8"/>
      </w:pPr>
      <w:r w:rsidRPr="000509DD">
        <w:rPr>
          <w:rFonts w:hint="eastAsia"/>
        </w:rPr>
        <w:t>地域リハビリテーション活動支援事業については、健康運動指導士による体操教室の実施や理学療法士による評価</w:t>
      </w:r>
      <w:r w:rsidR="00441585">
        <w:rPr>
          <w:rFonts w:hint="eastAsia"/>
        </w:rPr>
        <w:t>、</w:t>
      </w:r>
      <w:r w:rsidRPr="000509DD">
        <w:rPr>
          <w:rFonts w:hint="eastAsia"/>
        </w:rPr>
        <w:t>健康教育（とんからりんの家、あったか）を実施しています。</w:t>
      </w:r>
    </w:p>
    <w:p w14:paraId="33E977B6" w14:textId="45E6AF5E" w:rsidR="008763B1" w:rsidRPr="000509DD" w:rsidRDefault="00CC7475" w:rsidP="000509DD">
      <w:pPr>
        <w:pStyle w:val="af8"/>
      </w:pPr>
      <w:r w:rsidRPr="000509DD">
        <w:rPr>
          <w:rFonts w:hint="eastAsia"/>
        </w:rPr>
        <w:t>介護予防把握事業</w:t>
      </w:r>
      <w:r w:rsidR="00441585">
        <w:rPr>
          <w:rFonts w:hint="eastAsia"/>
        </w:rPr>
        <w:t>・</w:t>
      </w:r>
      <w:r w:rsidRPr="000509DD">
        <w:rPr>
          <w:rFonts w:hint="eastAsia"/>
        </w:rPr>
        <w:t>一般介護予防事業評価事業については、フィールド医学や社協、民生委員等との連携を通じて行っています。</w:t>
      </w:r>
    </w:p>
    <w:p w14:paraId="1EA251E4" w14:textId="3A001FA4" w:rsidR="008763B1" w:rsidRPr="008763B1" w:rsidRDefault="00130AC3" w:rsidP="008763B1">
      <w:pPr>
        <w:widowControl/>
        <w:spacing w:line="380" w:lineRule="exact"/>
        <w:ind w:leftChars="100" w:left="460" w:right="220" w:hangingChars="100" w:hanging="240"/>
        <w:rPr>
          <w:rFonts w:ascii="HG丸ｺﾞｼｯｸM-PRO" w:eastAsia="HG丸ｺﾞｼｯｸM-PRO" w:hAnsi="HG丸ｺﾞｼｯｸM-PRO" w:cs="メイリオ"/>
          <w:noProof/>
          <w:kern w:val="0"/>
          <w:sz w:val="21"/>
          <w:szCs w:val="22"/>
        </w:rPr>
      </w:pPr>
      <w:r w:rsidRPr="008763B1">
        <w:rPr>
          <w:rFonts w:ascii="ＭＳ Ｐゴシック" w:eastAsia="ＭＳ Ｐゴシック" w:hAnsi="ＭＳ Ｐゴシック" w:cs="ＭＳ Ｐゴシック"/>
          <w:noProof/>
          <w:kern w:val="0"/>
          <w:sz w:val="24"/>
        </w:rPr>
        <mc:AlternateContent>
          <mc:Choice Requires="wps">
            <w:drawing>
              <wp:anchor distT="0" distB="0" distL="114300" distR="114300" simplePos="0" relativeHeight="252021248" behindDoc="0" locked="0" layoutInCell="1" allowOverlap="1" wp14:anchorId="4F83E767" wp14:editId="5724FC2C">
                <wp:simplePos x="0" y="0"/>
                <wp:positionH relativeFrom="column">
                  <wp:posOffset>10065</wp:posOffset>
                </wp:positionH>
                <wp:positionV relativeFrom="paragraph">
                  <wp:posOffset>106471</wp:posOffset>
                </wp:positionV>
                <wp:extent cx="6113145" cy="818866"/>
                <wp:effectExtent l="0" t="0" r="20955" b="19685"/>
                <wp:wrapNone/>
                <wp:docPr id="1731185336" name="テキスト ボックス 1"/>
                <wp:cNvGraphicFramePr/>
                <a:graphic xmlns:a="http://schemas.openxmlformats.org/drawingml/2006/main">
                  <a:graphicData uri="http://schemas.microsoft.com/office/word/2010/wordprocessingShape">
                    <wps:wsp>
                      <wps:cNvSpPr txBox="1"/>
                      <wps:spPr>
                        <a:xfrm>
                          <a:off x="0" y="0"/>
                          <a:ext cx="6113145" cy="818866"/>
                        </a:xfrm>
                        <a:prstGeom prst="rect">
                          <a:avLst/>
                        </a:prstGeom>
                        <a:solidFill>
                          <a:schemeClr val="bg1">
                            <a:lumMod val="95000"/>
                          </a:schemeClr>
                        </a:solidFill>
                        <a:ln w="12700">
                          <a:solidFill>
                            <a:srgbClr val="002060"/>
                          </a:solidFill>
                          <a:prstDash val="sysDash"/>
                        </a:ln>
                      </wps:spPr>
                      <wps:txbx>
                        <w:txbxContent>
                          <w:p w14:paraId="1435A67C" w14:textId="0E2E3115" w:rsidR="003C72DD" w:rsidRPr="002E28E4" w:rsidRDefault="003C72DD" w:rsidP="008763B1">
                            <w:pPr>
                              <w:spacing w:afterLines="20" w:after="72" w:line="360" w:lineRule="exact"/>
                              <w:ind w:left="220" w:right="220"/>
                              <w:jc w:val="center"/>
                              <w:rPr>
                                <w:rFonts w:ascii="UD デジタル 教科書体 NK-R" w:eastAsia="UD デジタル 教科書体 NK-R" w:hAnsi="ＭＳ ゴシック"/>
                                <w:b/>
                                <w:bCs/>
                                <w:color w:val="215868" w:themeColor="accent5" w:themeShade="80"/>
                                <w:sz w:val="24"/>
                              </w:rPr>
                            </w:pPr>
                            <w:r w:rsidRPr="002E28E4">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2E28E4">
                              <w:rPr>
                                <w:rFonts w:ascii="UD デジタル 教科書体 NK-R" w:eastAsia="UD デジタル 教科書体 NK-R" w:hAnsi="ＭＳ ゴシック" w:hint="eastAsia"/>
                                <w:b/>
                                <w:bCs/>
                                <w:color w:val="215868" w:themeColor="accent5" w:themeShade="80"/>
                                <w:sz w:val="24"/>
                              </w:rPr>
                              <w:t>-</w:t>
                            </w:r>
                          </w:p>
                          <w:p w14:paraId="6940A941" w14:textId="3B9E5D97" w:rsidR="003C72DD" w:rsidRPr="00643ED2" w:rsidRDefault="003C72DD" w:rsidP="0076670F">
                            <w:pPr>
                              <w:ind w:firstLineChars="100" w:firstLine="220"/>
                              <w:rPr>
                                <w:rFonts w:ascii="UD デジタル 教科書体 NK-R" w:eastAsia="UD デジタル 教科書体 NK-R"/>
                                <w:color w:val="000000" w:themeColor="text1"/>
                              </w:rPr>
                            </w:pPr>
                            <w:r w:rsidRPr="00643ED2">
                              <w:rPr>
                                <w:rFonts w:ascii="UD デジタル 教科書体 NK-R" w:eastAsia="UD デジタル 教科書体 NK-R" w:hint="eastAsia"/>
                                <w:color w:val="000000" w:themeColor="text1"/>
                              </w:rPr>
                              <w:t>あったかふれあいセンター</w:t>
                            </w:r>
                            <w:r w:rsidRPr="00643ED2">
                              <w:rPr>
                                <w:rFonts w:ascii="UD デジタル 教科書体 NK-R" w:eastAsia="UD デジタル 教科書体 NK-R"/>
                                <w:color w:val="000000" w:themeColor="text1"/>
                              </w:rPr>
                              <w:t>をはじめとする集いの場等</w:t>
                            </w:r>
                            <w:r w:rsidRPr="00643ED2">
                              <w:rPr>
                                <w:rFonts w:ascii="UD デジタル 教科書体 NK-R" w:eastAsia="UD デジタル 教科書体 NK-R" w:hint="eastAsia"/>
                                <w:color w:val="000000" w:themeColor="text1"/>
                              </w:rPr>
                              <w:t>を地域で継続できるよう支援し、様々な機会を活用して介護予防に取り組みます。</w:t>
                            </w:r>
                          </w:p>
                          <w:p w14:paraId="70AA0404" w14:textId="77777777" w:rsidR="003C72DD" w:rsidRPr="0076670F" w:rsidRDefault="003C72DD" w:rsidP="008763B1">
                            <w:pPr>
                              <w:pStyle w:val="afff4"/>
                              <w:ind w:left="220" w:right="220" w:firstLineChars="0" w:firstLine="0"/>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83E767" id="_x0000_s1074" type="#_x0000_t202" style="position:absolute;left:0;text-align:left;margin-left:.8pt;margin-top:8.4pt;width:481.35pt;height:64.5pt;z-index:25202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" fillcolor="#f2f2f2 [3052]" strokecolor="#002060" strokeweight="1pt">
                <v:stroke dashstyle="3 1"/>
                <v:textbox>
                  <w:txbxContent>
                    <w:p w14:paraId="1435A67C" w14:textId="0E2E3115" w:rsidR="003C72DD" w:rsidRPr="002E28E4" w:rsidRDefault="003C72DD" w:rsidP="008763B1">
                      <w:pPr>
                        <w:spacing w:afterLines="20" w:after="72" w:line="360" w:lineRule="exact"/>
                        <w:ind w:left="220" w:right="220"/>
                        <w:jc w:val="center"/>
                        <w:rPr>
                          <w:rFonts w:ascii="UD デジタル 教科書体 NK-R" w:eastAsia="UD デジタル 教科書体 NK-R" w:hAnsi="ＭＳ ゴシック"/>
                          <w:b/>
                          <w:bCs/>
                          <w:color w:val="215868" w:themeColor="accent5" w:themeShade="80"/>
                          <w:sz w:val="24"/>
                        </w:rPr>
                      </w:pPr>
                      <w:r w:rsidRPr="002E28E4">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2E28E4">
                        <w:rPr>
                          <w:rFonts w:ascii="UD デジタル 教科書体 NK-R" w:eastAsia="UD デジタル 教科書体 NK-R" w:hAnsi="ＭＳ ゴシック" w:hint="eastAsia"/>
                          <w:b/>
                          <w:bCs/>
                          <w:color w:val="215868" w:themeColor="accent5" w:themeShade="80"/>
                          <w:sz w:val="24"/>
                        </w:rPr>
                        <w:t>-</w:t>
                      </w:r>
                    </w:p>
                    <w:p w14:paraId="6940A941" w14:textId="3B9E5D97" w:rsidR="003C72DD" w:rsidRPr="00643ED2" w:rsidRDefault="003C72DD" w:rsidP="0076670F">
                      <w:pPr>
                        <w:ind w:firstLineChars="100" w:firstLine="220"/>
                        <w:rPr>
                          <w:rFonts w:ascii="UD デジタル 教科書体 NK-R" w:eastAsia="UD デジタル 教科書体 NK-R"/>
                          <w:color w:val="000000" w:themeColor="text1"/>
                        </w:rPr>
                      </w:pPr>
                      <w:r w:rsidRPr="00643ED2">
                        <w:rPr>
                          <w:rFonts w:ascii="UD デジタル 教科書体 NK-R" w:eastAsia="UD デジタル 教科書体 NK-R" w:hint="eastAsia"/>
                          <w:color w:val="000000" w:themeColor="text1"/>
                        </w:rPr>
                        <w:t>あったかふれあいセンター</w:t>
                      </w:r>
                      <w:r w:rsidRPr="00643ED2">
                        <w:rPr>
                          <w:rFonts w:ascii="UD デジタル 教科書体 NK-R" w:eastAsia="UD デジタル 教科書体 NK-R"/>
                          <w:color w:val="000000" w:themeColor="text1"/>
                        </w:rPr>
                        <w:t>をはじめとする集いの場等</w:t>
                      </w:r>
                      <w:r w:rsidRPr="00643ED2">
                        <w:rPr>
                          <w:rFonts w:ascii="UD デジタル 教科書体 NK-R" w:eastAsia="UD デジタル 教科書体 NK-R" w:hint="eastAsia"/>
                          <w:color w:val="000000" w:themeColor="text1"/>
                        </w:rPr>
                        <w:t>を地域で継続できるよう支援し、様々な機会を活用して介護予防に取り組みます。</w:t>
                      </w:r>
                    </w:p>
                    <w:p w14:paraId="70AA0404" w14:textId="77777777" w:rsidR="003C72DD" w:rsidRPr="0076670F" w:rsidRDefault="003C72DD" w:rsidP="008763B1">
                      <w:pPr>
                        <w:pStyle w:val="afff4"/>
                        <w:ind w:left="220" w:right="220" w:firstLineChars="0" w:firstLine="0"/>
                      </w:pPr>
                    </w:p>
                  </w:txbxContent>
                </v:textbox>
              </v:shape>
            </w:pict>
          </mc:Fallback>
        </mc:AlternateContent>
      </w:r>
    </w:p>
    <w:p w14:paraId="542C6A53" w14:textId="656A4C5B" w:rsidR="008763B1" w:rsidRPr="008763B1" w:rsidRDefault="008763B1" w:rsidP="008763B1">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46F7CB77" w14:textId="77777777" w:rsidR="008763B1" w:rsidRDefault="008763B1" w:rsidP="008763B1">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42356061" w14:textId="77777777" w:rsidR="003F3AF6" w:rsidRPr="008763B1" w:rsidRDefault="003F3AF6" w:rsidP="008763B1">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33BE661E" w14:textId="77777777" w:rsidR="00044C53" w:rsidRDefault="00044C53" w:rsidP="00044C53">
      <w:pPr>
        <w:pStyle w:val="af8"/>
      </w:pPr>
    </w:p>
    <w:p w14:paraId="7CC9F316" w14:textId="77777777" w:rsidR="009768AA" w:rsidRDefault="009768AA" w:rsidP="00044C53">
      <w:pPr>
        <w:pStyle w:val="af8"/>
      </w:pPr>
    </w:p>
    <w:p w14:paraId="384D98CC" w14:textId="77777777" w:rsidR="009768AA" w:rsidRDefault="009768AA" w:rsidP="00044C53">
      <w:pPr>
        <w:pStyle w:val="af8"/>
      </w:pPr>
    </w:p>
    <w:p w14:paraId="4E0C8058" w14:textId="77777777" w:rsidR="009768AA" w:rsidRDefault="009768AA" w:rsidP="00044C53">
      <w:pPr>
        <w:pStyle w:val="af8"/>
      </w:pPr>
    </w:p>
    <w:p w14:paraId="5184502D" w14:textId="77777777" w:rsidR="009768AA" w:rsidRDefault="009768AA" w:rsidP="00044C53">
      <w:pPr>
        <w:pStyle w:val="af8"/>
      </w:pPr>
    </w:p>
    <w:p w14:paraId="38DD74CF" w14:textId="402E1ED5" w:rsidR="009768AA" w:rsidRDefault="009768AA" w:rsidP="00044C53">
      <w:pPr>
        <w:pStyle w:val="af8"/>
      </w:pPr>
    </w:p>
    <w:p w14:paraId="2DDE8555" w14:textId="1743C460" w:rsidR="009768AA" w:rsidRDefault="009768AA" w:rsidP="00044C53">
      <w:pPr>
        <w:pStyle w:val="af8"/>
      </w:pPr>
    </w:p>
    <w:p w14:paraId="43D94F76" w14:textId="31CB43AC" w:rsidR="009768AA" w:rsidRDefault="009768AA" w:rsidP="00044C53">
      <w:pPr>
        <w:pStyle w:val="af8"/>
      </w:pPr>
    </w:p>
    <w:p w14:paraId="20A1201D" w14:textId="5DEFDCDF" w:rsidR="009768AA" w:rsidRDefault="00163C9E" w:rsidP="00044C53">
      <w:pPr>
        <w:pStyle w:val="af8"/>
      </w:pPr>
      <w:r>
        <w:rPr>
          <w:noProof/>
        </w:rPr>
        <mc:AlternateContent>
          <mc:Choice Requires="wps">
            <w:drawing>
              <wp:anchor distT="0" distB="0" distL="114300" distR="114300" simplePos="0" relativeHeight="252345856" behindDoc="0" locked="0" layoutInCell="1" allowOverlap="1" wp14:anchorId="45055E8B" wp14:editId="5E66B721">
                <wp:simplePos x="0" y="0"/>
                <wp:positionH relativeFrom="column">
                  <wp:posOffset>-151130</wp:posOffset>
                </wp:positionH>
                <wp:positionV relativeFrom="paragraph">
                  <wp:posOffset>129540</wp:posOffset>
                </wp:positionV>
                <wp:extent cx="6276975" cy="428625"/>
                <wp:effectExtent l="0" t="0" r="9525" b="9525"/>
                <wp:wrapNone/>
                <wp:docPr id="1404706371" name="テキスト ボックス 1"/>
                <wp:cNvGraphicFramePr/>
                <a:graphic xmlns:a="http://schemas.openxmlformats.org/drawingml/2006/main">
                  <a:graphicData uri="http://schemas.microsoft.com/office/word/2010/wordprocessingShape">
                    <wps:wsp>
                      <wps:cNvSpPr txBox="1"/>
                      <wps:spPr>
                        <a:xfrm>
                          <a:off x="0" y="0"/>
                          <a:ext cx="6276975" cy="428625"/>
                        </a:xfrm>
                        <a:prstGeom prst="rect">
                          <a:avLst/>
                        </a:prstGeom>
                        <a:solidFill>
                          <a:schemeClr val="lt1"/>
                        </a:solidFill>
                        <a:ln w="6350">
                          <a:noFill/>
                        </a:ln>
                      </wps:spPr>
                      <wps:txbx>
                        <w:txbxContent>
                          <w:p w14:paraId="570D012F" w14:textId="58FC457C" w:rsidR="003C72DD" w:rsidRPr="00CF74C4" w:rsidRDefault="003C72DD" w:rsidP="00CF74C4">
                            <w:pPr>
                              <w:spacing w:line="240" w:lineRule="exact"/>
                              <w:ind w:left="2240" w:hangingChars="1400" w:hanging="2240"/>
                              <w:rPr>
                                <w:sz w:val="16"/>
                                <w:szCs w:val="16"/>
                              </w:rPr>
                            </w:pPr>
                            <w:r w:rsidRPr="00CF74C4">
                              <w:rPr>
                                <w:rFonts w:hint="eastAsia"/>
                                <w:sz w:val="16"/>
                                <w:szCs w:val="16"/>
                              </w:rPr>
                              <w:t>※高知家健康パスポート事業：高知県が行っている健康づくりの事業で、</w:t>
                            </w:r>
                            <w:r>
                              <w:rPr>
                                <w:rFonts w:hint="eastAsia"/>
                                <w:sz w:val="16"/>
                                <w:szCs w:val="16"/>
                              </w:rPr>
                              <w:t>「</w:t>
                            </w:r>
                            <w:r w:rsidRPr="00163C9E">
                              <w:rPr>
                                <w:rFonts w:hint="eastAsia"/>
                                <w:sz w:val="16"/>
                                <w:szCs w:val="16"/>
                              </w:rPr>
                              <w:t>健診を受ける</w:t>
                            </w:r>
                            <w:r>
                              <w:rPr>
                                <w:rFonts w:hint="eastAsia"/>
                                <w:sz w:val="16"/>
                                <w:szCs w:val="16"/>
                              </w:rPr>
                              <w:t>」「</w:t>
                            </w:r>
                            <w:r w:rsidRPr="00163C9E">
                              <w:rPr>
                                <w:rFonts w:hint="eastAsia"/>
                                <w:sz w:val="16"/>
                                <w:szCs w:val="16"/>
                              </w:rPr>
                              <w:t>知る・参加する</w:t>
                            </w:r>
                            <w:r>
                              <w:rPr>
                                <w:rFonts w:hint="eastAsia"/>
                                <w:sz w:val="16"/>
                                <w:szCs w:val="16"/>
                              </w:rPr>
                              <w:t>」「</w:t>
                            </w:r>
                            <w:r w:rsidRPr="00163C9E">
                              <w:rPr>
                                <w:rFonts w:hint="eastAsia"/>
                                <w:sz w:val="16"/>
                                <w:szCs w:val="16"/>
                              </w:rPr>
                              <w:t>楽しく動く</w:t>
                            </w:r>
                            <w:r>
                              <w:rPr>
                                <w:rFonts w:hint="eastAsia"/>
                                <w:sz w:val="16"/>
                                <w:szCs w:val="16"/>
                              </w:rPr>
                              <w:t>」のヘルシー</w:t>
                            </w:r>
                            <w:r w:rsidRPr="00CF74C4">
                              <w:rPr>
                                <w:rFonts w:hint="eastAsia"/>
                                <w:sz w:val="16"/>
                                <w:szCs w:val="16"/>
                              </w:rPr>
                              <w:t>ポイントを貯めると、スポーツ施設や飲食店などで特典が受けられる。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055E8B" id="_x0000_s1075" type="#_x0000_t202" style="position:absolute;left:0;text-align:left;margin-left:-11.9pt;margin-top:10.2pt;width:494.25pt;height:33.75pt;z-index:25234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" fillcolor="white [3201]" stroked="f" strokeweight=".5pt">
                <v:textbox>
                  <w:txbxContent>
                    <w:p w14:paraId="570D012F" w14:textId="58FC457C" w:rsidR="003C72DD" w:rsidRPr="00CF74C4" w:rsidRDefault="003C72DD" w:rsidP="00CF74C4">
                      <w:pPr>
                        <w:spacing w:line="240" w:lineRule="exact"/>
                        <w:ind w:left="2240" w:hangingChars="1400" w:hanging="2240"/>
                        <w:rPr>
                          <w:sz w:val="16"/>
                          <w:szCs w:val="16"/>
                        </w:rPr>
                      </w:pPr>
                      <w:r w:rsidRPr="00CF74C4">
                        <w:rPr>
                          <w:rFonts w:hint="eastAsia"/>
                          <w:sz w:val="16"/>
                          <w:szCs w:val="16"/>
                        </w:rPr>
                        <w:t>※高知家健康パスポート事業：高知県が行っている健康づくりの事業で、</w:t>
                      </w:r>
                      <w:r>
                        <w:rPr>
                          <w:rFonts w:hint="eastAsia"/>
                          <w:sz w:val="16"/>
                          <w:szCs w:val="16"/>
                        </w:rPr>
                        <w:t>「</w:t>
                      </w:r>
                      <w:r w:rsidRPr="00163C9E">
                        <w:rPr>
                          <w:rFonts w:hint="eastAsia"/>
                          <w:sz w:val="16"/>
                          <w:szCs w:val="16"/>
                        </w:rPr>
                        <w:t>健診を受ける</w:t>
                      </w:r>
                      <w:r>
                        <w:rPr>
                          <w:rFonts w:hint="eastAsia"/>
                          <w:sz w:val="16"/>
                          <w:szCs w:val="16"/>
                        </w:rPr>
                        <w:t>」「</w:t>
                      </w:r>
                      <w:r w:rsidRPr="00163C9E">
                        <w:rPr>
                          <w:rFonts w:hint="eastAsia"/>
                          <w:sz w:val="16"/>
                          <w:szCs w:val="16"/>
                        </w:rPr>
                        <w:t>知る・参加する</w:t>
                      </w:r>
                      <w:r>
                        <w:rPr>
                          <w:rFonts w:hint="eastAsia"/>
                          <w:sz w:val="16"/>
                          <w:szCs w:val="16"/>
                        </w:rPr>
                        <w:t>」「</w:t>
                      </w:r>
                      <w:r w:rsidRPr="00163C9E">
                        <w:rPr>
                          <w:rFonts w:hint="eastAsia"/>
                          <w:sz w:val="16"/>
                          <w:szCs w:val="16"/>
                        </w:rPr>
                        <w:t>楽しく動く</w:t>
                      </w:r>
                      <w:r>
                        <w:rPr>
                          <w:rFonts w:hint="eastAsia"/>
                          <w:sz w:val="16"/>
                          <w:szCs w:val="16"/>
                        </w:rPr>
                        <w:t>」のヘルシー</w:t>
                      </w:r>
                      <w:r w:rsidRPr="00CF74C4">
                        <w:rPr>
                          <w:rFonts w:hint="eastAsia"/>
                          <w:sz w:val="16"/>
                          <w:szCs w:val="16"/>
                        </w:rPr>
                        <w:t>ポイントを貯めると、スポーツ施設や飲食店などで特典が受けられる。</w:t>
                      </w:r>
                    </w:p>
                  </w:txbxContent>
                </v:textbox>
              </v:shape>
            </w:pict>
          </mc:Fallback>
        </mc:AlternateContent>
      </w:r>
    </w:p>
    <w:p w14:paraId="6CEC2375" w14:textId="77777777" w:rsidR="009768AA" w:rsidRDefault="009768AA" w:rsidP="00044C53">
      <w:pPr>
        <w:pStyle w:val="af8"/>
      </w:pPr>
    </w:p>
    <w:p w14:paraId="43A67624" w14:textId="2DB81848" w:rsidR="008763B1" w:rsidRPr="008763B1" w:rsidRDefault="00385A86" w:rsidP="008763B1">
      <w:pPr>
        <w:ind w:leftChars="100" w:left="340" w:hangingChars="50" w:hanging="120"/>
        <w:jc w:val="left"/>
        <w:outlineLvl w:val="3"/>
        <w:rPr>
          <w:rFonts w:ascii="HGS創英角ｺﾞｼｯｸUB" w:eastAsia="UD デジタル 教科書体 NP-B" w:cs="ＭＳ 明朝"/>
          <w:kern w:val="0"/>
          <w:sz w:val="24"/>
        </w:rPr>
      </w:pPr>
      <w:r>
        <w:rPr>
          <w:rFonts w:eastAsia="ＭＳ 明朝" w:hAnsi="ＭＳ 明朝" w:cs="ＭＳ 明朝" w:hint="eastAsia"/>
          <w:kern w:val="0"/>
          <w:sz w:val="24"/>
        </w:rPr>
        <w:lastRenderedPageBreak/>
        <w:t>▶</w:t>
      </w:r>
      <w:r w:rsidR="003F3AF6">
        <w:rPr>
          <w:rFonts w:ascii="HGS創英角ｺﾞｼｯｸUB" w:eastAsia="UD デジタル 教科書体 NP-B" w:cs="ＭＳ 明朝" w:hint="eastAsia"/>
          <w:kern w:val="0"/>
          <w:sz w:val="24"/>
        </w:rPr>
        <w:t>主な指標</w:t>
      </w:r>
    </w:p>
    <w:tbl>
      <w:tblPr>
        <w:tblStyle w:val="a7"/>
        <w:tblpPr w:leftFromText="142" w:rightFromText="142" w:vertAnchor="text" w:horzAnchor="margin" w:tblpXSpec="center" w:tblpY="-27"/>
        <w:tblW w:w="9493"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ayout w:type="fixed"/>
        <w:tblLook w:val="04A0" w:firstRow="1" w:lastRow="0" w:firstColumn="1" w:lastColumn="0" w:noHBand="0" w:noVBand="1"/>
      </w:tblPr>
      <w:tblGrid>
        <w:gridCol w:w="3753"/>
        <w:gridCol w:w="1444"/>
        <w:gridCol w:w="1445"/>
        <w:gridCol w:w="1444"/>
        <w:gridCol w:w="1407"/>
      </w:tblGrid>
      <w:tr w:rsidR="003F3AF6" w14:paraId="0471FA6B" w14:textId="77777777" w:rsidTr="003F4B7C">
        <w:trPr>
          <w:trHeight w:hRule="exact" w:val="452"/>
        </w:trPr>
        <w:tc>
          <w:tcPr>
            <w:tcW w:w="3753" w:type="dxa"/>
            <w:vMerge w:val="restart"/>
            <w:tcBorders>
              <w:top w:val="single" w:sz="4" w:space="0" w:color="17365D" w:themeColor="text2" w:themeShade="BF"/>
              <w:left w:val="single" w:sz="4" w:space="0" w:color="FFFFFF" w:themeColor="background1"/>
              <w:right w:val="dashed" w:sz="4" w:space="0" w:color="808080" w:themeColor="background1" w:themeShade="80"/>
            </w:tcBorders>
            <w:shd w:val="clear" w:color="auto" w:fill="DAEEF3" w:themeFill="accent5" w:themeFillTint="33"/>
            <w:vAlign w:val="center"/>
          </w:tcPr>
          <w:p w14:paraId="3858346E" w14:textId="3480CFDC" w:rsidR="003F3AF6" w:rsidRPr="00C3145B" w:rsidRDefault="003F3AF6" w:rsidP="003F3AF6">
            <w:pPr>
              <w:spacing w:line="400" w:lineRule="exact"/>
              <w:ind w:leftChars="-51" w:left="-112" w:firstLine="113"/>
              <w:jc w:val="center"/>
              <w:rPr>
                <w:rFonts w:asciiTheme="majorEastAsia" w:eastAsiaTheme="majorEastAsia" w:hAnsiTheme="majorEastAsia"/>
              </w:rPr>
            </w:pPr>
            <w:r w:rsidRPr="00C3145B">
              <w:rPr>
                <w:rFonts w:asciiTheme="majorEastAsia" w:eastAsiaTheme="majorEastAsia" w:hAnsiTheme="majorEastAsia" w:hint="eastAsia"/>
              </w:rPr>
              <w:t>指標名</w:t>
            </w:r>
          </w:p>
        </w:tc>
        <w:tc>
          <w:tcPr>
            <w:tcW w:w="1444"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DAEEF3" w:themeFill="accent5" w:themeFillTint="33"/>
            <w:vAlign w:val="center"/>
          </w:tcPr>
          <w:p w14:paraId="2AE037DA" w14:textId="0F921481" w:rsidR="003F3AF6" w:rsidRPr="00C3145B" w:rsidRDefault="003F3AF6" w:rsidP="003F3AF6">
            <w:pPr>
              <w:spacing w:line="240" w:lineRule="exact"/>
              <w:jc w:val="center"/>
              <w:rPr>
                <w:rFonts w:asciiTheme="majorEastAsia" w:eastAsiaTheme="majorEastAsia" w:hAnsiTheme="majorEastAsia"/>
              </w:rPr>
            </w:pPr>
            <w:r w:rsidRPr="00C3145B">
              <w:rPr>
                <w:rFonts w:asciiTheme="majorEastAsia" w:eastAsiaTheme="majorEastAsia" w:hAnsiTheme="majorEastAsia" w:hint="eastAsia"/>
              </w:rPr>
              <w:t>実績</w:t>
            </w:r>
          </w:p>
        </w:tc>
        <w:tc>
          <w:tcPr>
            <w:tcW w:w="4296" w:type="dxa"/>
            <w:gridSpan w:val="3"/>
            <w:tcBorders>
              <w:top w:val="single" w:sz="4" w:space="0" w:color="17365D" w:themeColor="text2" w:themeShade="BF"/>
              <w:left w:val="dashed" w:sz="4" w:space="0" w:color="808080" w:themeColor="background1" w:themeShade="80"/>
              <w:bottom w:val="single" w:sz="4" w:space="0" w:color="17365D" w:themeColor="text2" w:themeShade="BF"/>
              <w:right w:val="single" w:sz="4" w:space="0" w:color="FFFFFF" w:themeColor="background1"/>
            </w:tcBorders>
            <w:shd w:val="clear" w:color="auto" w:fill="DAEEF3" w:themeFill="accent5" w:themeFillTint="33"/>
            <w:vAlign w:val="center"/>
          </w:tcPr>
          <w:p w14:paraId="43ED5F68" w14:textId="56E52DEB" w:rsidR="003F3AF6" w:rsidRPr="00C3145B" w:rsidRDefault="003F3AF6" w:rsidP="003F3AF6">
            <w:pPr>
              <w:spacing w:line="240" w:lineRule="exact"/>
              <w:ind w:rightChars="-63" w:right="-139"/>
              <w:jc w:val="center"/>
              <w:rPr>
                <w:rFonts w:asciiTheme="majorEastAsia" w:eastAsiaTheme="majorEastAsia" w:hAnsiTheme="majorEastAsia"/>
              </w:rPr>
            </w:pPr>
            <w:r w:rsidRPr="00C3145B">
              <w:rPr>
                <w:rFonts w:asciiTheme="majorEastAsia" w:eastAsiaTheme="majorEastAsia" w:hAnsiTheme="majorEastAsia" w:hint="eastAsia"/>
              </w:rPr>
              <w:t>目標（年度）</w:t>
            </w:r>
          </w:p>
        </w:tc>
      </w:tr>
      <w:tr w:rsidR="003F3AF6" w14:paraId="6DE5649C" w14:textId="77777777" w:rsidTr="003F4B7C">
        <w:trPr>
          <w:trHeight w:hRule="exact" w:val="574"/>
        </w:trPr>
        <w:tc>
          <w:tcPr>
            <w:tcW w:w="3753" w:type="dxa"/>
            <w:vMerge/>
            <w:tcBorders>
              <w:left w:val="single" w:sz="4" w:space="0" w:color="FFFFFF" w:themeColor="background1"/>
              <w:bottom w:val="single" w:sz="4" w:space="0" w:color="17365D" w:themeColor="text2" w:themeShade="BF"/>
              <w:right w:val="dashed" w:sz="4" w:space="0" w:color="808080" w:themeColor="background1" w:themeShade="80"/>
            </w:tcBorders>
            <w:shd w:val="clear" w:color="auto" w:fill="DAEEF3" w:themeFill="accent5" w:themeFillTint="33"/>
            <w:vAlign w:val="center"/>
          </w:tcPr>
          <w:p w14:paraId="4FDBCEAD" w14:textId="77777777" w:rsidR="003F3AF6" w:rsidRPr="00C3145B" w:rsidRDefault="003F3AF6" w:rsidP="003F3AF6">
            <w:pPr>
              <w:spacing w:line="400" w:lineRule="exact"/>
              <w:ind w:leftChars="-51" w:left="-112" w:firstLine="113"/>
              <w:jc w:val="center"/>
              <w:rPr>
                <w:rFonts w:asciiTheme="majorEastAsia" w:eastAsiaTheme="majorEastAsia" w:hAnsiTheme="majorEastAsia"/>
              </w:rPr>
            </w:pPr>
          </w:p>
        </w:tc>
        <w:tc>
          <w:tcPr>
            <w:tcW w:w="1444"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DAEEF3" w:themeFill="accent5" w:themeFillTint="33"/>
            <w:vAlign w:val="center"/>
          </w:tcPr>
          <w:p w14:paraId="3E94AC92" w14:textId="165AF380" w:rsidR="003F3AF6" w:rsidRPr="00C3145B" w:rsidRDefault="003F3AF6" w:rsidP="003F3AF6">
            <w:pPr>
              <w:spacing w:line="280" w:lineRule="exact"/>
              <w:jc w:val="center"/>
              <w:rPr>
                <w:rFonts w:asciiTheme="majorEastAsia" w:eastAsiaTheme="majorEastAsia" w:hAnsiTheme="majorEastAsia"/>
              </w:rPr>
            </w:pPr>
            <w:r w:rsidRPr="00C3145B">
              <w:rPr>
                <w:rFonts w:asciiTheme="majorEastAsia" w:eastAsiaTheme="majorEastAsia" w:hAnsiTheme="majorEastAsia" w:hint="eastAsia"/>
              </w:rPr>
              <w:t>令和５年度（見込み）</w:t>
            </w:r>
          </w:p>
        </w:tc>
        <w:tc>
          <w:tcPr>
            <w:tcW w:w="1445"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DAEEF3" w:themeFill="accent5" w:themeFillTint="33"/>
            <w:vAlign w:val="center"/>
          </w:tcPr>
          <w:p w14:paraId="68AD4231" w14:textId="14A073CA" w:rsidR="003F3AF6" w:rsidRPr="00C3145B" w:rsidRDefault="003F3AF6" w:rsidP="001109BB">
            <w:pPr>
              <w:spacing w:line="280" w:lineRule="exact"/>
              <w:ind w:rightChars="15" w:right="33"/>
              <w:jc w:val="center"/>
              <w:rPr>
                <w:rFonts w:asciiTheme="majorEastAsia" w:eastAsiaTheme="majorEastAsia" w:hAnsiTheme="majorEastAsia"/>
              </w:rPr>
            </w:pPr>
            <w:r w:rsidRPr="00C3145B">
              <w:rPr>
                <w:rFonts w:asciiTheme="majorEastAsia" w:eastAsiaTheme="majorEastAsia" w:hAnsiTheme="majorEastAsia" w:hint="eastAsia"/>
              </w:rPr>
              <w:t>令和</w:t>
            </w:r>
            <w:r w:rsidR="001A32E5">
              <w:rPr>
                <w:rFonts w:asciiTheme="majorEastAsia" w:eastAsiaTheme="majorEastAsia" w:hAnsiTheme="majorEastAsia" w:hint="eastAsia"/>
              </w:rPr>
              <w:t>６</w:t>
            </w:r>
          </w:p>
        </w:tc>
        <w:tc>
          <w:tcPr>
            <w:tcW w:w="1444"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DAEEF3" w:themeFill="accent5" w:themeFillTint="33"/>
            <w:vAlign w:val="center"/>
          </w:tcPr>
          <w:p w14:paraId="59D133E1" w14:textId="2266A2FE" w:rsidR="003F3AF6" w:rsidRPr="00C3145B" w:rsidRDefault="003F3AF6" w:rsidP="001109BB">
            <w:pPr>
              <w:spacing w:line="280" w:lineRule="exact"/>
              <w:ind w:rightChars="15" w:right="33"/>
              <w:jc w:val="center"/>
              <w:rPr>
                <w:rFonts w:asciiTheme="majorEastAsia" w:eastAsiaTheme="majorEastAsia" w:hAnsiTheme="majorEastAsia"/>
              </w:rPr>
            </w:pPr>
            <w:r w:rsidRPr="00C3145B">
              <w:rPr>
                <w:rFonts w:asciiTheme="majorEastAsia" w:eastAsiaTheme="majorEastAsia" w:hAnsiTheme="majorEastAsia" w:hint="eastAsia"/>
              </w:rPr>
              <w:t>令和</w:t>
            </w:r>
            <w:r w:rsidR="001A32E5">
              <w:rPr>
                <w:rFonts w:asciiTheme="majorEastAsia" w:eastAsiaTheme="majorEastAsia" w:hAnsiTheme="majorEastAsia" w:hint="eastAsia"/>
              </w:rPr>
              <w:t>７</w:t>
            </w:r>
          </w:p>
        </w:tc>
        <w:tc>
          <w:tcPr>
            <w:tcW w:w="1407" w:type="dxa"/>
            <w:tcBorders>
              <w:top w:val="single" w:sz="4" w:space="0" w:color="17365D" w:themeColor="text2" w:themeShade="BF"/>
              <w:left w:val="dashed" w:sz="4" w:space="0" w:color="808080" w:themeColor="background1" w:themeShade="80"/>
              <w:bottom w:val="single" w:sz="4" w:space="0" w:color="17365D" w:themeColor="text2" w:themeShade="BF"/>
              <w:right w:val="single" w:sz="4" w:space="0" w:color="FFFFFF" w:themeColor="background1"/>
            </w:tcBorders>
            <w:shd w:val="clear" w:color="auto" w:fill="DAEEF3" w:themeFill="accent5" w:themeFillTint="33"/>
            <w:vAlign w:val="center"/>
          </w:tcPr>
          <w:p w14:paraId="49C03606" w14:textId="66CF7673" w:rsidR="003F3AF6" w:rsidRPr="00C3145B" w:rsidRDefault="003F3AF6" w:rsidP="001109BB">
            <w:pPr>
              <w:spacing w:line="280" w:lineRule="exact"/>
              <w:ind w:rightChars="15" w:right="33"/>
              <w:jc w:val="center"/>
              <w:rPr>
                <w:rFonts w:asciiTheme="majorEastAsia" w:eastAsiaTheme="majorEastAsia" w:hAnsiTheme="majorEastAsia"/>
              </w:rPr>
            </w:pPr>
            <w:r w:rsidRPr="00C3145B">
              <w:rPr>
                <w:rFonts w:asciiTheme="majorEastAsia" w:eastAsiaTheme="majorEastAsia" w:hAnsiTheme="majorEastAsia" w:hint="eastAsia"/>
              </w:rPr>
              <w:t>令和</w:t>
            </w:r>
            <w:r w:rsidR="001A32E5">
              <w:rPr>
                <w:rFonts w:asciiTheme="majorEastAsia" w:eastAsiaTheme="majorEastAsia" w:hAnsiTheme="majorEastAsia" w:hint="eastAsia"/>
              </w:rPr>
              <w:t>８</w:t>
            </w:r>
          </w:p>
        </w:tc>
      </w:tr>
      <w:tr w:rsidR="00C3145B" w14:paraId="0A5C3F4E" w14:textId="65B7B65D" w:rsidTr="00A3287F">
        <w:trPr>
          <w:trHeight w:hRule="exact" w:val="571"/>
        </w:trPr>
        <w:tc>
          <w:tcPr>
            <w:tcW w:w="3753" w:type="dxa"/>
            <w:tcBorders>
              <w:top w:val="single" w:sz="4" w:space="0" w:color="17365D" w:themeColor="text2" w:themeShade="BF"/>
              <w:left w:val="single" w:sz="4" w:space="0" w:color="FFFFFF" w:themeColor="background1"/>
              <w:bottom w:val="single" w:sz="4" w:space="0" w:color="17365D" w:themeColor="text2" w:themeShade="BF"/>
              <w:right w:val="dashed" w:sz="4" w:space="0" w:color="808080" w:themeColor="background1" w:themeShade="80"/>
            </w:tcBorders>
            <w:shd w:val="clear" w:color="auto" w:fill="auto"/>
            <w:vAlign w:val="center"/>
          </w:tcPr>
          <w:p w14:paraId="559E2A85" w14:textId="585466DB" w:rsidR="00C3145B" w:rsidRPr="00C3145B" w:rsidRDefault="00C3145B" w:rsidP="0011046A">
            <w:pPr>
              <w:spacing w:line="360" w:lineRule="exact"/>
              <w:jc w:val="left"/>
              <w:rPr>
                <w:rFonts w:asciiTheme="majorEastAsia" w:eastAsiaTheme="majorEastAsia" w:hAnsiTheme="majorEastAsia"/>
              </w:rPr>
            </w:pPr>
            <w:r w:rsidRPr="00C3145B">
              <w:rPr>
                <w:rFonts w:asciiTheme="majorEastAsia" w:eastAsiaTheme="majorEastAsia" w:hAnsiTheme="majorEastAsia" w:hint="eastAsia"/>
              </w:rPr>
              <w:t>体操教室開催回数（回）</w:t>
            </w:r>
          </w:p>
        </w:tc>
        <w:tc>
          <w:tcPr>
            <w:tcW w:w="1444"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auto"/>
            <w:vAlign w:val="center"/>
          </w:tcPr>
          <w:p w14:paraId="2FD225E1" w14:textId="694D9A80" w:rsidR="00C3145B" w:rsidRPr="00C3145B" w:rsidRDefault="00C3145B" w:rsidP="00BC3DA4">
            <w:pPr>
              <w:spacing w:line="360" w:lineRule="exact"/>
              <w:jc w:val="center"/>
              <w:rPr>
                <w:rFonts w:asciiTheme="majorEastAsia" w:eastAsiaTheme="majorEastAsia" w:hAnsiTheme="majorEastAsia"/>
              </w:rPr>
            </w:pPr>
            <w:r w:rsidRPr="00C3145B">
              <w:rPr>
                <w:rFonts w:asciiTheme="majorEastAsia" w:eastAsiaTheme="majorEastAsia" w:hAnsiTheme="majorEastAsia"/>
              </w:rPr>
              <w:t>280</w:t>
            </w:r>
          </w:p>
        </w:tc>
        <w:tc>
          <w:tcPr>
            <w:tcW w:w="1445"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auto"/>
            <w:vAlign w:val="center"/>
          </w:tcPr>
          <w:p w14:paraId="30DB19D4" w14:textId="69B7AEDE" w:rsidR="00C3145B" w:rsidRPr="00C3145B" w:rsidRDefault="00C3145B" w:rsidP="00BC3DA4">
            <w:pPr>
              <w:spacing w:line="360" w:lineRule="exact"/>
              <w:jc w:val="center"/>
              <w:rPr>
                <w:rFonts w:asciiTheme="majorEastAsia" w:eastAsiaTheme="majorEastAsia" w:hAnsiTheme="majorEastAsia"/>
              </w:rPr>
            </w:pPr>
            <w:r w:rsidRPr="00C3145B">
              <w:rPr>
                <w:rFonts w:asciiTheme="majorEastAsia" w:eastAsiaTheme="majorEastAsia" w:hAnsiTheme="majorEastAsia"/>
              </w:rPr>
              <w:t>250</w:t>
            </w:r>
          </w:p>
        </w:tc>
        <w:tc>
          <w:tcPr>
            <w:tcW w:w="1444"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vAlign w:val="center"/>
          </w:tcPr>
          <w:p w14:paraId="15416F6C" w14:textId="46BC5EE7" w:rsidR="00C3145B" w:rsidRPr="00C3145B" w:rsidRDefault="00C3145B" w:rsidP="00BC3DA4">
            <w:pPr>
              <w:spacing w:line="360" w:lineRule="exact"/>
              <w:ind w:rightChars="-63" w:right="-139"/>
              <w:jc w:val="center"/>
              <w:rPr>
                <w:rFonts w:asciiTheme="majorEastAsia" w:eastAsiaTheme="majorEastAsia" w:hAnsiTheme="majorEastAsia"/>
              </w:rPr>
            </w:pPr>
            <w:r w:rsidRPr="00C3145B">
              <w:rPr>
                <w:rFonts w:asciiTheme="majorEastAsia" w:eastAsiaTheme="majorEastAsia" w:hAnsiTheme="majorEastAsia"/>
              </w:rPr>
              <w:t>250</w:t>
            </w:r>
          </w:p>
        </w:tc>
        <w:tc>
          <w:tcPr>
            <w:tcW w:w="1407" w:type="dxa"/>
            <w:tcBorders>
              <w:top w:val="single" w:sz="4" w:space="0" w:color="17365D" w:themeColor="text2" w:themeShade="BF"/>
              <w:left w:val="dashed" w:sz="4" w:space="0" w:color="808080" w:themeColor="background1" w:themeShade="80"/>
              <w:bottom w:val="single" w:sz="4" w:space="0" w:color="17365D" w:themeColor="text2" w:themeShade="BF"/>
              <w:right w:val="single" w:sz="4" w:space="0" w:color="FFFFFF" w:themeColor="background1"/>
            </w:tcBorders>
            <w:vAlign w:val="center"/>
          </w:tcPr>
          <w:p w14:paraId="53DBE8F9" w14:textId="43919F1B" w:rsidR="00C3145B" w:rsidRPr="00C3145B" w:rsidRDefault="00C3145B" w:rsidP="00BC3DA4">
            <w:pPr>
              <w:spacing w:line="360" w:lineRule="exact"/>
              <w:ind w:rightChars="-63" w:right="-139"/>
              <w:jc w:val="center"/>
              <w:rPr>
                <w:rFonts w:asciiTheme="majorEastAsia" w:eastAsiaTheme="majorEastAsia" w:hAnsiTheme="majorEastAsia"/>
              </w:rPr>
            </w:pPr>
            <w:r w:rsidRPr="00C3145B">
              <w:rPr>
                <w:rFonts w:asciiTheme="majorEastAsia" w:eastAsiaTheme="majorEastAsia" w:hAnsiTheme="majorEastAsia"/>
              </w:rPr>
              <w:t>250</w:t>
            </w:r>
          </w:p>
        </w:tc>
      </w:tr>
      <w:tr w:rsidR="00C944EF" w14:paraId="61F3DF95" w14:textId="77777777" w:rsidTr="00A3287F">
        <w:trPr>
          <w:trHeight w:val="864"/>
        </w:trPr>
        <w:tc>
          <w:tcPr>
            <w:tcW w:w="3753" w:type="dxa"/>
            <w:tcBorders>
              <w:top w:val="single" w:sz="4" w:space="0" w:color="17365D" w:themeColor="text2" w:themeShade="BF"/>
              <w:left w:val="single" w:sz="4" w:space="0" w:color="FFFFFF" w:themeColor="background1"/>
              <w:bottom w:val="single" w:sz="4" w:space="0" w:color="17365D" w:themeColor="text2" w:themeShade="BF"/>
              <w:right w:val="dashed" w:sz="4" w:space="0" w:color="808080" w:themeColor="background1" w:themeShade="80"/>
            </w:tcBorders>
            <w:shd w:val="clear" w:color="auto" w:fill="auto"/>
            <w:vAlign w:val="center"/>
          </w:tcPr>
          <w:p w14:paraId="5BFCD26E" w14:textId="5942C879" w:rsidR="00C944EF" w:rsidRPr="00C3145B" w:rsidRDefault="00C944EF" w:rsidP="00C944EF">
            <w:pPr>
              <w:spacing w:line="360" w:lineRule="exact"/>
              <w:jc w:val="left"/>
              <w:rPr>
                <w:rFonts w:asciiTheme="majorEastAsia" w:eastAsiaTheme="majorEastAsia" w:hAnsiTheme="majorEastAsia"/>
              </w:rPr>
            </w:pPr>
            <w:r w:rsidRPr="00C3145B">
              <w:rPr>
                <w:rFonts w:asciiTheme="majorEastAsia" w:eastAsiaTheme="majorEastAsia" w:hAnsiTheme="majorEastAsia" w:hint="eastAsia"/>
              </w:rPr>
              <w:t>健康教育実施回数（リハビリ専門職による健康教育含む）（回）</w:t>
            </w:r>
          </w:p>
        </w:tc>
        <w:tc>
          <w:tcPr>
            <w:tcW w:w="1444"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auto"/>
            <w:vAlign w:val="center"/>
          </w:tcPr>
          <w:p w14:paraId="0D21B3CF" w14:textId="4FE76D54" w:rsidR="00C944EF" w:rsidRPr="00C3145B" w:rsidRDefault="00C944EF" w:rsidP="00C944EF">
            <w:pPr>
              <w:spacing w:line="360" w:lineRule="exact"/>
              <w:jc w:val="center"/>
              <w:rPr>
                <w:rFonts w:asciiTheme="majorEastAsia" w:eastAsiaTheme="majorEastAsia" w:hAnsiTheme="majorEastAsia"/>
              </w:rPr>
            </w:pPr>
            <w:r w:rsidRPr="00C3145B">
              <w:rPr>
                <w:rFonts w:asciiTheme="majorEastAsia" w:eastAsiaTheme="majorEastAsia" w:hAnsiTheme="majorEastAsia"/>
              </w:rPr>
              <w:t>20</w:t>
            </w:r>
          </w:p>
        </w:tc>
        <w:tc>
          <w:tcPr>
            <w:tcW w:w="1445"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auto"/>
            <w:vAlign w:val="center"/>
          </w:tcPr>
          <w:p w14:paraId="60FBCA9D" w14:textId="29007005" w:rsidR="00C944EF" w:rsidRPr="00C3145B" w:rsidRDefault="00C944EF" w:rsidP="00C944EF">
            <w:pPr>
              <w:spacing w:line="360" w:lineRule="exact"/>
              <w:jc w:val="center"/>
              <w:rPr>
                <w:rFonts w:asciiTheme="majorEastAsia" w:eastAsiaTheme="majorEastAsia" w:hAnsiTheme="majorEastAsia"/>
              </w:rPr>
            </w:pPr>
            <w:r>
              <w:rPr>
                <w:rFonts w:asciiTheme="majorEastAsia" w:eastAsiaTheme="majorEastAsia" w:hAnsiTheme="majorEastAsia"/>
              </w:rPr>
              <w:t>10</w:t>
            </w:r>
          </w:p>
        </w:tc>
        <w:tc>
          <w:tcPr>
            <w:tcW w:w="1444"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vAlign w:val="center"/>
          </w:tcPr>
          <w:p w14:paraId="3698CEA4" w14:textId="49AC0B13" w:rsidR="00C944EF" w:rsidRPr="00C3145B" w:rsidRDefault="00C944EF" w:rsidP="00C944EF">
            <w:pPr>
              <w:spacing w:line="360" w:lineRule="exact"/>
              <w:ind w:rightChars="-63" w:right="-139"/>
              <w:jc w:val="center"/>
              <w:rPr>
                <w:rFonts w:asciiTheme="majorEastAsia" w:eastAsiaTheme="majorEastAsia" w:hAnsiTheme="majorEastAsia"/>
              </w:rPr>
            </w:pPr>
            <w:r>
              <w:rPr>
                <w:rFonts w:asciiTheme="majorEastAsia" w:eastAsiaTheme="majorEastAsia" w:hAnsiTheme="majorEastAsia"/>
              </w:rPr>
              <w:t>10</w:t>
            </w:r>
          </w:p>
        </w:tc>
        <w:tc>
          <w:tcPr>
            <w:tcW w:w="1407" w:type="dxa"/>
            <w:tcBorders>
              <w:top w:val="single" w:sz="4" w:space="0" w:color="17365D" w:themeColor="text2" w:themeShade="BF"/>
              <w:left w:val="dashed" w:sz="4" w:space="0" w:color="808080" w:themeColor="background1" w:themeShade="80"/>
              <w:bottom w:val="single" w:sz="4" w:space="0" w:color="17365D" w:themeColor="text2" w:themeShade="BF"/>
              <w:right w:val="single" w:sz="4" w:space="0" w:color="FFFFFF" w:themeColor="background1"/>
            </w:tcBorders>
            <w:vAlign w:val="center"/>
          </w:tcPr>
          <w:p w14:paraId="1F3C28BF" w14:textId="6DA1DE7D" w:rsidR="00C944EF" w:rsidRPr="00C3145B" w:rsidRDefault="00C944EF" w:rsidP="00C944EF">
            <w:pPr>
              <w:spacing w:line="360" w:lineRule="exact"/>
              <w:ind w:rightChars="-63" w:right="-139"/>
              <w:jc w:val="center"/>
              <w:rPr>
                <w:rFonts w:asciiTheme="majorEastAsia" w:eastAsiaTheme="majorEastAsia" w:hAnsiTheme="majorEastAsia"/>
              </w:rPr>
            </w:pPr>
            <w:r>
              <w:rPr>
                <w:rFonts w:asciiTheme="majorEastAsia" w:eastAsiaTheme="majorEastAsia" w:hAnsiTheme="majorEastAsia"/>
              </w:rPr>
              <w:t>10</w:t>
            </w:r>
          </w:p>
        </w:tc>
      </w:tr>
      <w:tr w:rsidR="00C944EF" w14:paraId="0B0D8961" w14:textId="77777777" w:rsidTr="00A3287F">
        <w:trPr>
          <w:trHeight w:val="864"/>
        </w:trPr>
        <w:tc>
          <w:tcPr>
            <w:tcW w:w="3753" w:type="dxa"/>
            <w:tcBorders>
              <w:top w:val="single" w:sz="4" w:space="0" w:color="17365D" w:themeColor="text2" w:themeShade="BF"/>
              <w:left w:val="single" w:sz="4" w:space="0" w:color="FFFFFF" w:themeColor="background1"/>
              <w:bottom w:val="single" w:sz="4" w:space="0" w:color="17365D" w:themeColor="text2" w:themeShade="BF"/>
              <w:right w:val="dashed" w:sz="4" w:space="0" w:color="808080" w:themeColor="background1" w:themeShade="80"/>
            </w:tcBorders>
            <w:shd w:val="clear" w:color="auto" w:fill="auto"/>
            <w:vAlign w:val="center"/>
          </w:tcPr>
          <w:p w14:paraId="7963418E" w14:textId="5D84EF61" w:rsidR="00C944EF" w:rsidRPr="00C3145B" w:rsidRDefault="00C944EF" w:rsidP="00C944EF">
            <w:pPr>
              <w:spacing w:line="360" w:lineRule="exact"/>
              <w:jc w:val="left"/>
              <w:rPr>
                <w:rFonts w:asciiTheme="majorEastAsia" w:eastAsiaTheme="majorEastAsia" w:hAnsiTheme="majorEastAsia"/>
              </w:rPr>
            </w:pPr>
            <w:r w:rsidRPr="00C3145B">
              <w:rPr>
                <w:rFonts w:asciiTheme="majorEastAsia" w:eastAsiaTheme="majorEastAsia" w:hAnsiTheme="majorEastAsia" w:hint="eastAsia"/>
              </w:rPr>
              <w:t>リハビリ専門職による健康教育実施回数（回）</w:t>
            </w:r>
          </w:p>
        </w:tc>
        <w:tc>
          <w:tcPr>
            <w:tcW w:w="1444"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auto"/>
            <w:vAlign w:val="center"/>
          </w:tcPr>
          <w:p w14:paraId="6FD6E2B0" w14:textId="29B182F9" w:rsidR="00C944EF" w:rsidRPr="00C3145B" w:rsidRDefault="00C944EF" w:rsidP="00C944EF">
            <w:pPr>
              <w:spacing w:line="360" w:lineRule="exact"/>
              <w:jc w:val="center"/>
              <w:rPr>
                <w:rFonts w:asciiTheme="majorEastAsia" w:eastAsiaTheme="majorEastAsia" w:hAnsiTheme="majorEastAsia"/>
              </w:rPr>
            </w:pPr>
            <w:r w:rsidRPr="00C3145B">
              <w:rPr>
                <w:rFonts w:asciiTheme="majorEastAsia" w:eastAsiaTheme="majorEastAsia" w:hAnsiTheme="majorEastAsia"/>
              </w:rPr>
              <w:t>20</w:t>
            </w:r>
          </w:p>
        </w:tc>
        <w:tc>
          <w:tcPr>
            <w:tcW w:w="1445"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auto"/>
            <w:vAlign w:val="center"/>
          </w:tcPr>
          <w:p w14:paraId="21C36EC1" w14:textId="4BA69E18" w:rsidR="00C944EF" w:rsidRPr="00C3145B" w:rsidRDefault="00C944EF" w:rsidP="00C944EF">
            <w:pPr>
              <w:spacing w:line="360" w:lineRule="exact"/>
              <w:jc w:val="center"/>
              <w:rPr>
                <w:rFonts w:asciiTheme="majorEastAsia" w:eastAsiaTheme="majorEastAsia" w:hAnsiTheme="majorEastAsia"/>
              </w:rPr>
            </w:pPr>
            <w:r>
              <w:rPr>
                <w:rFonts w:asciiTheme="majorEastAsia" w:eastAsiaTheme="majorEastAsia" w:hAnsiTheme="majorEastAsia"/>
              </w:rPr>
              <w:t>10</w:t>
            </w:r>
          </w:p>
        </w:tc>
        <w:tc>
          <w:tcPr>
            <w:tcW w:w="1444"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vAlign w:val="center"/>
          </w:tcPr>
          <w:p w14:paraId="617C9C7B" w14:textId="770EEC96" w:rsidR="00C944EF" w:rsidRPr="00C3145B" w:rsidRDefault="00C944EF" w:rsidP="00C944EF">
            <w:pPr>
              <w:spacing w:line="360" w:lineRule="exact"/>
              <w:ind w:rightChars="-63" w:right="-139"/>
              <w:jc w:val="center"/>
              <w:rPr>
                <w:rFonts w:asciiTheme="majorEastAsia" w:eastAsiaTheme="majorEastAsia" w:hAnsiTheme="majorEastAsia"/>
              </w:rPr>
            </w:pPr>
            <w:r>
              <w:rPr>
                <w:rFonts w:asciiTheme="majorEastAsia" w:eastAsiaTheme="majorEastAsia" w:hAnsiTheme="majorEastAsia"/>
              </w:rPr>
              <w:t>10</w:t>
            </w:r>
          </w:p>
        </w:tc>
        <w:tc>
          <w:tcPr>
            <w:tcW w:w="1407" w:type="dxa"/>
            <w:tcBorders>
              <w:top w:val="single" w:sz="4" w:space="0" w:color="17365D" w:themeColor="text2" w:themeShade="BF"/>
              <w:left w:val="dashed" w:sz="4" w:space="0" w:color="808080" w:themeColor="background1" w:themeShade="80"/>
              <w:bottom w:val="single" w:sz="4" w:space="0" w:color="17365D" w:themeColor="text2" w:themeShade="BF"/>
              <w:right w:val="single" w:sz="4" w:space="0" w:color="FFFFFF" w:themeColor="background1"/>
            </w:tcBorders>
            <w:vAlign w:val="center"/>
          </w:tcPr>
          <w:p w14:paraId="048C07A2" w14:textId="226D19F2" w:rsidR="00C944EF" w:rsidRPr="00C3145B" w:rsidRDefault="00C944EF" w:rsidP="00C944EF">
            <w:pPr>
              <w:spacing w:line="360" w:lineRule="exact"/>
              <w:ind w:rightChars="-63" w:right="-139"/>
              <w:jc w:val="center"/>
              <w:rPr>
                <w:rFonts w:asciiTheme="majorEastAsia" w:eastAsiaTheme="majorEastAsia" w:hAnsiTheme="majorEastAsia"/>
              </w:rPr>
            </w:pPr>
            <w:r>
              <w:rPr>
                <w:rFonts w:asciiTheme="majorEastAsia" w:eastAsiaTheme="majorEastAsia" w:hAnsiTheme="majorEastAsia"/>
              </w:rPr>
              <w:t>10</w:t>
            </w:r>
          </w:p>
        </w:tc>
      </w:tr>
    </w:tbl>
    <w:p w14:paraId="5DED3309" w14:textId="3CEE56D7" w:rsidR="00CC7475" w:rsidRDefault="00CC7475" w:rsidP="00CC7475">
      <w:pPr>
        <w:pStyle w:val="a3"/>
        <w:spacing w:before="180" w:after="72" w:line="400" w:lineRule="exact"/>
      </w:pPr>
    </w:p>
    <w:p w14:paraId="58FCDFA4" w14:textId="63C9C450" w:rsidR="00C3145B" w:rsidRPr="00B72662" w:rsidRDefault="00C3145B" w:rsidP="00B72662">
      <w:pPr>
        <w:pStyle w:val="a3"/>
        <w:spacing w:before="180" w:after="72" w:line="480" w:lineRule="exact"/>
        <w:ind w:firstLineChars="50" w:firstLine="120"/>
        <w:rPr>
          <w:rFonts w:ascii="UD デジタル 教科書体 NK-B"/>
          <w:sz w:val="24"/>
          <w:szCs w:val="24"/>
        </w:rPr>
      </w:pPr>
      <w:bookmarkStart w:id="211" w:name="_Toc153808708"/>
      <w:bookmarkStart w:id="212" w:name="_Toc154758420"/>
      <w:bookmarkStart w:id="213" w:name="_Toc157533811"/>
      <w:bookmarkStart w:id="214" w:name="_Toc157792153"/>
      <w:bookmarkStart w:id="215" w:name="_Toc158117099"/>
      <w:bookmarkStart w:id="216" w:name="_Toc160538828"/>
      <w:r w:rsidRPr="00B72662">
        <w:rPr>
          <w:rFonts w:ascii="UD デジタル 教科書体 NK-B" w:hAnsi="ＭＳ 明朝" w:cs="ＭＳ 明朝" w:hint="eastAsia"/>
          <w:sz w:val="24"/>
          <w:szCs w:val="24"/>
        </w:rPr>
        <w:t>②介護予防・生活支援サービス事業</w:t>
      </w:r>
      <w:bookmarkEnd w:id="211"/>
      <w:bookmarkEnd w:id="212"/>
      <w:bookmarkEnd w:id="213"/>
      <w:bookmarkEnd w:id="214"/>
      <w:bookmarkEnd w:id="215"/>
      <w:bookmarkEnd w:id="216"/>
    </w:p>
    <w:p w14:paraId="781C6A0C" w14:textId="77777777" w:rsidR="00C3145B" w:rsidRPr="008763B1" w:rsidRDefault="00C3145B" w:rsidP="00C3145B">
      <w:pPr>
        <w:ind w:leftChars="100" w:left="340" w:hangingChars="50" w:hanging="120"/>
        <w:jc w:val="left"/>
        <w:outlineLvl w:val="3"/>
        <w:rPr>
          <w:rFonts w:ascii="HGS創英角ｺﾞｼｯｸUB" w:eastAsia="UD デジタル 教科書体 NP-B" w:cs="ＭＳ 明朝"/>
          <w:kern w:val="0"/>
          <w:sz w:val="24"/>
        </w:rPr>
      </w:pPr>
      <w:r>
        <w:rPr>
          <w:rFonts w:eastAsia="ＭＳ 明朝" w:hAnsi="ＭＳ 明朝" w:cs="ＭＳ 明朝" w:hint="eastAsia"/>
          <w:kern w:val="0"/>
          <w:sz w:val="24"/>
        </w:rPr>
        <w:t>▶</w:t>
      </w:r>
      <w:r w:rsidRPr="008763B1">
        <w:rPr>
          <w:rFonts w:ascii="HGS創英角ｺﾞｼｯｸUB" w:eastAsia="UD デジタル 教科書体 NP-B" w:cs="ＭＳ 明朝" w:hint="eastAsia"/>
          <w:kern w:val="0"/>
          <w:sz w:val="24"/>
        </w:rPr>
        <w:t>現状と課題</w:t>
      </w:r>
    </w:p>
    <w:p w14:paraId="47DA96E6" w14:textId="1F365DDB" w:rsidR="00C3145B" w:rsidRPr="000509DD" w:rsidRDefault="00C3145B" w:rsidP="000509DD">
      <w:pPr>
        <w:pStyle w:val="af8"/>
      </w:pPr>
      <w:r w:rsidRPr="000509DD">
        <w:rPr>
          <w:rFonts w:hint="eastAsia"/>
        </w:rPr>
        <w:t>介護予防・生活支援サービス事業は町が行う介護予防の取組で、訪問型サービス、通所型サービス、その他の生活支援サービスがあります。</w:t>
      </w:r>
    </w:p>
    <w:p w14:paraId="27DBD517" w14:textId="141C909B" w:rsidR="00C3145B" w:rsidRPr="008763B1" w:rsidRDefault="00C3145B" w:rsidP="00C3145B">
      <w:pPr>
        <w:widowControl/>
        <w:spacing w:line="380" w:lineRule="exact"/>
        <w:ind w:leftChars="100" w:left="460" w:right="220" w:hangingChars="100" w:hanging="240"/>
        <w:rPr>
          <w:rFonts w:ascii="HG丸ｺﾞｼｯｸM-PRO" w:eastAsia="HG丸ｺﾞｼｯｸM-PRO" w:hAnsi="HG丸ｺﾞｼｯｸM-PRO" w:cs="メイリオ"/>
          <w:noProof/>
          <w:kern w:val="0"/>
          <w:sz w:val="21"/>
          <w:szCs w:val="22"/>
        </w:rPr>
      </w:pPr>
      <w:r w:rsidRPr="008763B1">
        <w:rPr>
          <w:rFonts w:ascii="ＭＳ Ｐゴシック" w:eastAsia="ＭＳ Ｐゴシック" w:hAnsi="ＭＳ Ｐゴシック" w:cs="ＭＳ Ｐゴシック"/>
          <w:noProof/>
          <w:kern w:val="0"/>
          <w:sz w:val="24"/>
        </w:rPr>
        <mc:AlternateContent>
          <mc:Choice Requires="wps">
            <w:drawing>
              <wp:anchor distT="0" distB="0" distL="114300" distR="114300" simplePos="0" relativeHeight="252023296" behindDoc="0" locked="0" layoutInCell="1" allowOverlap="1" wp14:anchorId="6F0426CE" wp14:editId="40EB10C8">
                <wp:simplePos x="0" y="0"/>
                <wp:positionH relativeFrom="column">
                  <wp:posOffset>10065</wp:posOffset>
                </wp:positionH>
                <wp:positionV relativeFrom="paragraph">
                  <wp:posOffset>116745</wp:posOffset>
                </wp:positionV>
                <wp:extent cx="6113145" cy="846161"/>
                <wp:effectExtent l="0" t="0" r="20955" b="11430"/>
                <wp:wrapNone/>
                <wp:docPr id="1237441634" name="テキスト ボックス 1"/>
                <wp:cNvGraphicFramePr/>
                <a:graphic xmlns:a="http://schemas.openxmlformats.org/drawingml/2006/main">
                  <a:graphicData uri="http://schemas.microsoft.com/office/word/2010/wordprocessingShape">
                    <wps:wsp>
                      <wps:cNvSpPr txBox="1"/>
                      <wps:spPr>
                        <a:xfrm>
                          <a:off x="0" y="0"/>
                          <a:ext cx="6113145" cy="846161"/>
                        </a:xfrm>
                        <a:prstGeom prst="rect">
                          <a:avLst/>
                        </a:prstGeom>
                        <a:solidFill>
                          <a:sysClr val="window" lastClr="FFFFFF">
                            <a:lumMod val="95000"/>
                          </a:sysClr>
                        </a:solidFill>
                        <a:ln w="12700">
                          <a:solidFill>
                            <a:srgbClr val="002060"/>
                          </a:solidFill>
                          <a:prstDash val="sysDash"/>
                        </a:ln>
                      </wps:spPr>
                      <wps:txbx>
                        <w:txbxContent>
                          <w:p w14:paraId="23373F1A" w14:textId="0CE8C2D6" w:rsidR="003C72DD" w:rsidRPr="00650B6A" w:rsidRDefault="003C72DD" w:rsidP="00C3145B">
                            <w:pPr>
                              <w:spacing w:afterLines="20" w:after="72" w:line="360" w:lineRule="exact"/>
                              <w:ind w:left="220" w:right="220"/>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-今後の方向性-</w:t>
                            </w:r>
                          </w:p>
                          <w:p w14:paraId="0D28EF4C" w14:textId="6A2B1951" w:rsidR="003C72DD" w:rsidRPr="00044C53" w:rsidRDefault="003C72DD" w:rsidP="00044C53">
                            <w:pPr>
                              <w:ind w:firstLineChars="100" w:firstLine="220"/>
                            </w:pPr>
                            <w:r w:rsidRPr="0076670F">
                              <w:rPr>
                                <w:rFonts w:hint="eastAsia"/>
                              </w:rPr>
                              <w:t>地域ケア会議等で地域課題を抽出し、土佐町の実情に応じた多様なサービスの充実、地域で支え合う体制づくりを推進します。</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0426CE" id="_x0000_s1076" type="#_x0000_t202" style="position:absolute;left:0;text-align:left;margin-left:.8pt;margin-top:9.2pt;width:481.35pt;height:66.65pt;z-index:25202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" fillcolor="#f2f2f2" strokecolor="#002060" strokeweight="1pt">
                <v:stroke dashstyle="3 1"/>
                <v:textbox>
                  <w:txbxContent>
                    <w:p w14:paraId="23373F1A" w14:textId="0CE8C2D6" w:rsidR="003C72DD" w:rsidRPr="00650B6A" w:rsidRDefault="003C72DD" w:rsidP="00C3145B">
                      <w:pPr>
                        <w:spacing w:afterLines="20" w:after="72" w:line="360" w:lineRule="exact"/>
                        <w:ind w:left="220" w:right="220"/>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-今後の方向性-</w:t>
                      </w:r>
                    </w:p>
                    <w:p w14:paraId="0D28EF4C" w14:textId="6A2B1951" w:rsidR="003C72DD" w:rsidRPr="00044C53" w:rsidRDefault="003C72DD" w:rsidP="00044C53">
                      <w:pPr>
                        <w:ind w:firstLineChars="100" w:firstLine="220"/>
                      </w:pPr>
                      <w:r w:rsidRPr="0076670F">
                        <w:rPr>
                          <w:rFonts w:hint="eastAsia"/>
                        </w:rPr>
                        <w:t>地域ケア会議等で地域課題を抽出し、土佐町の実情に応じた多様なサービスの充実、地域で支え合う体制づくりを推進します。</w:t>
                      </w:r>
                    </w:p>
                  </w:txbxContent>
                </v:textbox>
              </v:shape>
            </w:pict>
          </mc:Fallback>
        </mc:AlternateContent>
      </w:r>
    </w:p>
    <w:p w14:paraId="378A9D89" w14:textId="75C6BA31" w:rsidR="00C3145B" w:rsidRPr="008763B1" w:rsidRDefault="00C3145B" w:rsidP="00C3145B">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5BCA63DD" w14:textId="2AA196A2" w:rsidR="00C3145B" w:rsidRDefault="00C3145B" w:rsidP="00C3145B">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7E65FFFB" w14:textId="77777777" w:rsidR="00C3145B" w:rsidRPr="008763B1" w:rsidRDefault="00C3145B" w:rsidP="00C3145B">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6E7144B7" w14:textId="75228EF9" w:rsidR="00C3145B" w:rsidRPr="008763B1" w:rsidRDefault="00C3145B" w:rsidP="00C3145B">
      <w:pPr>
        <w:ind w:leftChars="100" w:left="340" w:hangingChars="50" w:hanging="120"/>
        <w:jc w:val="left"/>
        <w:outlineLvl w:val="3"/>
        <w:rPr>
          <w:rFonts w:ascii="HGS創英角ｺﾞｼｯｸUB" w:eastAsia="UD デジタル 教科書体 NP-B" w:cs="ＭＳ 明朝"/>
          <w:kern w:val="0"/>
          <w:sz w:val="24"/>
        </w:rPr>
      </w:pPr>
      <w:r>
        <w:rPr>
          <w:rFonts w:eastAsia="ＭＳ 明朝" w:hAnsi="ＭＳ 明朝" w:cs="ＭＳ 明朝" w:hint="eastAsia"/>
          <w:kern w:val="0"/>
          <w:sz w:val="24"/>
        </w:rPr>
        <w:t>▶</w:t>
      </w:r>
      <w:r>
        <w:rPr>
          <w:rFonts w:ascii="HGS創英角ｺﾞｼｯｸUB" w:eastAsia="UD デジタル 教科書体 NP-B" w:cs="ＭＳ 明朝" w:hint="eastAsia"/>
          <w:kern w:val="0"/>
          <w:sz w:val="24"/>
        </w:rPr>
        <w:t>主な指標</w:t>
      </w:r>
    </w:p>
    <w:tbl>
      <w:tblPr>
        <w:tblStyle w:val="a7"/>
        <w:tblpPr w:leftFromText="142" w:rightFromText="142" w:vertAnchor="text" w:horzAnchor="margin" w:tblpXSpec="center" w:tblpY="-27"/>
        <w:tblW w:w="9351"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ayout w:type="fixed"/>
        <w:tblLook w:val="04A0" w:firstRow="1" w:lastRow="0" w:firstColumn="1" w:lastColumn="0" w:noHBand="0" w:noVBand="1"/>
      </w:tblPr>
      <w:tblGrid>
        <w:gridCol w:w="3681"/>
        <w:gridCol w:w="1417"/>
        <w:gridCol w:w="1418"/>
        <w:gridCol w:w="1417"/>
        <w:gridCol w:w="1418"/>
      </w:tblGrid>
      <w:tr w:rsidR="00C3145B" w14:paraId="0C8B5388" w14:textId="77777777" w:rsidTr="001109BB">
        <w:trPr>
          <w:trHeight w:hRule="exact" w:val="443"/>
        </w:trPr>
        <w:tc>
          <w:tcPr>
            <w:tcW w:w="3681" w:type="dxa"/>
            <w:vMerge w:val="restart"/>
            <w:tcBorders>
              <w:top w:val="single" w:sz="4" w:space="0" w:color="17365D" w:themeColor="text2" w:themeShade="BF"/>
              <w:left w:val="single" w:sz="4" w:space="0" w:color="FFFFFF" w:themeColor="background1"/>
              <w:right w:val="dashed" w:sz="4" w:space="0" w:color="808080" w:themeColor="background1" w:themeShade="80"/>
            </w:tcBorders>
            <w:shd w:val="clear" w:color="auto" w:fill="DAEEF3" w:themeFill="accent5" w:themeFillTint="33"/>
            <w:vAlign w:val="center"/>
          </w:tcPr>
          <w:p w14:paraId="0A661BBE" w14:textId="77777777" w:rsidR="00C3145B" w:rsidRPr="00643ED2" w:rsidRDefault="00C3145B" w:rsidP="00B66B07">
            <w:pPr>
              <w:spacing w:line="400" w:lineRule="exact"/>
              <w:ind w:leftChars="-51" w:left="-112" w:firstLine="113"/>
              <w:jc w:val="center"/>
              <w:rPr>
                <w:rFonts w:asciiTheme="majorEastAsia" w:eastAsiaTheme="majorEastAsia" w:hAnsiTheme="majorEastAsia"/>
                <w:color w:val="000000" w:themeColor="text1"/>
              </w:rPr>
            </w:pPr>
            <w:r w:rsidRPr="00643ED2">
              <w:rPr>
                <w:rFonts w:asciiTheme="majorEastAsia" w:eastAsiaTheme="majorEastAsia" w:hAnsiTheme="majorEastAsia" w:hint="eastAsia"/>
                <w:color w:val="000000" w:themeColor="text1"/>
              </w:rPr>
              <w:t>指標名</w:t>
            </w: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DAEEF3" w:themeFill="accent5" w:themeFillTint="33"/>
            <w:vAlign w:val="center"/>
          </w:tcPr>
          <w:p w14:paraId="0A42F3DC" w14:textId="77777777" w:rsidR="00C3145B" w:rsidRPr="00643ED2" w:rsidRDefault="00C3145B" w:rsidP="00B66B07">
            <w:pPr>
              <w:spacing w:line="240" w:lineRule="exact"/>
              <w:jc w:val="center"/>
              <w:rPr>
                <w:rFonts w:asciiTheme="majorEastAsia" w:eastAsiaTheme="majorEastAsia" w:hAnsiTheme="majorEastAsia"/>
                <w:color w:val="000000" w:themeColor="text1"/>
              </w:rPr>
            </w:pPr>
            <w:r w:rsidRPr="00643ED2">
              <w:rPr>
                <w:rFonts w:asciiTheme="majorEastAsia" w:eastAsiaTheme="majorEastAsia" w:hAnsiTheme="majorEastAsia" w:hint="eastAsia"/>
                <w:color w:val="000000" w:themeColor="text1"/>
              </w:rPr>
              <w:t>実績</w:t>
            </w:r>
          </w:p>
        </w:tc>
        <w:tc>
          <w:tcPr>
            <w:tcW w:w="4253" w:type="dxa"/>
            <w:gridSpan w:val="3"/>
            <w:tcBorders>
              <w:top w:val="single" w:sz="4" w:space="0" w:color="17365D" w:themeColor="text2" w:themeShade="BF"/>
              <w:left w:val="dashed" w:sz="4" w:space="0" w:color="808080" w:themeColor="background1" w:themeShade="80"/>
              <w:bottom w:val="single" w:sz="4" w:space="0" w:color="17365D" w:themeColor="text2" w:themeShade="BF"/>
              <w:right w:val="single" w:sz="4" w:space="0" w:color="FFFFFF" w:themeColor="background1"/>
            </w:tcBorders>
            <w:shd w:val="clear" w:color="auto" w:fill="DAEEF3" w:themeFill="accent5" w:themeFillTint="33"/>
            <w:vAlign w:val="center"/>
          </w:tcPr>
          <w:p w14:paraId="4591FC5D" w14:textId="77777777" w:rsidR="00C3145B" w:rsidRPr="00643ED2" w:rsidRDefault="00C3145B" w:rsidP="00B66B07">
            <w:pPr>
              <w:spacing w:line="240" w:lineRule="exact"/>
              <w:ind w:rightChars="-63" w:right="-139"/>
              <w:jc w:val="center"/>
              <w:rPr>
                <w:rFonts w:asciiTheme="majorEastAsia" w:eastAsiaTheme="majorEastAsia" w:hAnsiTheme="majorEastAsia"/>
                <w:color w:val="000000" w:themeColor="text1"/>
              </w:rPr>
            </w:pPr>
            <w:r w:rsidRPr="00643ED2">
              <w:rPr>
                <w:rFonts w:asciiTheme="majorEastAsia" w:eastAsiaTheme="majorEastAsia" w:hAnsiTheme="majorEastAsia" w:hint="eastAsia"/>
                <w:color w:val="000000" w:themeColor="text1"/>
              </w:rPr>
              <w:t>目標（年度）</w:t>
            </w:r>
          </w:p>
        </w:tc>
      </w:tr>
      <w:tr w:rsidR="00C3145B" w14:paraId="230347B8" w14:textId="77777777" w:rsidTr="001109BB">
        <w:trPr>
          <w:trHeight w:hRule="exact" w:val="563"/>
        </w:trPr>
        <w:tc>
          <w:tcPr>
            <w:tcW w:w="3681" w:type="dxa"/>
            <w:vMerge/>
            <w:tcBorders>
              <w:left w:val="single" w:sz="4" w:space="0" w:color="FFFFFF" w:themeColor="background1"/>
              <w:bottom w:val="single" w:sz="4" w:space="0" w:color="17365D" w:themeColor="text2" w:themeShade="BF"/>
              <w:right w:val="dashed" w:sz="4" w:space="0" w:color="808080" w:themeColor="background1" w:themeShade="80"/>
            </w:tcBorders>
            <w:shd w:val="clear" w:color="auto" w:fill="DAEEF3" w:themeFill="accent5" w:themeFillTint="33"/>
            <w:vAlign w:val="center"/>
          </w:tcPr>
          <w:p w14:paraId="5810306B" w14:textId="77777777" w:rsidR="00C3145B" w:rsidRPr="00643ED2" w:rsidRDefault="00C3145B" w:rsidP="00B66B07">
            <w:pPr>
              <w:spacing w:line="400" w:lineRule="exact"/>
              <w:ind w:leftChars="-51" w:left="-112" w:firstLine="113"/>
              <w:jc w:val="center"/>
              <w:rPr>
                <w:rFonts w:asciiTheme="majorEastAsia" w:eastAsiaTheme="majorEastAsia" w:hAnsiTheme="majorEastAsia"/>
                <w:color w:val="000000" w:themeColor="text1"/>
              </w:rPr>
            </w:pP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DAEEF3" w:themeFill="accent5" w:themeFillTint="33"/>
            <w:vAlign w:val="center"/>
          </w:tcPr>
          <w:p w14:paraId="001E5291" w14:textId="77777777" w:rsidR="00C3145B" w:rsidRPr="00643ED2" w:rsidRDefault="00C3145B" w:rsidP="00B66B07">
            <w:pPr>
              <w:spacing w:line="280" w:lineRule="exact"/>
              <w:jc w:val="center"/>
              <w:rPr>
                <w:rFonts w:asciiTheme="majorEastAsia" w:eastAsiaTheme="majorEastAsia" w:hAnsiTheme="majorEastAsia"/>
                <w:color w:val="000000" w:themeColor="text1"/>
              </w:rPr>
            </w:pPr>
            <w:r w:rsidRPr="00643ED2">
              <w:rPr>
                <w:rFonts w:asciiTheme="majorEastAsia" w:eastAsiaTheme="majorEastAsia" w:hAnsiTheme="majorEastAsia" w:hint="eastAsia"/>
                <w:color w:val="000000" w:themeColor="text1"/>
              </w:rPr>
              <w:t>令和５年度（見込み）</w:t>
            </w:r>
          </w:p>
        </w:tc>
        <w:tc>
          <w:tcPr>
            <w:tcW w:w="1418"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DAEEF3" w:themeFill="accent5" w:themeFillTint="33"/>
            <w:vAlign w:val="center"/>
          </w:tcPr>
          <w:p w14:paraId="2652220D" w14:textId="626AFEC6" w:rsidR="00C3145B" w:rsidRPr="00643ED2" w:rsidRDefault="00C3145B" w:rsidP="001109BB">
            <w:pPr>
              <w:spacing w:line="280" w:lineRule="exact"/>
              <w:jc w:val="center"/>
              <w:rPr>
                <w:rFonts w:asciiTheme="majorEastAsia" w:eastAsiaTheme="majorEastAsia" w:hAnsiTheme="majorEastAsia"/>
                <w:color w:val="000000" w:themeColor="text1"/>
              </w:rPr>
            </w:pPr>
            <w:r w:rsidRPr="00643ED2">
              <w:rPr>
                <w:rFonts w:asciiTheme="majorEastAsia" w:eastAsiaTheme="majorEastAsia" w:hAnsiTheme="majorEastAsia" w:hint="eastAsia"/>
                <w:color w:val="000000" w:themeColor="text1"/>
              </w:rPr>
              <w:t>令和</w:t>
            </w:r>
            <w:r w:rsidR="001A32E5" w:rsidRPr="00643ED2">
              <w:rPr>
                <w:rFonts w:asciiTheme="majorEastAsia" w:eastAsiaTheme="majorEastAsia" w:hAnsiTheme="majorEastAsia" w:hint="eastAsia"/>
                <w:color w:val="000000" w:themeColor="text1"/>
              </w:rPr>
              <w:t>６</w:t>
            </w: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DAEEF3" w:themeFill="accent5" w:themeFillTint="33"/>
            <w:vAlign w:val="center"/>
          </w:tcPr>
          <w:p w14:paraId="37F107FE" w14:textId="51C4BFAF" w:rsidR="00C3145B" w:rsidRPr="00643ED2" w:rsidRDefault="00C3145B" w:rsidP="001109BB">
            <w:pPr>
              <w:spacing w:line="280" w:lineRule="exact"/>
              <w:ind w:rightChars="-63" w:right="-139"/>
              <w:jc w:val="center"/>
              <w:rPr>
                <w:rFonts w:asciiTheme="majorEastAsia" w:eastAsiaTheme="majorEastAsia" w:hAnsiTheme="majorEastAsia"/>
                <w:color w:val="000000" w:themeColor="text1"/>
              </w:rPr>
            </w:pPr>
            <w:r w:rsidRPr="00643ED2">
              <w:rPr>
                <w:rFonts w:asciiTheme="majorEastAsia" w:eastAsiaTheme="majorEastAsia" w:hAnsiTheme="majorEastAsia" w:hint="eastAsia"/>
                <w:color w:val="000000" w:themeColor="text1"/>
              </w:rPr>
              <w:t>令和</w:t>
            </w:r>
            <w:r w:rsidR="001A32E5" w:rsidRPr="00643ED2">
              <w:rPr>
                <w:rFonts w:asciiTheme="majorEastAsia" w:eastAsiaTheme="majorEastAsia" w:hAnsiTheme="majorEastAsia" w:hint="eastAsia"/>
                <w:color w:val="000000" w:themeColor="text1"/>
              </w:rPr>
              <w:t>７</w:t>
            </w:r>
          </w:p>
        </w:tc>
        <w:tc>
          <w:tcPr>
            <w:tcW w:w="1418" w:type="dxa"/>
            <w:tcBorders>
              <w:top w:val="single" w:sz="4" w:space="0" w:color="17365D" w:themeColor="text2" w:themeShade="BF"/>
              <w:left w:val="dashed" w:sz="4" w:space="0" w:color="808080" w:themeColor="background1" w:themeShade="80"/>
              <w:bottom w:val="single" w:sz="4" w:space="0" w:color="17365D" w:themeColor="text2" w:themeShade="BF"/>
              <w:right w:val="single" w:sz="4" w:space="0" w:color="FFFFFF" w:themeColor="background1"/>
            </w:tcBorders>
            <w:shd w:val="clear" w:color="auto" w:fill="DAEEF3" w:themeFill="accent5" w:themeFillTint="33"/>
            <w:vAlign w:val="center"/>
          </w:tcPr>
          <w:p w14:paraId="34CC7723" w14:textId="09031A09" w:rsidR="00C3145B" w:rsidRPr="00643ED2" w:rsidRDefault="00C3145B" w:rsidP="001109BB">
            <w:pPr>
              <w:spacing w:line="280" w:lineRule="exact"/>
              <w:ind w:leftChars="-52" w:rightChars="-63" w:right="-139" w:hangingChars="52" w:hanging="114"/>
              <w:jc w:val="center"/>
              <w:rPr>
                <w:rFonts w:asciiTheme="majorEastAsia" w:eastAsiaTheme="majorEastAsia" w:hAnsiTheme="majorEastAsia"/>
                <w:color w:val="000000" w:themeColor="text1"/>
              </w:rPr>
            </w:pPr>
            <w:r w:rsidRPr="00643ED2">
              <w:rPr>
                <w:rFonts w:asciiTheme="majorEastAsia" w:eastAsiaTheme="majorEastAsia" w:hAnsiTheme="majorEastAsia" w:hint="eastAsia"/>
                <w:color w:val="000000" w:themeColor="text1"/>
              </w:rPr>
              <w:t>令和</w:t>
            </w:r>
            <w:r w:rsidR="001A32E5" w:rsidRPr="00643ED2">
              <w:rPr>
                <w:rFonts w:asciiTheme="majorEastAsia" w:eastAsiaTheme="majorEastAsia" w:hAnsiTheme="majorEastAsia" w:hint="eastAsia"/>
                <w:color w:val="000000" w:themeColor="text1"/>
              </w:rPr>
              <w:t>８</w:t>
            </w:r>
          </w:p>
        </w:tc>
      </w:tr>
      <w:tr w:rsidR="00C3145B" w14:paraId="6500F8B5" w14:textId="77777777" w:rsidTr="00966C50">
        <w:trPr>
          <w:trHeight w:hRule="exact" w:val="567"/>
        </w:trPr>
        <w:tc>
          <w:tcPr>
            <w:tcW w:w="3681" w:type="dxa"/>
            <w:tcBorders>
              <w:top w:val="single" w:sz="4" w:space="0" w:color="17365D" w:themeColor="text2" w:themeShade="BF"/>
              <w:left w:val="single" w:sz="4" w:space="0" w:color="FFFFFF" w:themeColor="background1"/>
              <w:bottom w:val="single" w:sz="4" w:space="0" w:color="17365D" w:themeColor="text2" w:themeShade="BF"/>
              <w:right w:val="dashed" w:sz="4" w:space="0" w:color="808080" w:themeColor="background1" w:themeShade="80"/>
            </w:tcBorders>
            <w:shd w:val="clear" w:color="auto" w:fill="auto"/>
            <w:vAlign w:val="center"/>
          </w:tcPr>
          <w:p w14:paraId="4FE314B1" w14:textId="71D4F3D9" w:rsidR="00C3145B" w:rsidRPr="00643ED2" w:rsidRDefault="001A32E5" w:rsidP="0011046A">
            <w:pPr>
              <w:spacing w:line="360" w:lineRule="exact"/>
              <w:jc w:val="left"/>
              <w:rPr>
                <w:rFonts w:asciiTheme="majorEastAsia" w:eastAsiaTheme="majorEastAsia" w:hAnsiTheme="majorEastAsia"/>
                <w:color w:val="000000" w:themeColor="text1"/>
              </w:rPr>
            </w:pPr>
            <w:r w:rsidRPr="00643ED2">
              <w:rPr>
                <w:rFonts w:asciiTheme="majorEastAsia" w:eastAsiaTheme="majorEastAsia" w:hAnsiTheme="majorEastAsia" w:hint="eastAsia"/>
                <w:color w:val="000000" w:themeColor="text1"/>
              </w:rPr>
              <w:t>訪問型サービス利用人数</w:t>
            </w:r>
            <w:r w:rsidR="002226B5">
              <w:rPr>
                <w:rFonts w:asciiTheme="majorEastAsia" w:eastAsiaTheme="majorEastAsia" w:hAnsiTheme="majorEastAsia" w:hint="eastAsia"/>
                <w:color w:val="000000" w:themeColor="text1"/>
              </w:rPr>
              <w:t>（人）</w:t>
            </w: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auto"/>
            <w:vAlign w:val="center"/>
          </w:tcPr>
          <w:p w14:paraId="559DA2A4" w14:textId="4378AF42" w:rsidR="00C3145B" w:rsidRPr="00643ED2" w:rsidRDefault="000E3149" w:rsidP="0011046A">
            <w:pPr>
              <w:spacing w:line="360" w:lineRule="exact"/>
              <w:jc w:val="center"/>
              <w:rPr>
                <w:rFonts w:asciiTheme="majorEastAsia" w:eastAsiaTheme="majorEastAsia" w:hAnsiTheme="majorEastAsia"/>
                <w:color w:val="000000" w:themeColor="text1"/>
              </w:rPr>
            </w:pPr>
            <w:r w:rsidRPr="00643ED2">
              <w:rPr>
                <w:rFonts w:asciiTheme="majorEastAsia" w:eastAsiaTheme="majorEastAsia" w:hAnsiTheme="majorEastAsia" w:hint="eastAsia"/>
                <w:color w:val="000000" w:themeColor="text1"/>
              </w:rPr>
              <w:t>67</w:t>
            </w:r>
          </w:p>
        </w:tc>
        <w:tc>
          <w:tcPr>
            <w:tcW w:w="1418"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auto"/>
            <w:vAlign w:val="center"/>
          </w:tcPr>
          <w:p w14:paraId="1B754D57" w14:textId="4095B9D0" w:rsidR="00C3145B" w:rsidRPr="00643ED2" w:rsidRDefault="000E3149" w:rsidP="0011046A">
            <w:pPr>
              <w:spacing w:line="360" w:lineRule="exact"/>
              <w:jc w:val="center"/>
              <w:rPr>
                <w:rFonts w:asciiTheme="majorEastAsia" w:eastAsiaTheme="majorEastAsia" w:hAnsiTheme="majorEastAsia"/>
                <w:color w:val="000000" w:themeColor="text1"/>
              </w:rPr>
            </w:pPr>
            <w:r w:rsidRPr="00643ED2">
              <w:rPr>
                <w:rFonts w:asciiTheme="majorEastAsia" w:eastAsiaTheme="majorEastAsia" w:hAnsiTheme="majorEastAsia" w:hint="eastAsia"/>
                <w:color w:val="000000" w:themeColor="text1"/>
              </w:rPr>
              <w:t>67</w:t>
            </w: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vAlign w:val="center"/>
          </w:tcPr>
          <w:p w14:paraId="7E24BB53" w14:textId="520441A9" w:rsidR="00C3145B" w:rsidRPr="00643ED2" w:rsidRDefault="000E3149" w:rsidP="0011046A">
            <w:pPr>
              <w:spacing w:line="360" w:lineRule="exact"/>
              <w:ind w:rightChars="-63" w:right="-139"/>
              <w:jc w:val="center"/>
              <w:rPr>
                <w:rFonts w:asciiTheme="majorEastAsia" w:eastAsiaTheme="majorEastAsia" w:hAnsiTheme="majorEastAsia"/>
                <w:color w:val="000000" w:themeColor="text1"/>
              </w:rPr>
            </w:pPr>
            <w:r w:rsidRPr="00643ED2">
              <w:rPr>
                <w:rFonts w:asciiTheme="majorEastAsia" w:eastAsiaTheme="majorEastAsia" w:hAnsiTheme="majorEastAsia" w:hint="eastAsia"/>
                <w:color w:val="000000" w:themeColor="text1"/>
              </w:rPr>
              <w:t>67</w:t>
            </w:r>
          </w:p>
        </w:tc>
        <w:tc>
          <w:tcPr>
            <w:tcW w:w="1418" w:type="dxa"/>
            <w:tcBorders>
              <w:top w:val="single" w:sz="4" w:space="0" w:color="17365D" w:themeColor="text2" w:themeShade="BF"/>
              <w:left w:val="dashed" w:sz="4" w:space="0" w:color="808080" w:themeColor="background1" w:themeShade="80"/>
              <w:bottom w:val="single" w:sz="4" w:space="0" w:color="17365D" w:themeColor="text2" w:themeShade="BF"/>
              <w:right w:val="single" w:sz="4" w:space="0" w:color="FFFFFF" w:themeColor="background1"/>
            </w:tcBorders>
            <w:vAlign w:val="center"/>
          </w:tcPr>
          <w:p w14:paraId="62334C3F" w14:textId="34DD9E74" w:rsidR="00C3145B" w:rsidRPr="00643ED2" w:rsidRDefault="000E3149" w:rsidP="0011046A">
            <w:pPr>
              <w:spacing w:line="360" w:lineRule="exact"/>
              <w:ind w:rightChars="-63" w:right="-139"/>
              <w:jc w:val="center"/>
              <w:rPr>
                <w:rFonts w:asciiTheme="majorEastAsia" w:eastAsiaTheme="majorEastAsia" w:hAnsiTheme="majorEastAsia"/>
                <w:color w:val="000000" w:themeColor="text1"/>
              </w:rPr>
            </w:pPr>
            <w:r w:rsidRPr="00643ED2">
              <w:rPr>
                <w:rFonts w:asciiTheme="majorEastAsia" w:eastAsiaTheme="majorEastAsia" w:hAnsiTheme="majorEastAsia" w:hint="eastAsia"/>
                <w:color w:val="000000" w:themeColor="text1"/>
              </w:rPr>
              <w:t>67</w:t>
            </w:r>
          </w:p>
        </w:tc>
      </w:tr>
      <w:tr w:rsidR="00C3145B" w14:paraId="300C6F72" w14:textId="77777777" w:rsidTr="00966C50">
        <w:trPr>
          <w:trHeight w:hRule="exact" w:val="567"/>
        </w:trPr>
        <w:tc>
          <w:tcPr>
            <w:tcW w:w="3681" w:type="dxa"/>
            <w:tcBorders>
              <w:top w:val="single" w:sz="4" w:space="0" w:color="17365D" w:themeColor="text2" w:themeShade="BF"/>
              <w:left w:val="single" w:sz="4" w:space="0" w:color="FFFFFF" w:themeColor="background1"/>
              <w:bottom w:val="single" w:sz="4" w:space="0" w:color="auto"/>
              <w:right w:val="dashed" w:sz="4" w:space="0" w:color="808080" w:themeColor="background1" w:themeShade="80"/>
            </w:tcBorders>
            <w:shd w:val="clear" w:color="auto" w:fill="auto"/>
            <w:vAlign w:val="center"/>
          </w:tcPr>
          <w:p w14:paraId="71522034" w14:textId="354A5275" w:rsidR="00C3145B" w:rsidRPr="00643ED2" w:rsidRDefault="001A32E5" w:rsidP="0011046A">
            <w:pPr>
              <w:spacing w:line="360" w:lineRule="exact"/>
              <w:jc w:val="left"/>
              <w:rPr>
                <w:rFonts w:asciiTheme="majorEastAsia" w:eastAsiaTheme="majorEastAsia" w:hAnsiTheme="majorEastAsia"/>
                <w:color w:val="000000" w:themeColor="text1"/>
              </w:rPr>
            </w:pPr>
            <w:r w:rsidRPr="00643ED2">
              <w:rPr>
                <w:rFonts w:asciiTheme="majorEastAsia" w:eastAsiaTheme="majorEastAsia" w:hAnsiTheme="majorEastAsia" w:hint="eastAsia"/>
                <w:color w:val="000000" w:themeColor="text1"/>
              </w:rPr>
              <w:t>通所型サービス利用人数</w:t>
            </w:r>
            <w:r w:rsidR="002226B5">
              <w:rPr>
                <w:rFonts w:asciiTheme="majorEastAsia" w:eastAsiaTheme="majorEastAsia" w:hAnsiTheme="majorEastAsia" w:hint="eastAsia"/>
                <w:color w:val="000000" w:themeColor="text1"/>
              </w:rPr>
              <w:t>（人）</w:t>
            </w:r>
          </w:p>
        </w:tc>
        <w:tc>
          <w:tcPr>
            <w:tcW w:w="1417" w:type="dxa"/>
            <w:tcBorders>
              <w:top w:val="single" w:sz="4" w:space="0" w:color="17365D" w:themeColor="text2" w:themeShade="BF"/>
              <w:left w:val="dashed" w:sz="4" w:space="0" w:color="808080" w:themeColor="background1" w:themeShade="80"/>
              <w:bottom w:val="single" w:sz="4" w:space="0" w:color="auto"/>
              <w:right w:val="dashed" w:sz="4" w:space="0" w:color="808080" w:themeColor="background1" w:themeShade="80"/>
            </w:tcBorders>
            <w:shd w:val="clear" w:color="auto" w:fill="auto"/>
            <w:vAlign w:val="center"/>
          </w:tcPr>
          <w:p w14:paraId="76AA4CAB" w14:textId="7EFD9E17" w:rsidR="00C3145B" w:rsidRPr="00643ED2" w:rsidRDefault="000E3149" w:rsidP="0011046A">
            <w:pPr>
              <w:spacing w:line="360" w:lineRule="exact"/>
              <w:jc w:val="center"/>
              <w:rPr>
                <w:rFonts w:asciiTheme="majorEastAsia" w:eastAsiaTheme="majorEastAsia" w:hAnsiTheme="majorEastAsia"/>
                <w:color w:val="000000" w:themeColor="text1"/>
              </w:rPr>
            </w:pPr>
            <w:r w:rsidRPr="00643ED2">
              <w:rPr>
                <w:rFonts w:asciiTheme="majorEastAsia" w:eastAsiaTheme="majorEastAsia" w:hAnsiTheme="majorEastAsia" w:hint="eastAsia"/>
                <w:color w:val="000000" w:themeColor="text1"/>
              </w:rPr>
              <w:t>157</w:t>
            </w:r>
          </w:p>
        </w:tc>
        <w:tc>
          <w:tcPr>
            <w:tcW w:w="1418" w:type="dxa"/>
            <w:tcBorders>
              <w:top w:val="single" w:sz="4" w:space="0" w:color="17365D" w:themeColor="text2" w:themeShade="BF"/>
              <w:left w:val="dashed" w:sz="4" w:space="0" w:color="808080" w:themeColor="background1" w:themeShade="80"/>
              <w:bottom w:val="single" w:sz="4" w:space="0" w:color="auto"/>
              <w:right w:val="dashed" w:sz="4" w:space="0" w:color="808080" w:themeColor="background1" w:themeShade="80"/>
            </w:tcBorders>
            <w:shd w:val="clear" w:color="auto" w:fill="auto"/>
            <w:vAlign w:val="center"/>
          </w:tcPr>
          <w:p w14:paraId="7E4C3DF8" w14:textId="454912A0" w:rsidR="00C3145B" w:rsidRPr="00643ED2" w:rsidRDefault="000E3149" w:rsidP="0011046A">
            <w:pPr>
              <w:spacing w:line="360" w:lineRule="exact"/>
              <w:jc w:val="center"/>
              <w:rPr>
                <w:rFonts w:asciiTheme="majorEastAsia" w:eastAsiaTheme="majorEastAsia" w:hAnsiTheme="majorEastAsia"/>
                <w:color w:val="000000" w:themeColor="text1"/>
              </w:rPr>
            </w:pPr>
            <w:r w:rsidRPr="00643ED2">
              <w:rPr>
                <w:rFonts w:asciiTheme="majorEastAsia" w:eastAsiaTheme="majorEastAsia" w:hAnsiTheme="majorEastAsia" w:hint="eastAsia"/>
                <w:color w:val="000000" w:themeColor="text1"/>
              </w:rPr>
              <w:t>157</w:t>
            </w:r>
          </w:p>
        </w:tc>
        <w:tc>
          <w:tcPr>
            <w:tcW w:w="1417" w:type="dxa"/>
            <w:tcBorders>
              <w:top w:val="single" w:sz="4" w:space="0" w:color="17365D" w:themeColor="text2" w:themeShade="BF"/>
              <w:left w:val="dashed" w:sz="4" w:space="0" w:color="808080" w:themeColor="background1" w:themeShade="80"/>
              <w:bottom w:val="single" w:sz="4" w:space="0" w:color="auto"/>
              <w:right w:val="dashed" w:sz="4" w:space="0" w:color="808080" w:themeColor="background1" w:themeShade="80"/>
            </w:tcBorders>
            <w:vAlign w:val="center"/>
          </w:tcPr>
          <w:p w14:paraId="4DF24B0E" w14:textId="60422216" w:rsidR="00C3145B" w:rsidRPr="00643ED2" w:rsidRDefault="000E3149" w:rsidP="0011046A">
            <w:pPr>
              <w:spacing w:line="360" w:lineRule="exact"/>
              <w:ind w:rightChars="-63" w:right="-139"/>
              <w:jc w:val="center"/>
              <w:rPr>
                <w:rFonts w:asciiTheme="majorEastAsia" w:eastAsiaTheme="majorEastAsia" w:hAnsiTheme="majorEastAsia"/>
                <w:color w:val="000000" w:themeColor="text1"/>
              </w:rPr>
            </w:pPr>
            <w:r w:rsidRPr="00643ED2">
              <w:rPr>
                <w:rFonts w:asciiTheme="majorEastAsia" w:eastAsiaTheme="majorEastAsia" w:hAnsiTheme="majorEastAsia" w:hint="eastAsia"/>
                <w:color w:val="000000" w:themeColor="text1"/>
              </w:rPr>
              <w:t>156</w:t>
            </w:r>
          </w:p>
        </w:tc>
        <w:tc>
          <w:tcPr>
            <w:tcW w:w="1418" w:type="dxa"/>
            <w:tcBorders>
              <w:top w:val="single" w:sz="4" w:space="0" w:color="17365D" w:themeColor="text2" w:themeShade="BF"/>
              <w:left w:val="dashed" w:sz="4" w:space="0" w:color="808080" w:themeColor="background1" w:themeShade="80"/>
              <w:bottom w:val="single" w:sz="4" w:space="0" w:color="auto"/>
              <w:right w:val="single" w:sz="4" w:space="0" w:color="FFFFFF" w:themeColor="background1"/>
            </w:tcBorders>
            <w:vAlign w:val="center"/>
          </w:tcPr>
          <w:p w14:paraId="63362A95" w14:textId="47601A3E" w:rsidR="00C3145B" w:rsidRPr="00643ED2" w:rsidRDefault="000E3149" w:rsidP="0011046A">
            <w:pPr>
              <w:spacing w:line="360" w:lineRule="exact"/>
              <w:ind w:rightChars="-63" w:right="-139"/>
              <w:jc w:val="center"/>
              <w:rPr>
                <w:rFonts w:asciiTheme="majorEastAsia" w:eastAsiaTheme="majorEastAsia" w:hAnsiTheme="majorEastAsia"/>
                <w:color w:val="000000" w:themeColor="text1"/>
              </w:rPr>
            </w:pPr>
            <w:r w:rsidRPr="00643ED2">
              <w:rPr>
                <w:rFonts w:asciiTheme="majorEastAsia" w:eastAsiaTheme="majorEastAsia" w:hAnsiTheme="majorEastAsia" w:hint="eastAsia"/>
                <w:color w:val="000000" w:themeColor="text1"/>
              </w:rPr>
              <w:t>155</w:t>
            </w:r>
          </w:p>
        </w:tc>
      </w:tr>
    </w:tbl>
    <w:p w14:paraId="48152A4A" w14:textId="602D1CDE" w:rsidR="00C3145B" w:rsidRDefault="00C3145B" w:rsidP="00C3145B">
      <w:pPr>
        <w:widowControl/>
        <w:jc w:val="left"/>
      </w:pPr>
    </w:p>
    <w:p w14:paraId="2EAE42B8" w14:textId="10EA68FD" w:rsidR="001A32E5" w:rsidRDefault="001A32E5">
      <w:pPr>
        <w:widowControl/>
        <w:jc w:val="left"/>
        <w:rPr>
          <w:rFonts w:ascii="HG創英角ｺﾞｼｯｸUB" w:eastAsia="UD デジタル 教科書体 NK-B"/>
          <w:sz w:val="32"/>
          <w:szCs w:val="32"/>
        </w:rPr>
      </w:pPr>
      <w:r>
        <w:br w:type="page"/>
      </w:r>
    </w:p>
    <w:p w14:paraId="74344E63" w14:textId="31B2347B" w:rsidR="001A32E5" w:rsidRPr="00D929E9" w:rsidRDefault="00D929E9" w:rsidP="00283236">
      <w:pPr>
        <w:pStyle w:val="afff0"/>
        <w:spacing w:line="520" w:lineRule="exact"/>
        <w:ind w:leftChars="0" w:left="1464" w:hangingChars="366" w:hanging="1464"/>
        <w:jc w:val="left"/>
        <w:rPr>
          <w:rFonts w:ascii="UD デジタル 教科書体 NK-B"/>
          <w:sz w:val="40"/>
          <w:szCs w:val="40"/>
        </w:rPr>
      </w:pPr>
      <w:bookmarkStart w:id="217" w:name="_Toc160538829"/>
      <w:r>
        <w:rPr>
          <w:rFonts w:ascii="UD デジタル 教科書体 NK-B" w:hint="eastAsia"/>
          <w:sz w:val="40"/>
          <w:szCs w:val="40"/>
        </w:rPr>
        <w:lastRenderedPageBreak/>
        <w:t>２</w:t>
      </w:r>
      <w:r w:rsidR="001373A4">
        <w:rPr>
          <w:rFonts w:ascii="UD デジタル 教科書体 NK-B" w:hint="eastAsia"/>
          <w:sz w:val="40"/>
          <w:szCs w:val="40"/>
        </w:rPr>
        <w:t>．</w:t>
      </w:r>
      <w:r w:rsidR="001A32E5" w:rsidRPr="00D929E9">
        <w:rPr>
          <w:rFonts w:ascii="UD デジタル 教科書体 NK-B" w:hint="eastAsia"/>
          <w:sz w:val="40"/>
          <w:szCs w:val="40"/>
        </w:rPr>
        <w:t>保健福祉サービスの推進</w:t>
      </w:r>
      <w:bookmarkEnd w:id="217"/>
    </w:p>
    <w:p w14:paraId="36EA7623" w14:textId="02999F8D" w:rsidR="009768AA" w:rsidRDefault="009768AA" w:rsidP="009768AA">
      <w:pPr>
        <w:pStyle w:val="af8"/>
      </w:pPr>
      <w:bookmarkStart w:id="218" w:name="_Toc153808710"/>
      <w:r w:rsidRPr="009768AA">
        <w:rPr>
          <w:rFonts w:hint="eastAsia"/>
        </w:rPr>
        <w:t>住み慣れた地域において、高齢者が快適で豊かな暮らしが続けられるよう、個々の状況やニーズに応じた保健福祉サービスの充実を図ります。</w:t>
      </w:r>
    </w:p>
    <w:p w14:paraId="5F2C31C5" w14:textId="77777777" w:rsidR="009768AA" w:rsidRDefault="009768AA" w:rsidP="009768AA">
      <w:pPr>
        <w:pStyle w:val="af8"/>
      </w:pPr>
    </w:p>
    <w:p w14:paraId="15B01192" w14:textId="5BC2E731" w:rsidR="001A32E5" w:rsidRDefault="00D32E5A" w:rsidP="001A32E5">
      <w:pPr>
        <w:pStyle w:val="a3"/>
        <w:spacing w:before="180" w:after="72" w:line="480" w:lineRule="exact"/>
      </w:pPr>
      <w:bookmarkStart w:id="219" w:name="_Toc154758422"/>
      <w:bookmarkStart w:id="220" w:name="_Toc157533813"/>
      <w:bookmarkStart w:id="221" w:name="_Toc157792155"/>
      <w:bookmarkStart w:id="222" w:name="_Toc158117101"/>
      <w:bookmarkStart w:id="223" w:name="_Toc160538830"/>
      <w:r>
        <w:rPr>
          <w:rFonts w:hint="eastAsia"/>
        </w:rPr>
        <w:t>（</w:t>
      </w:r>
      <w:r w:rsidR="001A32E5" w:rsidRPr="008763B1">
        <w:rPr>
          <w:rFonts w:hint="eastAsia"/>
        </w:rPr>
        <w:t>１</w:t>
      </w:r>
      <w:r>
        <w:rPr>
          <w:rFonts w:hint="eastAsia"/>
        </w:rPr>
        <w:t>）</w:t>
      </w:r>
      <w:r w:rsidR="001A32E5" w:rsidRPr="008763B1">
        <w:rPr>
          <w:rFonts w:hint="eastAsia"/>
        </w:rPr>
        <w:t xml:space="preserve">　</w:t>
      </w:r>
      <w:r w:rsidR="001A32E5" w:rsidRPr="001A32E5">
        <w:rPr>
          <w:rFonts w:hint="eastAsia"/>
        </w:rPr>
        <w:t>フィールド医学</w:t>
      </w:r>
      <w:bookmarkEnd w:id="218"/>
      <w:bookmarkEnd w:id="219"/>
      <w:bookmarkEnd w:id="220"/>
      <w:bookmarkEnd w:id="221"/>
      <w:bookmarkEnd w:id="222"/>
      <w:bookmarkEnd w:id="223"/>
    </w:p>
    <w:p w14:paraId="4D332273" w14:textId="77777777" w:rsidR="001A32E5" w:rsidRPr="008763B1" w:rsidRDefault="001A32E5" w:rsidP="001A32E5">
      <w:pPr>
        <w:ind w:leftChars="100" w:left="340" w:hangingChars="50" w:hanging="120"/>
        <w:jc w:val="left"/>
        <w:outlineLvl w:val="3"/>
        <w:rPr>
          <w:rFonts w:ascii="HGS創英角ｺﾞｼｯｸUB" w:eastAsia="UD デジタル 教科書体 NP-B" w:cs="ＭＳ 明朝"/>
          <w:kern w:val="0"/>
          <w:sz w:val="24"/>
        </w:rPr>
      </w:pPr>
      <w:r>
        <w:rPr>
          <w:rFonts w:eastAsia="ＭＳ 明朝" w:hAnsi="ＭＳ 明朝" w:cs="ＭＳ 明朝" w:hint="eastAsia"/>
          <w:kern w:val="0"/>
          <w:sz w:val="24"/>
        </w:rPr>
        <w:t>▶</w:t>
      </w:r>
      <w:r w:rsidRPr="008763B1">
        <w:rPr>
          <w:rFonts w:ascii="HGS創英角ｺﾞｼｯｸUB" w:eastAsia="UD デジタル 教科書体 NP-B" w:cs="ＭＳ 明朝" w:hint="eastAsia"/>
          <w:kern w:val="0"/>
          <w:sz w:val="24"/>
        </w:rPr>
        <w:t>現状と課題</w:t>
      </w:r>
    </w:p>
    <w:p w14:paraId="4EA13EDD" w14:textId="3BF17596" w:rsidR="00D05EDD" w:rsidRPr="00643ED2" w:rsidRDefault="00D05EDD" w:rsidP="00D05EDD">
      <w:pPr>
        <w:pStyle w:val="af8"/>
        <w:rPr>
          <w:noProof/>
          <w:color w:val="000000" w:themeColor="text1"/>
        </w:rPr>
      </w:pPr>
      <w:r w:rsidRPr="00643ED2">
        <w:rPr>
          <w:rFonts w:hint="eastAsia"/>
          <w:noProof/>
          <w:color w:val="000000" w:themeColor="text1"/>
        </w:rPr>
        <w:t>住み慣れた地域で生きがいをも</w:t>
      </w:r>
      <w:r w:rsidR="00441585" w:rsidRPr="00643ED2">
        <w:rPr>
          <w:rFonts w:hint="eastAsia"/>
          <w:noProof/>
          <w:color w:val="000000" w:themeColor="text1"/>
        </w:rPr>
        <w:t>ち、</w:t>
      </w:r>
      <w:r w:rsidR="00DF63CA">
        <w:rPr>
          <w:rFonts w:hint="eastAsia"/>
          <w:noProof/>
          <w:color w:val="000000" w:themeColor="text1"/>
        </w:rPr>
        <w:t>いつまでも自分らしく</w:t>
      </w:r>
      <w:r w:rsidR="00441585" w:rsidRPr="00643ED2">
        <w:rPr>
          <w:rFonts w:hint="eastAsia"/>
          <w:noProof/>
          <w:color w:val="000000" w:themeColor="text1"/>
        </w:rPr>
        <w:t>生き生きとした</w:t>
      </w:r>
      <w:r w:rsidRPr="00643ED2">
        <w:rPr>
          <w:rFonts w:hint="eastAsia"/>
          <w:noProof/>
          <w:color w:val="000000" w:themeColor="text1"/>
        </w:rPr>
        <w:t>生活</w:t>
      </w:r>
      <w:r w:rsidR="000C228D" w:rsidRPr="00643ED2">
        <w:rPr>
          <w:rFonts w:hint="eastAsia"/>
          <w:noProof/>
          <w:color w:val="000000" w:themeColor="text1"/>
        </w:rPr>
        <w:t>を</w:t>
      </w:r>
      <w:r w:rsidR="00441585" w:rsidRPr="00643ED2">
        <w:rPr>
          <w:rFonts w:hint="eastAsia"/>
          <w:noProof/>
          <w:color w:val="000000" w:themeColor="text1"/>
        </w:rPr>
        <w:t>送るためには、</w:t>
      </w:r>
      <w:r w:rsidRPr="00643ED2">
        <w:rPr>
          <w:rFonts w:hint="eastAsia"/>
          <w:noProof/>
          <w:color w:val="000000" w:themeColor="text1"/>
        </w:rPr>
        <w:t>生活の質（QOL</w:t>
      </w:r>
      <w:r w:rsidR="00D23677">
        <w:rPr>
          <w:rFonts w:hint="eastAsia"/>
          <w:noProof/>
          <w:color w:val="000000" w:themeColor="text1"/>
        </w:rPr>
        <w:t>）</w:t>
      </w:r>
      <w:r w:rsidRPr="00643ED2">
        <w:rPr>
          <w:rFonts w:hint="eastAsia"/>
          <w:noProof/>
          <w:color w:val="000000" w:themeColor="text1"/>
        </w:rPr>
        <w:t>を高め</w:t>
      </w:r>
      <w:r w:rsidR="00441585" w:rsidRPr="00643ED2">
        <w:rPr>
          <w:rFonts w:hint="eastAsia"/>
          <w:noProof/>
          <w:color w:val="000000" w:themeColor="text1"/>
        </w:rPr>
        <w:t>、</w:t>
      </w:r>
      <w:r w:rsidRPr="00643ED2">
        <w:rPr>
          <w:rFonts w:hint="eastAsia"/>
          <w:noProof/>
          <w:color w:val="000000" w:themeColor="text1"/>
        </w:rPr>
        <w:t>生活習慣病予防や介護予防</w:t>
      </w:r>
      <w:r w:rsidR="00441585" w:rsidRPr="00643ED2">
        <w:rPr>
          <w:rFonts w:hint="eastAsia"/>
          <w:noProof/>
          <w:color w:val="000000" w:themeColor="text1"/>
        </w:rPr>
        <w:t>に取り組む必要があります。こうした現状を踏まえ、土佐町では、</w:t>
      </w:r>
      <w:r w:rsidRPr="00643ED2">
        <w:rPr>
          <w:rFonts w:hint="eastAsia"/>
          <w:noProof/>
          <w:color w:val="000000" w:themeColor="text1"/>
        </w:rPr>
        <w:t>平成16（2004）年度から、フィールド医学に取り組んでいます。</w:t>
      </w:r>
    </w:p>
    <w:p w14:paraId="1AF5967A" w14:textId="3062A11D" w:rsidR="00D05EDD" w:rsidRPr="00643ED2" w:rsidRDefault="00D05EDD" w:rsidP="00D05EDD">
      <w:pPr>
        <w:pStyle w:val="af8"/>
        <w:rPr>
          <w:noProof/>
          <w:color w:val="000000" w:themeColor="text1"/>
        </w:rPr>
      </w:pPr>
      <w:r w:rsidRPr="00643ED2">
        <w:rPr>
          <w:rFonts w:hint="eastAsia"/>
          <w:noProof/>
          <w:color w:val="000000" w:themeColor="text1"/>
        </w:rPr>
        <w:t>75歳以上を対象にした後期高齢者健診</w:t>
      </w:r>
      <w:r w:rsidR="00441585" w:rsidRPr="00643ED2">
        <w:rPr>
          <w:rFonts w:hint="eastAsia"/>
          <w:noProof/>
          <w:color w:val="000000" w:themeColor="text1"/>
        </w:rPr>
        <w:t>では</w:t>
      </w:r>
      <w:r w:rsidRPr="00643ED2">
        <w:rPr>
          <w:rFonts w:hint="eastAsia"/>
          <w:noProof/>
          <w:color w:val="000000" w:themeColor="text1"/>
        </w:rPr>
        <w:t>、身体機能、認知機能に着目した健診項目を加えたフィールド医学ご長寿健診を行っています。健診では老年内科、循環器科、心療内科の専門医師による診察を行い、疾病の早期発見早期治療につなげるとともに、情報提供を行い、治療につながっていない方も早期治療、対応に結びつけるように働きかけています。また、必要に応じ、地域包括支援センターとの連携による介護予防事業やインフォーマルサービスなどへ結びつけられるように各関係機関との連携を深めています。</w:t>
      </w:r>
    </w:p>
    <w:p w14:paraId="2AAD69CC" w14:textId="2B4FB2F0" w:rsidR="00D05EDD" w:rsidRPr="00643ED2" w:rsidRDefault="00D05EDD" w:rsidP="00D05EDD">
      <w:pPr>
        <w:pStyle w:val="af8"/>
        <w:rPr>
          <w:noProof/>
          <w:color w:val="000000" w:themeColor="text1"/>
        </w:rPr>
      </w:pPr>
      <w:r w:rsidRPr="00643ED2">
        <w:rPr>
          <w:rFonts w:hint="eastAsia"/>
          <w:noProof/>
          <w:color w:val="000000" w:themeColor="text1"/>
        </w:rPr>
        <w:t>フィールド医学事業で実施している健康長寿問診票を活用するとともに、「高齢者の保健事業と介護予防等の一体的な実施」とも連動しながら、フレイル予防につなげていきます。</w:t>
      </w:r>
    </w:p>
    <w:p w14:paraId="3EACC0C6" w14:textId="6FC31945" w:rsidR="001A32E5" w:rsidRPr="008763B1" w:rsidRDefault="00A362F9" w:rsidP="001A32E5">
      <w:pPr>
        <w:widowControl/>
        <w:spacing w:line="380" w:lineRule="exact"/>
        <w:ind w:leftChars="100" w:left="460" w:right="220" w:hangingChars="100" w:hanging="240"/>
        <w:rPr>
          <w:rFonts w:ascii="HG丸ｺﾞｼｯｸM-PRO" w:eastAsia="HG丸ｺﾞｼｯｸM-PRO" w:hAnsi="HG丸ｺﾞｼｯｸM-PRO" w:cs="メイリオ"/>
          <w:noProof/>
          <w:kern w:val="0"/>
          <w:sz w:val="21"/>
          <w:szCs w:val="22"/>
        </w:rPr>
      </w:pPr>
      <w:r w:rsidRPr="008763B1">
        <w:rPr>
          <w:rFonts w:ascii="ＭＳ Ｐゴシック" w:eastAsia="ＭＳ Ｐゴシック" w:hAnsi="ＭＳ Ｐゴシック" w:cs="ＭＳ Ｐゴシック"/>
          <w:noProof/>
          <w:kern w:val="0"/>
          <w:sz w:val="24"/>
        </w:rPr>
        <mc:AlternateContent>
          <mc:Choice Requires="wps">
            <w:drawing>
              <wp:anchor distT="0" distB="0" distL="114300" distR="114300" simplePos="0" relativeHeight="252026368" behindDoc="0" locked="0" layoutInCell="1" allowOverlap="1" wp14:anchorId="1F7A7F34" wp14:editId="14EF989C">
                <wp:simplePos x="0" y="0"/>
                <wp:positionH relativeFrom="column">
                  <wp:posOffset>16510</wp:posOffset>
                </wp:positionH>
                <wp:positionV relativeFrom="paragraph">
                  <wp:posOffset>159208</wp:posOffset>
                </wp:positionV>
                <wp:extent cx="6113145" cy="832513"/>
                <wp:effectExtent l="0" t="0" r="20955" b="24765"/>
                <wp:wrapNone/>
                <wp:docPr id="767816779" name="テキスト ボックス 1"/>
                <wp:cNvGraphicFramePr/>
                <a:graphic xmlns:a="http://schemas.openxmlformats.org/drawingml/2006/main">
                  <a:graphicData uri="http://schemas.microsoft.com/office/word/2010/wordprocessingShape">
                    <wps:wsp>
                      <wps:cNvSpPr txBox="1"/>
                      <wps:spPr>
                        <a:xfrm>
                          <a:off x="0" y="0"/>
                          <a:ext cx="6113145" cy="832513"/>
                        </a:xfrm>
                        <a:prstGeom prst="rect">
                          <a:avLst/>
                        </a:prstGeom>
                        <a:solidFill>
                          <a:sysClr val="window" lastClr="FFFFFF">
                            <a:lumMod val="95000"/>
                          </a:sysClr>
                        </a:solidFill>
                        <a:ln w="12700">
                          <a:solidFill>
                            <a:srgbClr val="002060"/>
                          </a:solidFill>
                          <a:prstDash val="sysDash"/>
                        </a:ln>
                      </wps:spPr>
                      <wps:txbx>
                        <w:txbxContent>
                          <w:p w14:paraId="4FAD4E87" w14:textId="1E381895" w:rsidR="003C72DD" w:rsidRPr="00650B6A" w:rsidRDefault="003C72DD" w:rsidP="001A32E5">
                            <w:pPr>
                              <w:spacing w:afterLines="20" w:after="72" w:line="360" w:lineRule="exact"/>
                              <w:ind w:left="220" w:right="220"/>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46AA5F1E" w14:textId="0FC30605" w:rsidR="003C72DD" w:rsidRPr="00643ED2" w:rsidRDefault="003C72DD" w:rsidP="0076670F">
                            <w:pPr>
                              <w:ind w:firstLineChars="100" w:firstLine="220"/>
                              <w:rPr>
                                <w:rFonts w:ascii="UD デジタル 教科書体 NK-R" w:eastAsia="UD デジタル 教科書体 NK-R"/>
                                <w:color w:val="000000" w:themeColor="text1"/>
                              </w:rPr>
                            </w:pPr>
                            <w:r w:rsidRPr="00643ED2">
                              <w:rPr>
                                <w:rFonts w:ascii="UD デジタル 教科書体 NK-R" w:eastAsia="UD デジタル 教科書体 NK-R" w:hint="eastAsia"/>
                                <w:color w:val="000000" w:themeColor="text1"/>
                              </w:rPr>
                              <w:t>フィールド医学に代表される多様な機関との連携をもとに、高齢者のフレイル予防や健康意識の向上に取り組みます。</w:t>
                            </w:r>
                          </w:p>
                          <w:p w14:paraId="110FE615" w14:textId="77777777" w:rsidR="003C72DD" w:rsidRDefault="003C72DD" w:rsidP="001A32E5">
                            <w:pPr>
                              <w:pStyle w:val="afff4"/>
                              <w:ind w:left="220" w:right="220" w:firstLineChars="0" w:firstLine="0"/>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7A7F34" id="_x0000_s1077" type="#_x0000_t202" style="position:absolute;left:0;text-align:left;margin-left:1.3pt;margin-top:12.55pt;width:481.35pt;height:65.55pt;z-index:25202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" fillcolor="#f2f2f2" strokecolor="#002060" strokeweight="1pt">
                <v:stroke dashstyle="3 1"/>
                <v:textbox>
                  <w:txbxContent>
                    <w:p w14:paraId="4FAD4E87" w14:textId="1E381895" w:rsidR="003C72DD" w:rsidRPr="00650B6A" w:rsidRDefault="003C72DD" w:rsidP="001A32E5">
                      <w:pPr>
                        <w:spacing w:afterLines="20" w:after="72" w:line="360" w:lineRule="exact"/>
                        <w:ind w:left="220" w:right="220"/>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46AA5F1E" w14:textId="0FC30605" w:rsidR="003C72DD" w:rsidRPr="00643ED2" w:rsidRDefault="003C72DD" w:rsidP="0076670F">
                      <w:pPr>
                        <w:ind w:firstLineChars="100" w:firstLine="220"/>
                        <w:rPr>
                          <w:rFonts w:ascii="UD デジタル 教科書体 NK-R" w:eastAsia="UD デジタル 教科書体 NK-R"/>
                          <w:color w:val="000000" w:themeColor="text1"/>
                        </w:rPr>
                      </w:pPr>
                      <w:r w:rsidRPr="00643ED2">
                        <w:rPr>
                          <w:rFonts w:ascii="UD デジタル 教科書体 NK-R" w:eastAsia="UD デジタル 教科書体 NK-R" w:hint="eastAsia"/>
                          <w:color w:val="000000" w:themeColor="text1"/>
                        </w:rPr>
                        <w:t>フィールド医学に代表される多様な機関との連携をもとに、高齢者のフレイル予防や健康意識の向上に取り組みます。</w:t>
                      </w:r>
                    </w:p>
                    <w:p w14:paraId="110FE615" w14:textId="77777777" w:rsidR="003C72DD" w:rsidRDefault="003C72DD" w:rsidP="001A32E5">
                      <w:pPr>
                        <w:pStyle w:val="afff4"/>
                        <w:ind w:left="220" w:right="220" w:firstLineChars="0" w:firstLine="0"/>
                      </w:pPr>
                    </w:p>
                  </w:txbxContent>
                </v:textbox>
              </v:shape>
            </w:pict>
          </mc:Fallback>
        </mc:AlternateContent>
      </w:r>
    </w:p>
    <w:p w14:paraId="046C3630" w14:textId="069486E4" w:rsidR="001A32E5" w:rsidRPr="008763B1" w:rsidRDefault="001A32E5" w:rsidP="001A32E5">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46678323" w14:textId="77777777" w:rsidR="001A32E5" w:rsidRDefault="001A32E5" w:rsidP="001A32E5">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0C1EBC4C" w14:textId="77777777" w:rsidR="001A32E5" w:rsidRDefault="001A32E5" w:rsidP="001A32E5">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4304225A" w14:textId="77777777" w:rsidR="00276984" w:rsidRPr="008763B1" w:rsidRDefault="00276984" w:rsidP="001A32E5">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16A4DBD9" w14:textId="77777777" w:rsidR="001A32E5" w:rsidRPr="008763B1" w:rsidRDefault="001A32E5" w:rsidP="001A32E5">
      <w:pPr>
        <w:ind w:leftChars="100" w:left="340" w:hangingChars="50" w:hanging="120"/>
        <w:jc w:val="left"/>
        <w:outlineLvl w:val="3"/>
        <w:rPr>
          <w:rFonts w:ascii="HGS創英角ｺﾞｼｯｸUB" w:eastAsia="UD デジタル 教科書体 NP-B" w:cs="ＭＳ 明朝"/>
          <w:kern w:val="0"/>
          <w:sz w:val="24"/>
        </w:rPr>
      </w:pPr>
      <w:r>
        <w:rPr>
          <w:rFonts w:eastAsia="ＭＳ 明朝" w:hAnsi="ＭＳ 明朝" w:cs="ＭＳ 明朝" w:hint="eastAsia"/>
          <w:kern w:val="0"/>
          <w:sz w:val="24"/>
        </w:rPr>
        <w:t>▶</w:t>
      </w:r>
      <w:r>
        <w:rPr>
          <w:rFonts w:ascii="HGS創英角ｺﾞｼｯｸUB" w:eastAsia="UD デジタル 教科書体 NP-B" w:cs="ＭＳ 明朝" w:hint="eastAsia"/>
          <w:kern w:val="0"/>
          <w:sz w:val="24"/>
        </w:rPr>
        <w:t>主な指標</w:t>
      </w:r>
    </w:p>
    <w:tbl>
      <w:tblPr>
        <w:tblStyle w:val="a7"/>
        <w:tblpPr w:leftFromText="142" w:rightFromText="142" w:vertAnchor="text" w:horzAnchor="margin" w:tblpXSpec="center" w:tblpY="-27"/>
        <w:tblW w:w="9351"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ayout w:type="fixed"/>
        <w:tblLook w:val="04A0" w:firstRow="1" w:lastRow="0" w:firstColumn="1" w:lastColumn="0" w:noHBand="0" w:noVBand="1"/>
      </w:tblPr>
      <w:tblGrid>
        <w:gridCol w:w="3681"/>
        <w:gridCol w:w="1417"/>
        <w:gridCol w:w="1418"/>
        <w:gridCol w:w="1417"/>
        <w:gridCol w:w="1418"/>
      </w:tblGrid>
      <w:tr w:rsidR="001A32E5" w14:paraId="34A2DB63" w14:textId="77777777" w:rsidTr="001109BB">
        <w:trPr>
          <w:trHeight w:hRule="exact" w:val="443"/>
        </w:trPr>
        <w:tc>
          <w:tcPr>
            <w:tcW w:w="3681" w:type="dxa"/>
            <w:vMerge w:val="restart"/>
            <w:tcBorders>
              <w:top w:val="single" w:sz="4" w:space="0" w:color="17365D" w:themeColor="text2" w:themeShade="BF"/>
              <w:left w:val="single" w:sz="4" w:space="0" w:color="FFFFFF" w:themeColor="background1"/>
              <w:right w:val="dashed" w:sz="4" w:space="0" w:color="808080" w:themeColor="background1" w:themeShade="80"/>
            </w:tcBorders>
            <w:shd w:val="clear" w:color="auto" w:fill="DAEEF3" w:themeFill="accent5" w:themeFillTint="33"/>
            <w:vAlign w:val="center"/>
          </w:tcPr>
          <w:p w14:paraId="4D92C882" w14:textId="77777777" w:rsidR="001A32E5" w:rsidRPr="00C3145B" w:rsidRDefault="001A32E5" w:rsidP="00B66B07">
            <w:pPr>
              <w:spacing w:line="400" w:lineRule="exact"/>
              <w:ind w:leftChars="-51" w:left="-112" w:firstLine="113"/>
              <w:jc w:val="center"/>
              <w:rPr>
                <w:rFonts w:asciiTheme="majorEastAsia" w:eastAsiaTheme="majorEastAsia" w:hAnsiTheme="majorEastAsia"/>
              </w:rPr>
            </w:pPr>
            <w:r w:rsidRPr="00C3145B">
              <w:rPr>
                <w:rFonts w:asciiTheme="majorEastAsia" w:eastAsiaTheme="majorEastAsia" w:hAnsiTheme="majorEastAsia" w:hint="eastAsia"/>
              </w:rPr>
              <w:t>指標名</w:t>
            </w: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DAEEF3" w:themeFill="accent5" w:themeFillTint="33"/>
            <w:vAlign w:val="center"/>
          </w:tcPr>
          <w:p w14:paraId="1322F14E" w14:textId="77777777" w:rsidR="001A32E5" w:rsidRPr="00C3145B" w:rsidRDefault="001A32E5" w:rsidP="00B66B07">
            <w:pPr>
              <w:spacing w:line="240" w:lineRule="exact"/>
              <w:jc w:val="center"/>
              <w:rPr>
                <w:rFonts w:asciiTheme="majorEastAsia" w:eastAsiaTheme="majorEastAsia" w:hAnsiTheme="majorEastAsia"/>
              </w:rPr>
            </w:pPr>
            <w:r w:rsidRPr="00C3145B">
              <w:rPr>
                <w:rFonts w:asciiTheme="majorEastAsia" w:eastAsiaTheme="majorEastAsia" w:hAnsiTheme="majorEastAsia" w:hint="eastAsia"/>
              </w:rPr>
              <w:t>実績</w:t>
            </w:r>
          </w:p>
        </w:tc>
        <w:tc>
          <w:tcPr>
            <w:tcW w:w="4253" w:type="dxa"/>
            <w:gridSpan w:val="3"/>
            <w:tcBorders>
              <w:top w:val="single" w:sz="4" w:space="0" w:color="17365D" w:themeColor="text2" w:themeShade="BF"/>
              <w:left w:val="dashed" w:sz="4" w:space="0" w:color="808080" w:themeColor="background1" w:themeShade="80"/>
              <w:bottom w:val="single" w:sz="4" w:space="0" w:color="17365D" w:themeColor="text2" w:themeShade="BF"/>
              <w:right w:val="single" w:sz="4" w:space="0" w:color="FFFFFF" w:themeColor="background1"/>
            </w:tcBorders>
            <w:shd w:val="clear" w:color="auto" w:fill="DAEEF3" w:themeFill="accent5" w:themeFillTint="33"/>
            <w:vAlign w:val="center"/>
          </w:tcPr>
          <w:p w14:paraId="3E8FFB27" w14:textId="77777777" w:rsidR="001A32E5" w:rsidRPr="00C3145B" w:rsidRDefault="001A32E5" w:rsidP="00B66B07">
            <w:pPr>
              <w:spacing w:line="240" w:lineRule="exact"/>
              <w:ind w:rightChars="-63" w:right="-139"/>
              <w:jc w:val="center"/>
              <w:rPr>
                <w:rFonts w:asciiTheme="majorEastAsia" w:eastAsiaTheme="majorEastAsia" w:hAnsiTheme="majorEastAsia"/>
              </w:rPr>
            </w:pPr>
            <w:r w:rsidRPr="00C3145B">
              <w:rPr>
                <w:rFonts w:asciiTheme="majorEastAsia" w:eastAsiaTheme="majorEastAsia" w:hAnsiTheme="majorEastAsia" w:hint="eastAsia"/>
              </w:rPr>
              <w:t>目標（年度）</w:t>
            </w:r>
          </w:p>
        </w:tc>
      </w:tr>
      <w:tr w:rsidR="001A32E5" w14:paraId="158255DD" w14:textId="77777777" w:rsidTr="00A3287F">
        <w:trPr>
          <w:trHeight w:hRule="exact" w:val="563"/>
        </w:trPr>
        <w:tc>
          <w:tcPr>
            <w:tcW w:w="3681" w:type="dxa"/>
            <w:vMerge/>
            <w:tcBorders>
              <w:left w:val="single" w:sz="4" w:space="0" w:color="FFFFFF" w:themeColor="background1"/>
              <w:bottom w:val="single" w:sz="4" w:space="0" w:color="17365D" w:themeColor="text2" w:themeShade="BF"/>
              <w:right w:val="dashed" w:sz="4" w:space="0" w:color="808080" w:themeColor="background1" w:themeShade="80"/>
            </w:tcBorders>
            <w:shd w:val="clear" w:color="auto" w:fill="DAEEF3" w:themeFill="accent5" w:themeFillTint="33"/>
            <w:vAlign w:val="center"/>
          </w:tcPr>
          <w:p w14:paraId="66C74519" w14:textId="77777777" w:rsidR="001A32E5" w:rsidRPr="00C3145B" w:rsidRDefault="001A32E5" w:rsidP="00B66B07">
            <w:pPr>
              <w:spacing w:line="400" w:lineRule="exact"/>
              <w:ind w:leftChars="-51" w:left="-112" w:firstLine="113"/>
              <w:jc w:val="center"/>
              <w:rPr>
                <w:rFonts w:asciiTheme="majorEastAsia" w:eastAsiaTheme="majorEastAsia" w:hAnsiTheme="majorEastAsia"/>
              </w:rPr>
            </w:pP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DAEEF3" w:themeFill="accent5" w:themeFillTint="33"/>
            <w:vAlign w:val="center"/>
          </w:tcPr>
          <w:p w14:paraId="05B2ABA6" w14:textId="77777777" w:rsidR="001A32E5" w:rsidRPr="00C3145B" w:rsidRDefault="001A32E5" w:rsidP="00B66B07">
            <w:pPr>
              <w:spacing w:line="280" w:lineRule="exact"/>
              <w:jc w:val="center"/>
              <w:rPr>
                <w:rFonts w:asciiTheme="majorEastAsia" w:eastAsiaTheme="majorEastAsia" w:hAnsiTheme="majorEastAsia"/>
              </w:rPr>
            </w:pPr>
            <w:r w:rsidRPr="00C3145B">
              <w:rPr>
                <w:rFonts w:asciiTheme="majorEastAsia" w:eastAsiaTheme="majorEastAsia" w:hAnsiTheme="majorEastAsia" w:hint="eastAsia"/>
              </w:rPr>
              <w:t>令和５年度（見込み）</w:t>
            </w:r>
          </w:p>
        </w:tc>
        <w:tc>
          <w:tcPr>
            <w:tcW w:w="1418"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DAEEF3" w:themeFill="accent5" w:themeFillTint="33"/>
            <w:vAlign w:val="center"/>
          </w:tcPr>
          <w:p w14:paraId="326FB16F" w14:textId="51B08844" w:rsidR="001A32E5" w:rsidRPr="00C3145B" w:rsidRDefault="001A32E5" w:rsidP="001109BB">
            <w:pPr>
              <w:spacing w:line="280" w:lineRule="exact"/>
              <w:jc w:val="center"/>
              <w:rPr>
                <w:rFonts w:asciiTheme="majorEastAsia" w:eastAsiaTheme="majorEastAsia" w:hAnsiTheme="majorEastAsia"/>
              </w:rPr>
            </w:pPr>
            <w:r w:rsidRPr="00C3145B">
              <w:rPr>
                <w:rFonts w:asciiTheme="majorEastAsia" w:eastAsiaTheme="majorEastAsia" w:hAnsiTheme="majorEastAsia" w:hint="eastAsia"/>
              </w:rPr>
              <w:t>令和</w:t>
            </w:r>
            <w:r w:rsidR="00D402CB">
              <w:rPr>
                <w:rFonts w:asciiTheme="majorEastAsia" w:eastAsiaTheme="majorEastAsia" w:hAnsiTheme="majorEastAsia" w:hint="eastAsia"/>
              </w:rPr>
              <w:t>６</w:t>
            </w: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DAEEF3" w:themeFill="accent5" w:themeFillTint="33"/>
            <w:vAlign w:val="center"/>
          </w:tcPr>
          <w:p w14:paraId="01F6B6A9" w14:textId="668B1988" w:rsidR="001A32E5" w:rsidRPr="00C3145B" w:rsidRDefault="001A32E5" w:rsidP="001109BB">
            <w:pPr>
              <w:spacing w:line="280" w:lineRule="exact"/>
              <w:ind w:rightChars="-63" w:right="-139" w:hanging="109"/>
              <w:jc w:val="center"/>
              <w:rPr>
                <w:rFonts w:asciiTheme="majorEastAsia" w:eastAsiaTheme="majorEastAsia" w:hAnsiTheme="majorEastAsia"/>
              </w:rPr>
            </w:pPr>
            <w:r w:rsidRPr="00C3145B">
              <w:rPr>
                <w:rFonts w:asciiTheme="majorEastAsia" w:eastAsiaTheme="majorEastAsia" w:hAnsiTheme="majorEastAsia" w:hint="eastAsia"/>
              </w:rPr>
              <w:t>令和</w:t>
            </w:r>
            <w:r w:rsidR="00D402CB">
              <w:rPr>
                <w:rFonts w:asciiTheme="majorEastAsia" w:eastAsiaTheme="majorEastAsia" w:hAnsiTheme="majorEastAsia" w:hint="eastAsia"/>
              </w:rPr>
              <w:t>７</w:t>
            </w:r>
          </w:p>
        </w:tc>
        <w:tc>
          <w:tcPr>
            <w:tcW w:w="1418" w:type="dxa"/>
            <w:tcBorders>
              <w:top w:val="single" w:sz="4" w:space="0" w:color="17365D" w:themeColor="text2" w:themeShade="BF"/>
              <w:left w:val="dashed" w:sz="4" w:space="0" w:color="808080" w:themeColor="background1" w:themeShade="80"/>
              <w:bottom w:val="single" w:sz="4" w:space="0" w:color="17365D" w:themeColor="text2" w:themeShade="BF"/>
              <w:right w:val="single" w:sz="4" w:space="0" w:color="FFFFFF" w:themeColor="background1"/>
            </w:tcBorders>
            <w:shd w:val="clear" w:color="auto" w:fill="DAEEF3" w:themeFill="accent5" w:themeFillTint="33"/>
            <w:vAlign w:val="center"/>
          </w:tcPr>
          <w:p w14:paraId="70CA21DF" w14:textId="41683591" w:rsidR="001A32E5" w:rsidRPr="00C3145B" w:rsidRDefault="001A32E5" w:rsidP="001109BB">
            <w:pPr>
              <w:spacing w:line="280" w:lineRule="exact"/>
              <w:ind w:rightChars="-63" w:right="-139" w:hanging="115"/>
              <w:jc w:val="center"/>
              <w:rPr>
                <w:rFonts w:asciiTheme="majorEastAsia" w:eastAsiaTheme="majorEastAsia" w:hAnsiTheme="majorEastAsia"/>
              </w:rPr>
            </w:pPr>
            <w:r w:rsidRPr="00C3145B">
              <w:rPr>
                <w:rFonts w:asciiTheme="majorEastAsia" w:eastAsiaTheme="majorEastAsia" w:hAnsiTheme="majorEastAsia" w:hint="eastAsia"/>
              </w:rPr>
              <w:t>令和</w:t>
            </w:r>
            <w:r w:rsidR="00D402CB">
              <w:rPr>
                <w:rFonts w:asciiTheme="majorEastAsia" w:eastAsiaTheme="majorEastAsia" w:hAnsiTheme="majorEastAsia" w:hint="eastAsia"/>
              </w:rPr>
              <w:t>８</w:t>
            </w:r>
          </w:p>
        </w:tc>
      </w:tr>
      <w:tr w:rsidR="001A32E5" w14:paraId="4C7CCF09" w14:textId="77777777" w:rsidTr="00A3287F">
        <w:trPr>
          <w:trHeight w:hRule="exact" w:val="567"/>
        </w:trPr>
        <w:tc>
          <w:tcPr>
            <w:tcW w:w="3681" w:type="dxa"/>
            <w:tcBorders>
              <w:top w:val="single" w:sz="4" w:space="0" w:color="17365D" w:themeColor="text2" w:themeShade="BF"/>
              <w:left w:val="single" w:sz="4" w:space="0" w:color="FFFFFF" w:themeColor="background1"/>
              <w:bottom w:val="single" w:sz="4" w:space="0" w:color="17365D" w:themeColor="text2" w:themeShade="BF"/>
              <w:right w:val="dashed" w:sz="4" w:space="0" w:color="808080" w:themeColor="background1" w:themeShade="80"/>
            </w:tcBorders>
            <w:shd w:val="clear" w:color="auto" w:fill="auto"/>
            <w:vAlign w:val="center"/>
          </w:tcPr>
          <w:p w14:paraId="6DC41677" w14:textId="299DFA98" w:rsidR="001A32E5" w:rsidRPr="00C3145B" w:rsidRDefault="001A32E5" w:rsidP="0011046A">
            <w:pPr>
              <w:spacing w:line="360" w:lineRule="exact"/>
              <w:jc w:val="left"/>
              <w:rPr>
                <w:rFonts w:asciiTheme="majorEastAsia" w:eastAsiaTheme="majorEastAsia" w:hAnsiTheme="majorEastAsia"/>
              </w:rPr>
            </w:pPr>
            <w:r w:rsidRPr="001A32E5">
              <w:rPr>
                <w:rFonts w:asciiTheme="majorEastAsia" w:eastAsiaTheme="majorEastAsia" w:hAnsiTheme="majorEastAsia" w:hint="eastAsia"/>
              </w:rPr>
              <w:t>後期高齢者健診受診率</w:t>
            </w:r>
            <w:r>
              <w:rPr>
                <w:rFonts w:asciiTheme="majorEastAsia" w:eastAsiaTheme="majorEastAsia" w:hAnsiTheme="majorEastAsia" w:hint="eastAsia"/>
              </w:rPr>
              <w:t>（％）</w:t>
            </w: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auto"/>
            <w:vAlign w:val="center"/>
          </w:tcPr>
          <w:p w14:paraId="169EBE61" w14:textId="0E680F3F" w:rsidR="001A32E5" w:rsidRPr="00C3145B" w:rsidRDefault="001A32E5" w:rsidP="0011046A">
            <w:pPr>
              <w:spacing w:line="360" w:lineRule="exact"/>
              <w:jc w:val="center"/>
              <w:rPr>
                <w:rFonts w:asciiTheme="majorEastAsia" w:eastAsiaTheme="majorEastAsia" w:hAnsiTheme="majorEastAsia"/>
              </w:rPr>
            </w:pPr>
            <w:r w:rsidRPr="001A32E5">
              <w:rPr>
                <w:rFonts w:asciiTheme="majorEastAsia" w:eastAsiaTheme="majorEastAsia" w:hAnsiTheme="majorEastAsia"/>
              </w:rPr>
              <w:t>47</w:t>
            </w:r>
            <w:r>
              <w:rPr>
                <w:rFonts w:asciiTheme="majorEastAsia" w:eastAsiaTheme="majorEastAsia" w:hAnsiTheme="majorEastAsia" w:hint="eastAsia"/>
              </w:rPr>
              <w:t>.0</w:t>
            </w:r>
          </w:p>
        </w:tc>
        <w:tc>
          <w:tcPr>
            <w:tcW w:w="1418"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auto"/>
            <w:vAlign w:val="center"/>
          </w:tcPr>
          <w:p w14:paraId="62FA5F7C" w14:textId="57B60534" w:rsidR="001A32E5" w:rsidRPr="00C3145B" w:rsidRDefault="00A17C65" w:rsidP="0011046A">
            <w:pPr>
              <w:spacing w:line="360" w:lineRule="exact"/>
              <w:jc w:val="center"/>
              <w:rPr>
                <w:rFonts w:asciiTheme="majorEastAsia" w:eastAsiaTheme="majorEastAsia" w:hAnsiTheme="majorEastAsia"/>
              </w:rPr>
            </w:pPr>
            <w:r w:rsidRPr="00A17C65">
              <w:rPr>
                <w:rFonts w:asciiTheme="majorEastAsia" w:eastAsiaTheme="majorEastAsia" w:hAnsiTheme="majorEastAsia"/>
              </w:rPr>
              <w:t>48</w:t>
            </w:r>
            <w:r>
              <w:rPr>
                <w:rFonts w:asciiTheme="majorEastAsia" w:eastAsiaTheme="majorEastAsia" w:hAnsiTheme="majorEastAsia" w:hint="eastAsia"/>
              </w:rPr>
              <w:t>.0</w:t>
            </w: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vAlign w:val="center"/>
          </w:tcPr>
          <w:p w14:paraId="3A2E067E" w14:textId="66E11AD7" w:rsidR="001A32E5" w:rsidRPr="00C3145B" w:rsidRDefault="00A17C65" w:rsidP="001109BB">
            <w:pPr>
              <w:spacing w:line="360" w:lineRule="exact"/>
              <w:ind w:rightChars="-63" w:right="-139" w:hanging="109"/>
              <w:jc w:val="center"/>
              <w:rPr>
                <w:rFonts w:asciiTheme="majorEastAsia" w:eastAsiaTheme="majorEastAsia" w:hAnsiTheme="majorEastAsia"/>
              </w:rPr>
            </w:pPr>
            <w:r w:rsidRPr="00A17C65">
              <w:rPr>
                <w:rFonts w:asciiTheme="majorEastAsia" w:eastAsiaTheme="majorEastAsia" w:hAnsiTheme="majorEastAsia"/>
              </w:rPr>
              <w:t>49</w:t>
            </w:r>
            <w:r>
              <w:rPr>
                <w:rFonts w:asciiTheme="majorEastAsia" w:eastAsiaTheme="majorEastAsia" w:hAnsiTheme="majorEastAsia" w:hint="eastAsia"/>
              </w:rPr>
              <w:t>.0</w:t>
            </w:r>
          </w:p>
        </w:tc>
        <w:tc>
          <w:tcPr>
            <w:tcW w:w="1418" w:type="dxa"/>
            <w:tcBorders>
              <w:top w:val="single" w:sz="4" w:space="0" w:color="17365D" w:themeColor="text2" w:themeShade="BF"/>
              <w:left w:val="dashed" w:sz="4" w:space="0" w:color="808080" w:themeColor="background1" w:themeShade="80"/>
              <w:bottom w:val="single" w:sz="4" w:space="0" w:color="17365D" w:themeColor="text2" w:themeShade="BF"/>
              <w:right w:val="single" w:sz="4" w:space="0" w:color="FFFFFF" w:themeColor="background1"/>
            </w:tcBorders>
            <w:vAlign w:val="center"/>
          </w:tcPr>
          <w:p w14:paraId="12BBDF93" w14:textId="12E89846" w:rsidR="001A32E5" w:rsidRPr="00C3145B" w:rsidRDefault="00A17C65" w:rsidP="001109BB">
            <w:pPr>
              <w:spacing w:line="360" w:lineRule="exact"/>
              <w:ind w:rightChars="-63" w:right="-139" w:hanging="115"/>
              <w:jc w:val="center"/>
              <w:rPr>
                <w:rFonts w:asciiTheme="majorEastAsia" w:eastAsiaTheme="majorEastAsia" w:hAnsiTheme="majorEastAsia"/>
              </w:rPr>
            </w:pPr>
            <w:r w:rsidRPr="00A17C65">
              <w:rPr>
                <w:rFonts w:asciiTheme="majorEastAsia" w:eastAsiaTheme="majorEastAsia" w:hAnsiTheme="majorEastAsia"/>
              </w:rPr>
              <w:t>50</w:t>
            </w:r>
            <w:r>
              <w:rPr>
                <w:rFonts w:asciiTheme="majorEastAsia" w:eastAsiaTheme="majorEastAsia" w:hAnsiTheme="majorEastAsia" w:hint="eastAsia"/>
              </w:rPr>
              <w:t>.0</w:t>
            </w:r>
          </w:p>
        </w:tc>
      </w:tr>
    </w:tbl>
    <w:p w14:paraId="6B1F74CB" w14:textId="77777777" w:rsidR="001A32E5" w:rsidRDefault="001A32E5" w:rsidP="001A32E5">
      <w:pPr>
        <w:widowControl/>
        <w:jc w:val="left"/>
      </w:pPr>
    </w:p>
    <w:p w14:paraId="73F880E4" w14:textId="0B2B019C" w:rsidR="00217B9C" w:rsidRDefault="001A32E5" w:rsidP="00217B9C">
      <w:pPr>
        <w:pStyle w:val="a3"/>
        <w:spacing w:before="180" w:after="72" w:line="480" w:lineRule="exact"/>
      </w:pPr>
      <w:r>
        <w:br w:type="page"/>
      </w:r>
      <w:bookmarkStart w:id="224" w:name="_Toc153808711"/>
      <w:bookmarkStart w:id="225" w:name="_Toc154758423"/>
      <w:bookmarkStart w:id="226" w:name="_Toc157533814"/>
      <w:bookmarkStart w:id="227" w:name="_Toc157792156"/>
      <w:bookmarkStart w:id="228" w:name="_Toc158117102"/>
      <w:bookmarkStart w:id="229" w:name="_Toc160538831"/>
      <w:r w:rsidR="00D32E5A">
        <w:rPr>
          <w:rFonts w:hint="eastAsia"/>
        </w:rPr>
        <w:lastRenderedPageBreak/>
        <w:t>（</w:t>
      </w:r>
      <w:r w:rsidR="00217B9C">
        <w:rPr>
          <w:rFonts w:hint="eastAsia"/>
        </w:rPr>
        <w:t>２</w:t>
      </w:r>
      <w:r w:rsidR="00D32E5A">
        <w:rPr>
          <w:rFonts w:hint="eastAsia"/>
        </w:rPr>
        <w:t>）</w:t>
      </w:r>
      <w:r w:rsidR="00217B9C" w:rsidRPr="008763B1">
        <w:rPr>
          <w:rFonts w:hint="eastAsia"/>
        </w:rPr>
        <w:t xml:space="preserve">　</w:t>
      </w:r>
      <w:r w:rsidR="00217B9C" w:rsidRPr="00217B9C">
        <w:rPr>
          <w:rFonts w:hint="eastAsia"/>
        </w:rPr>
        <w:t>生きがい活動支援通所事業（生きがいデイサービス）</w:t>
      </w:r>
      <w:bookmarkEnd w:id="224"/>
      <w:bookmarkEnd w:id="225"/>
      <w:bookmarkEnd w:id="226"/>
      <w:bookmarkEnd w:id="227"/>
      <w:bookmarkEnd w:id="228"/>
      <w:bookmarkEnd w:id="229"/>
    </w:p>
    <w:p w14:paraId="1F75A0D8" w14:textId="77777777" w:rsidR="00217B9C" w:rsidRPr="008763B1" w:rsidRDefault="00217B9C" w:rsidP="00217B9C">
      <w:pPr>
        <w:ind w:leftChars="100" w:left="340" w:hangingChars="50" w:hanging="120"/>
        <w:jc w:val="left"/>
        <w:outlineLvl w:val="3"/>
        <w:rPr>
          <w:rFonts w:ascii="HGS創英角ｺﾞｼｯｸUB" w:eastAsia="UD デジタル 教科書体 NP-B" w:cs="ＭＳ 明朝"/>
          <w:kern w:val="0"/>
          <w:sz w:val="24"/>
        </w:rPr>
      </w:pPr>
      <w:r>
        <w:rPr>
          <w:rFonts w:eastAsia="ＭＳ 明朝" w:hAnsi="ＭＳ 明朝" w:cs="ＭＳ 明朝" w:hint="eastAsia"/>
          <w:kern w:val="0"/>
          <w:sz w:val="24"/>
        </w:rPr>
        <w:t>▶</w:t>
      </w:r>
      <w:r w:rsidRPr="008763B1">
        <w:rPr>
          <w:rFonts w:ascii="HGS創英角ｺﾞｼｯｸUB" w:eastAsia="UD デジタル 教科書体 NP-B" w:cs="ＭＳ 明朝" w:hint="eastAsia"/>
          <w:kern w:val="0"/>
          <w:sz w:val="24"/>
        </w:rPr>
        <w:t>現状と課題</w:t>
      </w:r>
    </w:p>
    <w:p w14:paraId="0D92E3FA" w14:textId="77777777" w:rsidR="00217B9C" w:rsidRPr="00217B9C" w:rsidRDefault="00217B9C" w:rsidP="000509DD">
      <w:pPr>
        <w:pStyle w:val="af8"/>
      </w:pPr>
      <w:r w:rsidRPr="00217B9C">
        <w:rPr>
          <w:rFonts w:hint="eastAsia"/>
        </w:rPr>
        <w:t>おおむね65歳以上の要介護認定非該当の高齢者が週１回程度のデイサービスを利用することにより、ヘルスチェックや日常動作訓練、趣味活動等のサービス提供を受けられる事業です。</w:t>
      </w:r>
    </w:p>
    <w:p w14:paraId="666BA138" w14:textId="414EAB59" w:rsidR="00217B9C" w:rsidRPr="008763B1" w:rsidRDefault="00217B9C" w:rsidP="000509DD">
      <w:pPr>
        <w:pStyle w:val="af8"/>
      </w:pPr>
      <w:r w:rsidRPr="00217B9C">
        <w:rPr>
          <w:rFonts w:hint="eastAsia"/>
        </w:rPr>
        <w:t>現在の利用者は２名であり、新規利用申請は平成27</w:t>
      </w:r>
      <w:r>
        <w:rPr>
          <w:rFonts w:hint="eastAsia"/>
        </w:rPr>
        <w:t>（2015）</w:t>
      </w:r>
      <w:r w:rsidRPr="00217B9C">
        <w:rPr>
          <w:rFonts w:hint="eastAsia"/>
        </w:rPr>
        <w:t>年度を最後にありません。</w:t>
      </w:r>
    </w:p>
    <w:p w14:paraId="4A14CDFD" w14:textId="77777777" w:rsidR="00217B9C" w:rsidRPr="008763B1" w:rsidRDefault="00217B9C" w:rsidP="00217B9C">
      <w:pPr>
        <w:widowControl/>
        <w:spacing w:line="380" w:lineRule="exact"/>
        <w:ind w:leftChars="100" w:left="460" w:right="220" w:hangingChars="100" w:hanging="240"/>
        <w:rPr>
          <w:rFonts w:ascii="HG丸ｺﾞｼｯｸM-PRO" w:eastAsia="HG丸ｺﾞｼｯｸM-PRO" w:hAnsi="HG丸ｺﾞｼｯｸM-PRO" w:cs="メイリオ"/>
          <w:noProof/>
          <w:kern w:val="0"/>
          <w:sz w:val="21"/>
          <w:szCs w:val="22"/>
        </w:rPr>
      </w:pPr>
      <w:r w:rsidRPr="008763B1">
        <w:rPr>
          <w:rFonts w:ascii="ＭＳ Ｐゴシック" w:eastAsia="ＭＳ Ｐゴシック" w:hAnsi="ＭＳ Ｐゴシック" w:cs="ＭＳ Ｐゴシック"/>
          <w:noProof/>
          <w:kern w:val="0"/>
          <w:sz w:val="24"/>
        </w:rPr>
        <mc:AlternateContent>
          <mc:Choice Requires="wps">
            <w:drawing>
              <wp:anchor distT="0" distB="0" distL="114300" distR="114300" simplePos="0" relativeHeight="252037632" behindDoc="0" locked="0" layoutInCell="1" allowOverlap="1" wp14:anchorId="0348E05C" wp14:editId="172228EE">
                <wp:simplePos x="0" y="0"/>
                <wp:positionH relativeFrom="column">
                  <wp:posOffset>16510</wp:posOffset>
                </wp:positionH>
                <wp:positionV relativeFrom="paragraph">
                  <wp:posOffset>167138</wp:posOffset>
                </wp:positionV>
                <wp:extent cx="6113145" cy="1508077"/>
                <wp:effectExtent l="0" t="0" r="20955" b="16510"/>
                <wp:wrapNone/>
                <wp:docPr id="1773523050" name="テキスト ボックス 1"/>
                <wp:cNvGraphicFramePr/>
                <a:graphic xmlns:a="http://schemas.openxmlformats.org/drawingml/2006/main">
                  <a:graphicData uri="http://schemas.microsoft.com/office/word/2010/wordprocessingShape">
                    <wps:wsp>
                      <wps:cNvSpPr txBox="1"/>
                      <wps:spPr>
                        <a:xfrm>
                          <a:off x="0" y="0"/>
                          <a:ext cx="6113145" cy="1508077"/>
                        </a:xfrm>
                        <a:prstGeom prst="rect">
                          <a:avLst/>
                        </a:prstGeom>
                        <a:solidFill>
                          <a:sysClr val="window" lastClr="FFFFFF">
                            <a:lumMod val="95000"/>
                          </a:sysClr>
                        </a:solidFill>
                        <a:ln w="12700">
                          <a:solidFill>
                            <a:srgbClr val="002060"/>
                          </a:solidFill>
                          <a:prstDash val="sysDash"/>
                        </a:ln>
                      </wps:spPr>
                      <wps:txbx>
                        <w:txbxContent>
                          <w:p w14:paraId="1D3D970C" w14:textId="526A064F" w:rsidR="003C72DD" w:rsidRPr="00650B6A" w:rsidRDefault="003C72DD" w:rsidP="00217B9C">
                            <w:pPr>
                              <w:spacing w:afterLines="20" w:after="72" w:line="360" w:lineRule="exact"/>
                              <w:ind w:left="220" w:right="220"/>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12D26B36" w14:textId="29DAB771" w:rsidR="003C72DD" w:rsidRPr="0076670F" w:rsidRDefault="003C72DD" w:rsidP="0076670F">
                            <w:pPr>
                              <w:ind w:firstLineChars="100" w:firstLine="220"/>
                              <w:rPr>
                                <w:rFonts w:ascii="UD デジタル 教科書体 NK-R" w:eastAsia="UD デジタル 教科書体 NK-R"/>
                              </w:rPr>
                            </w:pPr>
                            <w:r w:rsidRPr="0076670F">
                              <w:rPr>
                                <w:rFonts w:ascii="UD デジタル 教科書体 NK-R" w:eastAsia="UD デジタル 教科書体 NK-R" w:hint="eastAsia"/>
                              </w:rPr>
                              <w:t>平成28</w:t>
                            </w:r>
                            <w:r>
                              <w:rPr>
                                <w:rFonts w:ascii="UD デジタル 教科書体 NK-R" w:eastAsia="UD デジタル 教科書体 NK-R" w:hint="eastAsia"/>
                              </w:rPr>
                              <w:t>（201</w:t>
                            </w:r>
                            <w:r>
                              <w:rPr>
                                <w:rFonts w:ascii="UD デジタル 教科書体 NK-R" w:eastAsia="UD デジタル 教科書体 NK-R"/>
                              </w:rPr>
                              <w:t>6</w:t>
                            </w:r>
                            <w:r>
                              <w:rPr>
                                <w:rFonts w:ascii="UD デジタル 教科書体 NK-R" w:eastAsia="UD デジタル 教科書体 NK-R" w:hint="eastAsia"/>
                              </w:rPr>
                              <w:t>）</w:t>
                            </w:r>
                            <w:r w:rsidRPr="0076670F">
                              <w:rPr>
                                <w:rFonts w:ascii="UD デジタル 教科書体 NK-R" w:eastAsia="UD デジタル 教科書体 NK-R" w:hint="eastAsia"/>
                              </w:rPr>
                              <w:t>年度からは</w:t>
                            </w:r>
                            <w:r>
                              <w:rPr>
                                <w:rFonts w:ascii="UD デジタル 教科書体 NK-R" w:eastAsia="UD デジタル 教科書体 NK-R" w:hint="eastAsia"/>
                              </w:rPr>
                              <w:t>、</w:t>
                            </w:r>
                            <w:r w:rsidRPr="0076670F">
                              <w:rPr>
                                <w:rFonts w:ascii="UD デジタル 教科書体 NK-R" w:eastAsia="UD デジタル 教科書体 NK-R" w:hint="eastAsia"/>
                              </w:rPr>
                              <w:t>「介護予防・生活支援サービス事業」において、要介護認定非該当であっても、基本チェックリスト判定によりデイサービス事業の利用が可能となっていることから、本事業に代わるサービス確保ができています。</w:t>
                            </w:r>
                          </w:p>
                          <w:p w14:paraId="309F8D32" w14:textId="6AC20B45" w:rsidR="003C72DD" w:rsidRPr="0076670F" w:rsidRDefault="003C72DD" w:rsidP="0076670F">
                            <w:pPr>
                              <w:ind w:firstLineChars="100" w:firstLine="220"/>
                              <w:rPr>
                                <w:rFonts w:ascii="UD デジタル 教科書体 NK-R" w:eastAsia="UD デジタル 教科書体 NK-R"/>
                              </w:rPr>
                            </w:pPr>
                            <w:r w:rsidRPr="0076670F">
                              <w:rPr>
                                <w:rFonts w:ascii="UD デジタル 教科書体 NK-R" w:eastAsia="UD デジタル 教科書体 NK-R" w:hint="eastAsia"/>
                              </w:rPr>
                              <w:t>このことから、新規の利用希望者に対しては、「介護予防・生活支援サービス事業」の利用を進めることとし、現在の利用者の終了とともに本事業を終了とします。</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48E05C" id="_x0000_s1078" type="#_x0000_t202" style="position:absolute;left:0;text-align:left;margin-left:1.3pt;margin-top:13.15pt;width:481.35pt;height:118.75pt;z-index:25203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" fillcolor="#f2f2f2" strokecolor="#002060" strokeweight="1pt">
                <v:stroke dashstyle="3 1"/>
                <v:textbox>
                  <w:txbxContent>
                    <w:p w14:paraId="1D3D970C" w14:textId="526A064F" w:rsidR="003C72DD" w:rsidRPr="00650B6A" w:rsidRDefault="003C72DD" w:rsidP="00217B9C">
                      <w:pPr>
                        <w:spacing w:afterLines="20" w:after="72" w:line="360" w:lineRule="exact"/>
                        <w:ind w:left="220" w:right="220"/>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12D26B36" w14:textId="29DAB771" w:rsidR="003C72DD" w:rsidRPr="0076670F" w:rsidRDefault="003C72DD" w:rsidP="0076670F">
                      <w:pPr>
                        <w:ind w:firstLineChars="100" w:firstLine="220"/>
                        <w:rPr>
                          <w:rFonts w:ascii="UD デジタル 教科書体 NK-R" w:eastAsia="UD デジタル 教科書体 NK-R"/>
                        </w:rPr>
                      </w:pPr>
                      <w:r w:rsidRPr="0076670F">
                        <w:rPr>
                          <w:rFonts w:ascii="UD デジタル 教科書体 NK-R" w:eastAsia="UD デジタル 教科書体 NK-R" w:hint="eastAsia"/>
                        </w:rPr>
                        <w:t>平成28</w:t>
                      </w:r>
                      <w:r>
                        <w:rPr>
                          <w:rFonts w:ascii="UD デジタル 教科書体 NK-R" w:eastAsia="UD デジタル 教科書体 NK-R" w:hint="eastAsia"/>
                        </w:rPr>
                        <w:t>（201</w:t>
                      </w:r>
                      <w:r>
                        <w:rPr>
                          <w:rFonts w:ascii="UD デジタル 教科書体 NK-R" w:eastAsia="UD デジタル 教科書体 NK-R"/>
                        </w:rPr>
                        <w:t>6</w:t>
                      </w:r>
                      <w:r>
                        <w:rPr>
                          <w:rFonts w:ascii="UD デジタル 教科書体 NK-R" w:eastAsia="UD デジタル 教科書体 NK-R" w:hint="eastAsia"/>
                        </w:rPr>
                        <w:t>）</w:t>
                      </w:r>
                      <w:r w:rsidRPr="0076670F">
                        <w:rPr>
                          <w:rFonts w:ascii="UD デジタル 教科書体 NK-R" w:eastAsia="UD デジタル 教科書体 NK-R" w:hint="eastAsia"/>
                        </w:rPr>
                        <w:t>年度からは</w:t>
                      </w:r>
                      <w:r>
                        <w:rPr>
                          <w:rFonts w:ascii="UD デジタル 教科書体 NK-R" w:eastAsia="UD デジタル 教科書体 NK-R" w:hint="eastAsia"/>
                        </w:rPr>
                        <w:t>、</w:t>
                      </w:r>
                      <w:r w:rsidRPr="0076670F">
                        <w:rPr>
                          <w:rFonts w:ascii="UD デジタル 教科書体 NK-R" w:eastAsia="UD デジタル 教科書体 NK-R" w:hint="eastAsia"/>
                        </w:rPr>
                        <w:t>「介護予防・生活支援サービス事業」において、要介護認定非該当であっても、基本チェックリスト判定によりデイサービス事業の利用が可能となっていることから、本事業に代わるサービス確保ができています。</w:t>
                      </w:r>
                    </w:p>
                    <w:p w14:paraId="309F8D32" w14:textId="6AC20B45" w:rsidR="003C72DD" w:rsidRPr="0076670F" w:rsidRDefault="003C72DD" w:rsidP="0076670F">
                      <w:pPr>
                        <w:ind w:firstLineChars="100" w:firstLine="220"/>
                        <w:rPr>
                          <w:rFonts w:ascii="UD デジタル 教科書体 NK-R" w:eastAsia="UD デジタル 教科書体 NK-R"/>
                        </w:rPr>
                      </w:pPr>
                      <w:r w:rsidRPr="0076670F">
                        <w:rPr>
                          <w:rFonts w:ascii="UD デジタル 教科書体 NK-R" w:eastAsia="UD デジタル 教科書体 NK-R" w:hint="eastAsia"/>
                        </w:rPr>
                        <w:t>このことから、新規の利用希望者に対しては、「介護予防・生活支援サービス事業」の利用を進めることとし、現在の利用者の終了とともに本事業を終了とします。</w:t>
                      </w:r>
                    </w:p>
                  </w:txbxContent>
                </v:textbox>
              </v:shape>
            </w:pict>
          </mc:Fallback>
        </mc:AlternateContent>
      </w:r>
    </w:p>
    <w:p w14:paraId="1B2F4B4A" w14:textId="77777777" w:rsidR="00217B9C" w:rsidRPr="008763B1" w:rsidRDefault="00217B9C" w:rsidP="00217B9C">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00680A56" w14:textId="77777777" w:rsidR="00217B9C" w:rsidRDefault="00217B9C" w:rsidP="00217B9C">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32613E6A" w14:textId="77777777" w:rsidR="00217B9C" w:rsidRPr="008763B1" w:rsidRDefault="00217B9C" w:rsidP="00217B9C">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57A432B0" w14:textId="77777777" w:rsidR="00217B9C" w:rsidRDefault="00217B9C" w:rsidP="00217B9C">
      <w:pPr>
        <w:widowControl/>
        <w:spacing w:line="380" w:lineRule="exact"/>
        <w:ind w:right="220"/>
        <w:rPr>
          <w:rFonts w:ascii="HG丸ｺﾞｼｯｸM-PRO" w:eastAsia="HG丸ｺﾞｼｯｸM-PRO" w:hAnsi="HG丸ｺﾞｼｯｸM-PRO" w:cs="メイリオ"/>
          <w:noProof/>
          <w:kern w:val="0"/>
          <w:sz w:val="21"/>
          <w:szCs w:val="22"/>
        </w:rPr>
      </w:pPr>
    </w:p>
    <w:p w14:paraId="63957C7F" w14:textId="77777777" w:rsidR="00217B9C" w:rsidRDefault="00217B9C" w:rsidP="00217B9C">
      <w:pPr>
        <w:widowControl/>
        <w:spacing w:line="380" w:lineRule="exact"/>
        <w:ind w:right="220"/>
        <w:rPr>
          <w:rFonts w:ascii="HG丸ｺﾞｼｯｸM-PRO" w:eastAsia="HG丸ｺﾞｼｯｸM-PRO" w:hAnsi="HG丸ｺﾞｼｯｸM-PRO" w:cs="メイリオ"/>
          <w:noProof/>
          <w:kern w:val="0"/>
          <w:sz w:val="21"/>
          <w:szCs w:val="22"/>
        </w:rPr>
      </w:pPr>
    </w:p>
    <w:p w14:paraId="444DA804" w14:textId="77777777" w:rsidR="00217B9C" w:rsidRDefault="00217B9C" w:rsidP="00217B9C">
      <w:pPr>
        <w:widowControl/>
        <w:spacing w:line="380" w:lineRule="exact"/>
        <w:ind w:right="220"/>
        <w:rPr>
          <w:rFonts w:ascii="HG丸ｺﾞｼｯｸM-PRO" w:eastAsia="HG丸ｺﾞｼｯｸM-PRO" w:hAnsi="HG丸ｺﾞｼｯｸM-PRO" w:cs="メイリオ"/>
          <w:noProof/>
          <w:kern w:val="0"/>
          <w:sz w:val="21"/>
          <w:szCs w:val="22"/>
        </w:rPr>
      </w:pPr>
    </w:p>
    <w:p w14:paraId="6985B7CE" w14:textId="77777777" w:rsidR="00276984" w:rsidRDefault="00276984" w:rsidP="00217B9C">
      <w:pPr>
        <w:widowControl/>
        <w:spacing w:line="380" w:lineRule="exact"/>
        <w:ind w:right="220"/>
        <w:rPr>
          <w:rFonts w:ascii="HG丸ｺﾞｼｯｸM-PRO" w:eastAsia="HG丸ｺﾞｼｯｸM-PRO" w:hAnsi="HG丸ｺﾞｼｯｸM-PRO" w:cs="メイリオ"/>
          <w:noProof/>
          <w:kern w:val="0"/>
          <w:sz w:val="21"/>
          <w:szCs w:val="22"/>
        </w:rPr>
      </w:pPr>
    </w:p>
    <w:p w14:paraId="537ADF33" w14:textId="087A96CB" w:rsidR="00BF7F30" w:rsidRDefault="00D32E5A" w:rsidP="00BF7F30">
      <w:pPr>
        <w:pStyle w:val="a3"/>
        <w:spacing w:before="180" w:after="72" w:line="480" w:lineRule="exact"/>
      </w:pPr>
      <w:bookmarkStart w:id="230" w:name="_Toc153808712"/>
      <w:bookmarkStart w:id="231" w:name="_Toc154758424"/>
      <w:bookmarkStart w:id="232" w:name="_Toc157533815"/>
      <w:bookmarkStart w:id="233" w:name="_Toc157792157"/>
      <w:bookmarkStart w:id="234" w:name="_Toc158117103"/>
      <w:bookmarkStart w:id="235" w:name="_Toc160538832"/>
      <w:r>
        <w:rPr>
          <w:rFonts w:hint="eastAsia"/>
        </w:rPr>
        <w:t>（</w:t>
      </w:r>
      <w:r w:rsidR="00217B9C">
        <w:rPr>
          <w:rFonts w:hint="eastAsia"/>
        </w:rPr>
        <w:t>３</w:t>
      </w:r>
      <w:r>
        <w:rPr>
          <w:rFonts w:hint="eastAsia"/>
        </w:rPr>
        <w:t>）</w:t>
      </w:r>
      <w:r w:rsidR="00BF7F30" w:rsidRPr="008763B1">
        <w:rPr>
          <w:rFonts w:hint="eastAsia"/>
        </w:rPr>
        <w:t xml:space="preserve">　</w:t>
      </w:r>
      <w:r w:rsidR="00BF7F30">
        <w:rPr>
          <w:rFonts w:hint="eastAsia"/>
        </w:rPr>
        <w:t>移動支援事業</w:t>
      </w:r>
      <w:bookmarkEnd w:id="230"/>
      <w:bookmarkEnd w:id="231"/>
      <w:bookmarkEnd w:id="232"/>
      <w:bookmarkEnd w:id="233"/>
      <w:bookmarkEnd w:id="234"/>
      <w:bookmarkEnd w:id="235"/>
      <w:r w:rsidR="00BF7F30" w:rsidRPr="00CC7475">
        <w:rPr>
          <w:rFonts w:hint="eastAsia"/>
        </w:rPr>
        <w:t xml:space="preserve">　</w:t>
      </w:r>
    </w:p>
    <w:p w14:paraId="2BD19406" w14:textId="3C88EC2C" w:rsidR="00BF7F30" w:rsidRPr="00B72662" w:rsidRDefault="00110188" w:rsidP="00B72662">
      <w:pPr>
        <w:pStyle w:val="a3"/>
        <w:spacing w:before="180" w:after="72" w:line="480" w:lineRule="exact"/>
        <w:ind w:firstLineChars="50" w:firstLine="120"/>
        <w:rPr>
          <w:rFonts w:ascii="UD デジタル 教科書体 NK-B"/>
          <w:sz w:val="24"/>
          <w:szCs w:val="24"/>
        </w:rPr>
      </w:pPr>
      <w:bookmarkStart w:id="236" w:name="_Toc153808713"/>
      <w:bookmarkStart w:id="237" w:name="_Toc154758425"/>
      <w:bookmarkStart w:id="238" w:name="_Toc157533816"/>
      <w:bookmarkStart w:id="239" w:name="_Toc157792158"/>
      <w:bookmarkStart w:id="240" w:name="_Toc158117104"/>
      <w:bookmarkStart w:id="241" w:name="_Toc160538833"/>
      <w:r w:rsidRPr="00B72662">
        <w:rPr>
          <w:rFonts w:ascii="UD デジタル 教科書体 NK-B" w:hAnsi="ＭＳ 明朝" w:cs="ＭＳ 明朝" w:hint="eastAsia"/>
          <w:sz w:val="24"/>
          <w:szCs w:val="24"/>
        </w:rPr>
        <w:t>①土佐町福祉タクシー事業</w:t>
      </w:r>
      <w:bookmarkEnd w:id="236"/>
      <w:bookmarkEnd w:id="237"/>
      <w:bookmarkEnd w:id="238"/>
      <w:bookmarkEnd w:id="239"/>
      <w:bookmarkEnd w:id="240"/>
      <w:bookmarkEnd w:id="241"/>
    </w:p>
    <w:p w14:paraId="751741A1" w14:textId="77777777" w:rsidR="001A32E5" w:rsidRPr="008763B1" w:rsidRDefault="001A32E5" w:rsidP="001A32E5">
      <w:pPr>
        <w:ind w:leftChars="100" w:left="340" w:hangingChars="50" w:hanging="120"/>
        <w:jc w:val="left"/>
        <w:outlineLvl w:val="3"/>
        <w:rPr>
          <w:rFonts w:ascii="HGS創英角ｺﾞｼｯｸUB" w:eastAsia="UD デジタル 教科書体 NP-B" w:cs="ＭＳ 明朝"/>
          <w:kern w:val="0"/>
          <w:sz w:val="24"/>
        </w:rPr>
      </w:pPr>
      <w:r>
        <w:rPr>
          <w:rFonts w:eastAsia="ＭＳ 明朝" w:hAnsi="ＭＳ 明朝" w:cs="ＭＳ 明朝" w:hint="eastAsia"/>
          <w:kern w:val="0"/>
          <w:sz w:val="24"/>
        </w:rPr>
        <w:t>▶</w:t>
      </w:r>
      <w:r w:rsidRPr="008763B1">
        <w:rPr>
          <w:rFonts w:ascii="HGS創英角ｺﾞｼｯｸUB" w:eastAsia="UD デジタル 教科書体 NP-B" w:cs="ＭＳ 明朝" w:hint="eastAsia"/>
          <w:kern w:val="0"/>
          <w:sz w:val="24"/>
        </w:rPr>
        <w:t>現状と課題</w:t>
      </w:r>
    </w:p>
    <w:p w14:paraId="70C4F73A" w14:textId="19531B83" w:rsidR="00A17C65" w:rsidRPr="00643ED2" w:rsidRDefault="00A17C65" w:rsidP="000509DD">
      <w:pPr>
        <w:pStyle w:val="af8"/>
        <w:rPr>
          <w:color w:val="000000" w:themeColor="text1"/>
        </w:rPr>
      </w:pPr>
      <w:r w:rsidRPr="00643ED2">
        <w:rPr>
          <w:rFonts w:hint="eastAsia"/>
          <w:color w:val="000000" w:themeColor="text1"/>
        </w:rPr>
        <w:t>介護予防・日常生活圏域</w:t>
      </w:r>
      <w:r w:rsidR="00F31924" w:rsidRPr="00643ED2">
        <w:rPr>
          <w:rFonts w:hint="eastAsia"/>
          <w:color w:val="000000" w:themeColor="text1"/>
        </w:rPr>
        <w:t>ニーズ調査</w:t>
      </w:r>
      <w:r w:rsidR="00615921" w:rsidRPr="00643ED2">
        <w:rPr>
          <w:rFonts w:hint="eastAsia"/>
          <w:color w:val="000000" w:themeColor="text1"/>
        </w:rPr>
        <w:t>（フィールド医学）の結果を見ても、本町は自家用車</w:t>
      </w:r>
      <w:r w:rsidR="00F31924" w:rsidRPr="00643ED2">
        <w:rPr>
          <w:rFonts w:hint="eastAsia"/>
          <w:color w:val="000000" w:themeColor="text1"/>
        </w:rPr>
        <w:t>へ</w:t>
      </w:r>
      <w:r w:rsidR="00615921" w:rsidRPr="00643ED2">
        <w:rPr>
          <w:rFonts w:hint="eastAsia"/>
          <w:color w:val="000000" w:themeColor="text1"/>
        </w:rPr>
        <w:t>の依存が高い地域です。</w:t>
      </w:r>
    </w:p>
    <w:p w14:paraId="4F0EA906" w14:textId="49D4CF22" w:rsidR="000C228D" w:rsidRPr="00643ED2" w:rsidRDefault="000C228D" w:rsidP="000509DD">
      <w:pPr>
        <w:pStyle w:val="af8"/>
        <w:rPr>
          <w:color w:val="000000" w:themeColor="text1"/>
        </w:rPr>
      </w:pPr>
      <w:r w:rsidRPr="00643ED2">
        <w:rPr>
          <w:color w:val="000000" w:themeColor="text1"/>
        </w:rPr>
        <w:t>一方で、中山間地域である本町は公共交通機関の運行本数が少なく、特に山間部に居住する高齢者や障害者においては、福祉タクシーは</w:t>
      </w:r>
      <w:r w:rsidR="008E5752" w:rsidRPr="00643ED2">
        <w:rPr>
          <w:color w:val="000000" w:themeColor="text1"/>
        </w:rPr>
        <w:t>移動手段として不可欠となっています</w:t>
      </w:r>
      <w:r w:rsidR="008E5752" w:rsidRPr="00163C9E">
        <w:t>。</w:t>
      </w:r>
      <w:r w:rsidR="00855172" w:rsidRPr="00163C9E">
        <w:t>令和4年度の福祉タクシー申請者は151名です。</w:t>
      </w:r>
    </w:p>
    <w:p w14:paraId="02786E45" w14:textId="549D5D66" w:rsidR="008E5752" w:rsidRDefault="008E5752" w:rsidP="000509DD">
      <w:pPr>
        <w:pStyle w:val="af8"/>
        <w:rPr>
          <w:color w:val="000000" w:themeColor="text1"/>
        </w:rPr>
      </w:pPr>
      <w:r w:rsidRPr="00643ED2">
        <w:rPr>
          <w:color w:val="000000" w:themeColor="text1"/>
        </w:rPr>
        <w:t>申請から利用までの簡素化や利用条件の拡充など利用しやすさを踏まえたうえで、高齢者や障害者の「移動手段の確保」が課題となります。</w:t>
      </w:r>
    </w:p>
    <w:p w14:paraId="23EE8D96" w14:textId="0BE34A0F" w:rsidR="00276984" w:rsidRPr="00643ED2" w:rsidRDefault="00276984" w:rsidP="000509DD">
      <w:pPr>
        <w:pStyle w:val="af8"/>
        <w:ind w:firstLine="240"/>
        <w:rPr>
          <w:color w:val="000000" w:themeColor="text1"/>
        </w:rPr>
      </w:pPr>
      <w:r w:rsidRPr="008763B1">
        <w:rPr>
          <w:rFonts w:ascii="ＭＳ Ｐゴシック" w:eastAsia="ＭＳ Ｐゴシック" w:hAnsi="ＭＳ Ｐゴシック" w:cs="ＭＳ Ｐゴシック"/>
          <w:noProof/>
          <w:kern w:val="0"/>
          <w:sz w:val="24"/>
        </w:rPr>
        <mc:AlternateContent>
          <mc:Choice Requires="wps">
            <w:drawing>
              <wp:anchor distT="0" distB="0" distL="114300" distR="114300" simplePos="0" relativeHeight="252027392" behindDoc="0" locked="0" layoutInCell="1" allowOverlap="1" wp14:anchorId="63FDA725" wp14:editId="46BE44E1">
                <wp:simplePos x="0" y="0"/>
                <wp:positionH relativeFrom="column">
                  <wp:posOffset>118110</wp:posOffset>
                </wp:positionH>
                <wp:positionV relativeFrom="paragraph">
                  <wp:posOffset>187532</wp:posOffset>
                </wp:positionV>
                <wp:extent cx="6113145" cy="590550"/>
                <wp:effectExtent l="0" t="0" r="20955" b="19050"/>
                <wp:wrapNone/>
                <wp:docPr id="2035515225" name="テキスト ボックス 1"/>
                <wp:cNvGraphicFramePr/>
                <a:graphic xmlns:a="http://schemas.openxmlformats.org/drawingml/2006/main">
                  <a:graphicData uri="http://schemas.microsoft.com/office/word/2010/wordprocessingShape">
                    <wps:wsp>
                      <wps:cNvSpPr txBox="1"/>
                      <wps:spPr>
                        <a:xfrm>
                          <a:off x="0" y="0"/>
                          <a:ext cx="6113145" cy="590550"/>
                        </a:xfrm>
                        <a:prstGeom prst="rect">
                          <a:avLst/>
                        </a:prstGeom>
                        <a:solidFill>
                          <a:sysClr val="window" lastClr="FFFFFF">
                            <a:lumMod val="95000"/>
                          </a:sysClr>
                        </a:solidFill>
                        <a:ln w="12700">
                          <a:solidFill>
                            <a:srgbClr val="002060"/>
                          </a:solidFill>
                          <a:prstDash val="sysDash"/>
                        </a:ln>
                      </wps:spPr>
                      <wps:txbx>
                        <w:txbxContent>
                          <w:p w14:paraId="057AB22F" w14:textId="196EA048" w:rsidR="003C72DD" w:rsidRPr="00650B6A" w:rsidRDefault="003C72DD" w:rsidP="001A32E5">
                            <w:pPr>
                              <w:spacing w:afterLines="20" w:after="72" w:line="360" w:lineRule="exact"/>
                              <w:ind w:left="220" w:right="220"/>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4F126A46" w14:textId="52CBAC3B" w:rsidR="003C72DD" w:rsidRPr="00643ED2" w:rsidRDefault="003C72DD" w:rsidP="0076670F">
                            <w:pPr>
                              <w:ind w:firstLineChars="100" w:firstLine="220"/>
                              <w:rPr>
                                <w:color w:val="000000" w:themeColor="text1"/>
                              </w:rPr>
                            </w:pPr>
                            <w:r w:rsidRPr="00643ED2">
                              <w:rPr>
                                <w:rFonts w:hint="eastAsia"/>
                                <w:color w:val="000000" w:themeColor="text1"/>
                              </w:rPr>
                              <w:t>土佐町</w:t>
                            </w:r>
                            <w:r w:rsidRPr="00643ED2">
                              <w:rPr>
                                <w:color w:val="000000" w:themeColor="text1"/>
                              </w:rPr>
                              <w:t>地域公共交通会議</w:t>
                            </w:r>
                            <w:r w:rsidRPr="00643ED2">
                              <w:rPr>
                                <w:rFonts w:hint="eastAsia"/>
                                <w:color w:val="000000" w:themeColor="text1"/>
                              </w:rPr>
                              <w:t>の</w:t>
                            </w:r>
                            <w:r w:rsidRPr="00643ED2">
                              <w:rPr>
                                <w:color w:val="000000" w:themeColor="text1"/>
                              </w:rPr>
                              <w:t>方針に基づき</w:t>
                            </w:r>
                            <w:r w:rsidRPr="00643ED2">
                              <w:rPr>
                                <w:rFonts w:hint="eastAsia"/>
                                <w:color w:val="000000" w:themeColor="text1"/>
                              </w:rPr>
                              <w:t>高齢者の移動手段の</w:t>
                            </w:r>
                            <w:r w:rsidRPr="00643ED2">
                              <w:rPr>
                                <w:color w:val="000000" w:themeColor="text1"/>
                              </w:rPr>
                              <w:t>確保</w:t>
                            </w:r>
                            <w:r w:rsidRPr="00643ED2">
                              <w:rPr>
                                <w:rFonts w:hint="eastAsia"/>
                                <w:color w:val="000000" w:themeColor="text1"/>
                              </w:rPr>
                              <w:t>に</w:t>
                            </w:r>
                            <w:r w:rsidRPr="00643ED2">
                              <w:rPr>
                                <w:color w:val="000000" w:themeColor="text1"/>
                              </w:rPr>
                              <w:t>取り組んでいきます</w:t>
                            </w:r>
                            <w:r w:rsidRPr="00643ED2">
                              <w:rPr>
                                <w:rFonts w:hint="eastAsia"/>
                                <w:color w:val="000000" w:themeColor="text1"/>
                              </w:rPr>
                              <w:t>。</w:t>
                            </w:r>
                          </w:p>
                          <w:p w14:paraId="1083D7EC" w14:textId="0D876018" w:rsidR="003C72DD" w:rsidRPr="001A32E5" w:rsidRDefault="003C72DD" w:rsidP="001A32E5">
                            <w:pPr>
                              <w:pStyle w:val="afff4"/>
                              <w:ind w:leftChars="-1" w:left="218" w:right="220" w:hangingChars="100" w:hanging="220"/>
                              <w:rPr>
                                <w:rFonts w:ascii="UD デジタル 教科書体 NP-R" w:eastAsia="UD デジタル 教科書体 NP-R"/>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FDA725" id="_x0000_s1079" type="#_x0000_t202" style="position:absolute;left:0;text-align:left;margin-left:9.3pt;margin-top:14.75pt;width:481.35pt;height:46.5pt;z-index:25202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" fillcolor="#f2f2f2" strokecolor="#002060" strokeweight="1pt">
                <v:stroke dashstyle="3 1"/>
                <v:textbox>
                  <w:txbxContent>
                    <w:p w14:paraId="057AB22F" w14:textId="196EA048" w:rsidR="003C72DD" w:rsidRPr="00650B6A" w:rsidRDefault="003C72DD" w:rsidP="001A32E5">
                      <w:pPr>
                        <w:spacing w:afterLines="20" w:after="72" w:line="360" w:lineRule="exact"/>
                        <w:ind w:left="220" w:right="220"/>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4F126A46" w14:textId="52CBAC3B" w:rsidR="003C72DD" w:rsidRPr="00643ED2" w:rsidRDefault="003C72DD" w:rsidP="0076670F">
                      <w:pPr>
                        <w:ind w:firstLineChars="100" w:firstLine="220"/>
                        <w:rPr>
                          <w:color w:val="000000" w:themeColor="text1"/>
                        </w:rPr>
                      </w:pPr>
                      <w:r w:rsidRPr="00643ED2">
                        <w:rPr>
                          <w:rFonts w:hint="eastAsia"/>
                          <w:color w:val="000000" w:themeColor="text1"/>
                        </w:rPr>
                        <w:t>土佐町</w:t>
                      </w:r>
                      <w:r w:rsidRPr="00643ED2">
                        <w:rPr>
                          <w:color w:val="000000" w:themeColor="text1"/>
                        </w:rPr>
                        <w:t>地域公共交通会議</w:t>
                      </w:r>
                      <w:r w:rsidRPr="00643ED2">
                        <w:rPr>
                          <w:rFonts w:hint="eastAsia"/>
                          <w:color w:val="000000" w:themeColor="text1"/>
                        </w:rPr>
                        <w:t>の</w:t>
                      </w:r>
                      <w:r w:rsidRPr="00643ED2">
                        <w:rPr>
                          <w:color w:val="000000" w:themeColor="text1"/>
                        </w:rPr>
                        <w:t>方針に基づき</w:t>
                      </w:r>
                      <w:r w:rsidRPr="00643ED2">
                        <w:rPr>
                          <w:rFonts w:hint="eastAsia"/>
                          <w:color w:val="000000" w:themeColor="text1"/>
                        </w:rPr>
                        <w:t>高齢者の移動手段の</w:t>
                      </w:r>
                      <w:r w:rsidRPr="00643ED2">
                        <w:rPr>
                          <w:color w:val="000000" w:themeColor="text1"/>
                        </w:rPr>
                        <w:t>確保</w:t>
                      </w:r>
                      <w:r w:rsidRPr="00643ED2">
                        <w:rPr>
                          <w:rFonts w:hint="eastAsia"/>
                          <w:color w:val="000000" w:themeColor="text1"/>
                        </w:rPr>
                        <w:t>に</w:t>
                      </w:r>
                      <w:r w:rsidRPr="00643ED2">
                        <w:rPr>
                          <w:color w:val="000000" w:themeColor="text1"/>
                        </w:rPr>
                        <w:t>取り組んでいきます</w:t>
                      </w:r>
                      <w:r w:rsidRPr="00643ED2">
                        <w:rPr>
                          <w:rFonts w:hint="eastAsia"/>
                          <w:color w:val="000000" w:themeColor="text1"/>
                        </w:rPr>
                        <w:t>。</w:t>
                      </w:r>
                    </w:p>
                    <w:p w14:paraId="1083D7EC" w14:textId="0D876018" w:rsidR="003C72DD" w:rsidRPr="001A32E5" w:rsidRDefault="003C72DD" w:rsidP="001A32E5">
                      <w:pPr>
                        <w:pStyle w:val="afff4"/>
                        <w:ind w:leftChars="-1" w:left="218" w:right="220" w:hangingChars="100" w:hanging="220"/>
                        <w:rPr>
                          <w:rFonts w:ascii="UD デジタル 教科書体 NP-R" w:eastAsia="UD デジタル 教科書体 NP-R"/>
                        </w:rPr>
                      </w:pPr>
                    </w:p>
                  </w:txbxContent>
                </v:textbox>
              </v:shape>
            </w:pict>
          </mc:Fallback>
        </mc:AlternateContent>
      </w:r>
    </w:p>
    <w:p w14:paraId="12D297AA" w14:textId="1836DDAF" w:rsidR="008E5752" w:rsidRDefault="008E5752" w:rsidP="001A32E5">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34110696" w14:textId="25E6CF81" w:rsidR="008E5752" w:rsidRDefault="008E5752" w:rsidP="001A32E5">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0C367A51" w14:textId="70F228AF" w:rsidR="008E5752" w:rsidRDefault="008E5752" w:rsidP="001A32E5">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20FF3664" w14:textId="2A749488" w:rsidR="008E5752" w:rsidRDefault="008E5752" w:rsidP="001A32E5">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79D6604F" w14:textId="4B5E736A" w:rsidR="00044C53" w:rsidRDefault="00044C53">
      <w:pPr>
        <w:widowControl/>
        <w:jc w:val="left"/>
        <w:rPr>
          <w:rFonts w:ascii="HG丸ｺﾞｼｯｸM-PRO" w:eastAsia="HG丸ｺﾞｼｯｸM-PRO" w:hAnsi="HG丸ｺﾞｼｯｸM-PRO" w:cs="メイリオ"/>
          <w:noProof/>
          <w:kern w:val="0"/>
          <w:sz w:val="21"/>
          <w:szCs w:val="22"/>
        </w:rPr>
      </w:pPr>
      <w:r>
        <w:rPr>
          <w:rFonts w:ascii="HG丸ｺﾞｼｯｸM-PRO" w:eastAsia="HG丸ｺﾞｼｯｸM-PRO" w:hAnsi="HG丸ｺﾞｼｯｸM-PRO" w:cs="メイリオ"/>
          <w:noProof/>
          <w:kern w:val="0"/>
          <w:sz w:val="21"/>
          <w:szCs w:val="22"/>
        </w:rPr>
        <w:br w:type="page"/>
      </w:r>
    </w:p>
    <w:p w14:paraId="0D7A8943" w14:textId="18D2839F" w:rsidR="00BF7F30" w:rsidRPr="00B72662" w:rsidRDefault="00BF7F30" w:rsidP="00B72662">
      <w:pPr>
        <w:pStyle w:val="a3"/>
        <w:spacing w:before="180" w:after="72" w:line="480" w:lineRule="exact"/>
        <w:ind w:firstLineChars="50" w:firstLine="120"/>
        <w:rPr>
          <w:rFonts w:ascii="UD デジタル 教科書体 NK-B"/>
          <w:sz w:val="24"/>
          <w:szCs w:val="24"/>
        </w:rPr>
      </w:pPr>
      <w:bookmarkStart w:id="242" w:name="_Toc153808714"/>
      <w:bookmarkStart w:id="243" w:name="_Toc154758426"/>
      <w:bookmarkStart w:id="244" w:name="_Toc157533817"/>
      <w:bookmarkStart w:id="245" w:name="_Toc157792159"/>
      <w:bookmarkStart w:id="246" w:name="_Toc158117105"/>
      <w:bookmarkStart w:id="247" w:name="_Toc160538834"/>
      <w:r w:rsidRPr="00B72662">
        <w:rPr>
          <w:rFonts w:ascii="UD デジタル 教科書体 NK-B" w:hAnsi="ＭＳ 明朝" w:cs="ＭＳ 明朝" w:hint="eastAsia"/>
          <w:sz w:val="24"/>
          <w:szCs w:val="24"/>
        </w:rPr>
        <w:lastRenderedPageBreak/>
        <w:t>②高齢者通院バス料金助成実施事業</w:t>
      </w:r>
      <w:bookmarkEnd w:id="242"/>
      <w:bookmarkEnd w:id="243"/>
      <w:bookmarkEnd w:id="244"/>
      <w:bookmarkEnd w:id="245"/>
      <w:bookmarkEnd w:id="246"/>
      <w:bookmarkEnd w:id="247"/>
    </w:p>
    <w:p w14:paraId="7855D5DF" w14:textId="77777777" w:rsidR="00A17C65" w:rsidRPr="008763B1" w:rsidRDefault="00A17C65" w:rsidP="00A17C65">
      <w:pPr>
        <w:ind w:leftChars="100" w:left="340" w:hangingChars="50" w:hanging="120"/>
        <w:jc w:val="left"/>
        <w:outlineLvl w:val="3"/>
        <w:rPr>
          <w:rFonts w:ascii="HGS創英角ｺﾞｼｯｸUB" w:eastAsia="UD デジタル 教科書体 NP-B" w:cs="ＭＳ 明朝"/>
          <w:kern w:val="0"/>
          <w:sz w:val="24"/>
        </w:rPr>
      </w:pPr>
      <w:r>
        <w:rPr>
          <w:rFonts w:eastAsia="ＭＳ 明朝" w:hAnsi="ＭＳ 明朝" w:cs="ＭＳ 明朝" w:hint="eastAsia"/>
          <w:kern w:val="0"/>
          <w:sz w:val="24"/>
        </w:rPr>
        <w:t>▶</w:t>
      </w:r>
      <w:r w:rsidRPr="008763B1">
        <w:rPr>
          <w:rFonts w:ascii="HGS創英角ｺﾞｼｯｸUB" w:eastAsia="UD デジタル 教科書体 NP-B" w:cs="ＭＳ 明朝" w:hint="eastAsia"/>
          <w:kern w:val="0"/>
          <w:sz w:val="24"/>
        </w:rPr>
        <w:t>現状と課題</w:t>
      </w:r>
    </w:p>
    <w:p w14:paraId="1AFD015B" w14:textId="43D1F4D2" w:rsidR="00BF7F30" w:rsidRPr="00643ED2" w:rsidRDefault="00BF7F30" w:rsidP="00D13858">
      <w:pPr>
        <w:widowControl/>
        <w:spacing w:line="360" w:lineRule="exact"/>
        <w:ind w:leftChars="200" w:left="440" w:firstLineChars="100" w:firstLine="220"/>
        <w:rPr>
          <w:rFonts w:ascii="UD デジタル 教科書体 NK-R" w:eastAsia="UD デジタル 教科書体 NK-R" w:hAnsi="HG創英角ｺﾞｼｯｸUB"/>
          <w:color w:val="000000" w:themeColor="text1"/>
          <w:szCs w:val="22"/>
        </w:rPr>
      </w:pPr>
      <w:r w:rsidRPr="00643ED2">
        <w:rPr>
          <w:rFonts w:ascii="UD デジタル 教科書体 NK-R" w:eastAsia="UD デジタル 教科書体 NK-R" w:hAnsi="HG創英角ｺﾞｼｯｸUB" w:hint="eastAsia"/>
          <w:color w:val="000000" w:themeColor="text1"/>
          <w:szCs w:val="22"/>
        </w:rPr>
        <w:t>本町の</w:t>
      </w:r>
      <w:r w:rsidR="00F31924" w:rsidRPr="00643ED2">
        <w:rPr>
          <w:rFonts w:ascii="UD デジタル 教科書体 NK-R" w:eastAsia="UD デジタル 教科書体 NK-R" w:hAnsi="HG創英角ｺﾞｼｯｸUB" w:hint="eastAsia"/>
          <w:color w:val="000000" w:themeColor="text1"/>
          <w:szCs w:val="22"/>
        </w:rPr>
        <w:t>主な</w:t>
      </w:r>
      <w:r w:rsidRPr="00643ED2">
        <w:rPr>
          <w:rFonts w:ascii="UD デジタル 教科書体 NK-R" w:eastAsia="UD デジタル 教科書体 NK-R" w:hAnsi="HG創英角ｺﾞｼｯｸUB" w:hint="eastAsia"/>
          <w:color w:val="000000" w:themeColor="text1"/>
          <w:szCs w:val="22"/>
        </w:rPr>
        <w:t>公共交通</w:t>
      </w:r>
      <w:r w:rsidR="00F31924" w:rsidRPr="00643ED2">
        <w:rPr>
          <w:rFonts w:ascii="UD デジタル 教科書体 NK-R" w:eastAsia="UD デジタル 教科書体 NK-R" w:hAnsi="HG創英角ｺﾞｼｯｸUB" w:hint="eastAsia"/>
          <w:color w:val="000000" w:themeColor="text1"/>
          <w:szCs w:val="22"/>
        </w:rPr>
        <w:t>機関</w:t>
      </w:r>
      <w:r w:rsidRPr="00643ED2">
        <w:rPr>
          <w:rFonts w:ascii="UD デジタル 教科書体 NK-R" w:eastAsia="UD デジタル 教科書体 NK-R" w:hAnsi="HG創英角ｺﾞｼｯｸUB" w:hint="eastAsia"/>
          <w:color w:val="000000" w:themeColor="text1"/>
          <w:szCs w:val="22"/>
        </w:rPr>
        <w:t>は</w:t>
      </w:r>
      <w:r w:rsidR="00050918" w:rsidRPr="00643ED2">
        <w:rPr>
          <w:rFonts w:ascii="UD デジタル 教科書体 NK-R" w:eastAsia="UD デジタル 教科書体 NK-R" w:hAnsi="HG創英角ｺﾞｼｯｸUB" w:hint="eastAsia"/>
          <w:color w:val="000000" w:themeColor="text1"/>
          <w:szCs w:val="22"/>
        </w:rPr>
        <w:t>路線バスとなりますが、</w:t>
      </w:r>
      <w:r w:rsidR="006A09A4" w:rsidRPr="00643ED2">
        <w:rPr>
          <w:rFonts w:ascii="UD デジタル 教科書体 NK-R" w:eastAsia="UD デジタル 教科書体 NK-R" w:hAnsi="HG創英角ｺﾞｼｯｸUB" w:hint="eastAsia"/>
          <w:color w:val="000000" w:themeColor="text1"/>
          <w:szCs w:val="22"/>
        </w:rPr>
        <w:t>特に山間部の地域</w:t>
      </w:r>
      <w:r w:rsidR="00D13858" w:rsidRPr="00643ED2">
        <w:rPr>
          <w:rFonts w:ascii="UD デジタル 教科書体 NK-R" w:eastAsia="UD デジタル 教科書体 NK-R" w:hAnsi="HG創英角ｺﾞｼｯｸUB" w:hint="eastAsia"/>
          <w:color w:val="000000" w:themeColor="text1"/>
          <w:szCs w:val="22"/>
        </w:rPr>
        <w:t>から</w:t>
      </w:r>
      <w:r w:rsidR="00050918" w:rsidRPr="00643ED2">
        <w:rPr>
          <w:rFonts w:ascii="UD デジタル 教科書体 NK-R" w:eastAsia="UD デジタル 教科書体 NK-R" w:hAnsi="HG創英角ｺﾞｼｯｸUB" w:hint="eastAsia"/>
          <w:color w:val="000000" w:themeColor="text1"/>
          <w:szCs w:val="22"/>
        </w:rPr>
        <w:t>医療機関まで</w:t>
      </w:r>
      <w:r w:rsidR="00D13858" w:rsidRPr="00643ED2">
        <w:rPr>
          <w:rFonts w:ascii="UD デジタル 教科書体 NK-R" w:eastAsia="UD デジタル 教科書体 NK-R" w:hAnsi="HG創英角ｺﾞｼｯｸUB" w:hint="eastAsia"/>
          <w:color w:val="000000" w:themeColor="text1"/>
          <w:szCs w:val="22"/>
        </w:rPr>
        <w:t>の距離が</w:t>
      </w:r>
      <w:r w:rsidR="00050918" w:rsidRPr="00643ED2">
        <w:rPr>
          <w:rFonts w:ascii="UD デジタル 教科書体 NK-R" w:eastAsia="UD デジタル 教科書体 NK-R" w:hAnsi="HG創英角ｺﾞｼｯｸUB" w:hint="eastAsia"/>
          <w:color w:val="000000" w:themeColor="text1"/>
          <w:szCs w:val="22"/>
        </w:rPr>
        <w:t>遠く、高齢者にとってバス料金は大きな負担と</w:t>
      </w:r>
      <w:r w:rsidR="00D13858" w:rsidRPr="00643ED2">
        <w:rPr>
          <w:rFonts w:ascii="UD デジタル 教科書体 NK-R" w:eastAsia="UD デジタル 教科書体 NK-R" w:hAnsi="HG創英角ｺﾞｼｯｸUB" w:hint="eastAsia"/>
          <w:color w:val="000000" w:themeColor="text1"/>
          <w:szCs w:val="22"/>
        </w:rPr>
        <w:t>なるケースがあります。</w:t>
      </w:r>
    </w:p>
    <w:p w14:paraId="2A771D04" w14:textId="78928C83" w:rsidR="00D13858" w:rsidRPr="00643ED2" w:rsidRDefault="00D13858" w:rsidP="00D13858">
      <w:pPr>
        <w:widowControl/>
        <w:spacing w:line="360" w:lineRule="exact"/>
        <w:ind w:leftChars="200" w:left="440" w:firstLineChars="100" w:firstLine="220"/>
        <w:rPr>
          <w:rFonts w:ascii="UD デジタル 教科書体 NK-R" w:eastAsia="UD デジタル 教科書体 NK-R" w:hAnsi="HG創英角ｺﾞｼｯｸUB"/>
          <w:color w:val="000000" w:themeColor="text1"/>
          <w:szCs w:val="22"/>
        </w:rPr>
      </w:pPr>
      <w:r w:rsidRPr="00643ED2">
        <w:rPr>
          <w:rFonts w:ascii="UD デジタル 教科書体 NK-R" w:eastAsia="UD デジタル 教科書体 NK-R" w:hAnsi="HG創英角ｺﾞｼｯｸUB" w:hint="eastAsia"/>
          <w:color w:val="000000" w:themeColor="text1"/>
          <w:szCs w:val="22"/>
        </w:rPr>
        <w:t>また、買い物同様に、通院についても自家用車への依存が高く、</w:t>
      </w:r>
      <w:r w:rsidR="006A09A4" w:rsidRPr="00643ED2">
        <w:rPr>
          <w:rFonts w:ascii="UD デジタル 教科書体 NK-R" w:eastAsia="UD デジタル 教科書体 NK-R" w:hAnsi="HG創英角ｺﾞｼｯｸUB" w:hint="eastAsia"/>
          <w:color w:val="000000" w:themeColor="text1"/>
          <w:szCs w:val="22"/>
        </w:rPr>
        <w:t>バス路線（国道）沿いに家がない方は、使い勝手の悪さから利用が進んでいない状況にあります</w:t>
      </w:r>
      <w:r w:rsidR="006A09A4" w:rsidRPr="00163C9E">
        <w:rPr>
          <w:rFonts w:ascii="UD デジタル 教科書体 NK-R" w:eastAsia="UD デジタル 教科書体 NK-R" w:hAnsi="HG創英角ｺﾞｼｯｸUB" w:hint="eastAsia"/>
          <w:szCs w:val="22"/>
        </w:rPr>
        <w:t>。</w:t>
      </w:r>
      <w:r w:rsidR="00855172" w:rsidRPr="00163C9E">
        <w:rPr>
          <w:rFonts w:ascii="UD デジタル 教科書体 NK-R" w:eastAsia="UD デジタル 教科書体 NK-R" w:hAnsi="HG創英角ｺﾞｼｯｸUB" w:hint="eastAsia"/>
          <w:szCs w:val="22"/>
        </w:rPr>
        <w:t>令和4年度の高齢者通院バスの利用者は12名です。</w:t>
      </w:r>
    </w:p>
    <w:p w14:paraId="565F3EEF" w14:textId="5B290399" w:rsidR="00D13858" w:rsidRPr="00643ED2" w:rsidRDefault="006A09A4" w:rsidP="00D13858">
      <w:pPr>
        <w:widowControl/>
        <w:spacing w:line="360" w:lineRule="exact"/>
        <w:ind w:leftChars="200" w:left="440" w:firstLineChars="100" w:firstLine="220"/>
        <w:rPr>
          <w:rFonts w:ascii="UD デジタル 教科書体 NK-R" w:eastAsia="UD デジタル 教科書体 NK-R" w:hAnsi="HG創英角ｺﾞｼｯｸUB"/>
          <w:color w:val="000000" w:themeColor="text1"/>
          <w:szCs w:val="22"/>
        </w:rPr>
      </w:pPr>
      <w:r w:rsidRPr="00643ED2">
        <w:rPr>
          <w:rFonts w:ascii="UD デジタル 教科書体 NK-R" w:eastAsia="UD デジタル 教科書体 NK-R" w:hAnsi="HG創英角ｺﾞｼｯｸUB" w:hint="eastAsia"/>
          <w:color w:val="000000" w:themeColor="text1"/>
          <w:szCs w:val="22"/>
        </w:rPr>
        <w:t>路線バスを含めた地域公共交通について</w:t>
      </w:r>
      <w:r w:rsidR="00FA64DE" w:rsidRPr="00643ED2">
        <w:rPr>
          <w:rFonts w:ascii="UD デジタル 教科書体 NK-R" w:eastAsia="UD デジタル 教科書体 NK-R" w:hAnsi="HG創英角ｺﾞｼｯｸUB" w:hint="eastAsia"/>
          <w:color w:val="000000" w:themeColor="text1"/>
          <w:szCs w:val="22"/>
        </w:rPr>
        <w:t>は、土佐町地域公共交通会議にて</w:t>
      </w:r>
      <w:r w:rsidR="00D13858" w:rsidRPr="00643ED2">
        <w:rPr>
          <w:rFonts w:ascii="UD デジタル 教科書体 NK-R" w:eastAsia="UD デジタル 教科書体 NK-R" w:hAnsi="HG創英角ｺﾞｼｯｸUB" w:hint="eastAsia"/>
          <w:color w:val="000000" w:themeColor="text1"/>
          <w:szCs w:val="22"/>
        </w:rPr>
        <w:t>検討を進めています。</w:t>
      </w:r>
    </w:p>
    <w:p w14:paraId="0C4BD4E9" w14:textId="77777777" w:rsidR="00A17C65" w:rsidRPr="008763B1" w:rsidRDefault="00A17C65" w:rsidP="00A17C65">
      <w:pPr>
        <w:widowControl/>
        <w:spacing w:line="380" w:lineRule="exact"/>
        <w:ind w:leftChars="100" w:left="460" w:right="220" w:hangingChars="100" w:hanging="240"/>
        <w:rPr>
          <w:rFonts w:ascii="HG丸ｺﾞｼｯｸM-PRO" w:eastAsia="HG丸ｺﾞｼｯｸM-PRO" w:hAnsi="HG丸ｺﾞｼｯｸM-PRO" w:cs="メイリオ"/>
          <w:noProof/>
          <w:kern w:val="0"/>
          <w:sz w:val="21"/>
          <w:szCs w:val="22"/>
        </w:rPr>
      </w:pPr>
      <w:r w:rsidRPr="008763B1">
        <w:rPr>
          <w:rFonts w:ascii="ＭＳ Ｐゴシック" w:eastAsia="ＭＳ Ｐゴシック" w:hAnsi="ＭＳ Ｐゴシック" w:cs="ＭＳ Ｐゴシック"/>
          <w:noProof/>
          <w:kern w:val="0"/>
          <w:sz w:val="24"/>
        </w:rPr>
        <mc:AlternateContent>
          <mc:Choice Requires="wps">
            <w:drawing>
              <wp:anchor distT="0" distB="0" distL="114300" distR="114300" simplePos="0" relativeHeight="252029440" behindDoc="0" locked="0" layoutInCell="1" allowOverlap="1" wp14:anchorId="1DE33B86" wp14:editId="0C654C06">
                <wp:simplePos x="0" y="0"/>
                <wp:positionH relativeFrom="column">
                  <wp:posOffset>13335</wp:posOffset>
                </wp:positionH>
                <wp:positionV relativeFrom="paragraph">
                  <wp:posOffset>110490</wp:posOffset>
                </wp:positionV>
                <wp:extent cx="6113145" cy="628650"/>
                <wp:effectExtent l="0" t="0" r="20955" b="19050"/>
                <wp:wrapNone/>
                <wp:docPr id="1382562430" name="テキスト ボックス 1"/>
                <wp:cNvGraphicFramePr/>
                <a:graphic xmlns:a="http://schemas.openxmlformats.org/drawingml/2006/main">
                  <a:graphicData uri="http://schemas.microsoft.com/office/word/2010/wordprocessingShape">
                    <wps:wsp>
                      <wps:cNvSpPr txBox="1"/>
                      <wps:spPr>
                        <a:xfrm>
                          <a:off x="0" y="0"/>
                          <a:ext cx="6113145" cy="628650"/>
                        </a:xfrm>
                        <a:prstGeom prst="rect">
                          <a:avLst/>
                        </a:prstGeom>
                        <a:solidFill>
                          <a:sysClr val="window" lastClr="FFFFFF">
                            <a:lumMod val="95000"/>
                          </a:sysClr>
                        </a:solidFill>
                        <a:ln w="12700">
                          <a:solidFill>
                            <a:srgbClr val="002060"/>
                          </a:solidFill>
                          <a:prstDash val="sysDash"/>
                        </a:ln>
                      </wps:spPr>
                      <wps:txbx>
                        <w:txbxContent>
                          <w:p w14:paraId="0E62DE4A" w14:textId="66A23C30" w:rsidR="003C72DD" w:rsidRPr="00650B6A" w:rsidRDefault="003C72DD" w:rsidP="00A17C65">
                            <w:pPr>
                              <w:spacing w:afterLines="20" w:after="72" w:line="360" w:lineRule="exact"/>
                              <w:ind w:left="220" w:right="220"/>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03293904" w14:textId="4F7BF56C" w:rsidR="003C72DD" w:rsidRPr="00643ED2" w:rsidRDefault="003C72DD" w:rsidP="00D13858">
                            <w:pPr>
                              <w:ind w:firstLineChars="100" w:firstLine="220"/>
                              <w:rPr>
                                <w:color w:val="000000" w:themeColor="text1"/>
                              </w:rPr>
                            </w:pPr>
                            <w:r w:rsidRPr="00643ED2">
                              <w:rPr>
                                <w:rFonts w:hint="eastAsia"/>
                                <w:color w:val="000000" w:themeColor="text1"/>
                              </w:rPr>
                              <w:t>土佐町</w:t>
                            </w:r>
                            <w:r w:rsidRPr="00643ED2">
                              <w:rPr>
                                <w:color w:val="000000" w:themeColor="text1"/>
                              </w:rPr>
                              <w:t>地域公共交通会議</w:t>
                            </w:r>
                            <w:r w:rsidRPr="00643ED2">
                              <w:rPr>
                                <w:rFonts w:hint="eastAsia"/>
                                <w:color w:val="000000" w:themeColor="text1"/>
                              </w:rPr>
                              <w:t>の</w:t>
                            </w:r>
                            <w:r w:rsidRPr="00643ED2">
                              <w:rPr>
                                <w:color w:val="000000" w:themeColor="text1"/>
                              </w:rPr>
                              <w:t>方針に基づき</w:t>
                            </w:r>
                            <w:r w:rsidRPr="00643ED2">
                              <w:rPr>
                                <w:rFonts w:hint="eastAsia"/>
                                <w:color w:val="000000" w:themeColor="text1"/>
                              </w:rPr>
                              <w:t>高齢者</w:t>
                            </w:r>
                            <w:r w:rsidRPr="00643ED2">
                              <w:rPr>
                                <w:color w:val="000000" w:themeColor="text1"/>
                              </w:rPr>
                              <w:t>の移動手段の確保に</w:t>
                            </w:r>
                            <w:r w:rsidRPr="00643ED2">
                              <w:rPr>
                                <w:rFonts w:hint="eastAsia"/>
                                <w:color w:val="000000" w:themeColor="text1"/>
                              </w:rPr>
                              <w:t>取り組んでいきます</w:t>
                            </w:r>
                            <w:r w:rsidRPr="00643ED2">
                              <w:rPr>
                                <w:color w:val="000000" w:themeColor="text1"/>
                              </w:rPr>
                              <w:t>。</w:t>
                            </w:r>
                          </w:p>
                          <w:p w14:paraId="68FEAB89" w14:textId="3C9755D1" w:rsidR="003C72DD" w:rsidRPr="00231BA7" w:rsidRDefault="003C72DD" w:rsidP="00A17C65">
                            <w:pPr>
                              <w:pStyle w:val="afff4"/>
                              <w:ind w:leftChars="-1" w:left="218" w:right="220" w:hangingChars="100" w:hanging="220"/>
                              <w:rPr>
                                <w:rFonts w:ascii="UD デジタル 教科書体 NP-R" w:eastAsia="UD デジタル 教科書体 NP-R"/>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E33B86" id="_x0000_s1080" type="#_x0000_t202" style="position:absolute;left:0;text-align:left;margin-left:1.05pt;margin-top:8.7pt;width:481.35pt;height:49.5pt;z-index:25202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" fillcolor="#f2f2f2" strokecolor="#002060" strokeweight="1pt">
                <v:stroke dashstyle="3 1"/>
                <v:textbox>
                  <w:txbxContent>
                    <w:p w14:paraId="0E62DE4A" w14:textId="66A23C30" w:rsidR="003C72DD" w:rsidRPr="00650B6A" w:rsidRDefault="003C72DD" w:rsidP="00A17C65">
                      <w:pPr>
                        <w:spacing w:afterLines="20" w:after="72" w:line="360" w:lineRule="exact"/>
                        <w:ind w:left="220" w:right="220"/>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03293904" w14:textId="4F7BF56C" w:rsidR="003C72DD" w:rsidRPr="00643ED2" w:rsidRDefault="003C72DD" w:rsidP="00D13858">
                      <w:pPr>
                        <w:ind w:firstLineChars="100" w:firstLine="220"/>
                        <w:rPr>
                          <w:color w:val="000000" w:themeColor="text1"/>
                        </w:rPr>
                      </w:pPr>
                      <w:r w:rsidRPr="00643ED2">
                        <w:rPr>
                          <w:rFonts w:hint="eastAsia"/>
                          <w:color w:val="000000" w:themeColor="text1"/>
                        </w:rPr>
                        <w:t>土佐町</w:t>
                      </w:r>
                      <w:r w:rsidRPr="00643ED2">
                        <w:rPr>
                          <w:color w:val="000000" w:themeColor="text1"/>
                        </w:rPr>
                        <w:t>地域公共交通会議</w:t>
                      </w:r>
                      <w:r w:rsidRPr="00643ED2">
                        <w:rPr>
                          <w:rFonts w:hint="eastAsia"/>
                          <w:color w:val="000000" w:themeColor="text1"/>
                        </w:rPr>
                        <w:t>の</w:t>
                      </w:r>
                      <w:r w:rsidRPr="00643ED2">
                        <w:rPr>
                          <w:color w:val="000000" w:themeColor="text1"/>
                        </w:rPr>
                        <w:t>方針に基づき</w:t>
                      </w:r>
                      <w:r w:rsidRPr="00643ED2">
                        <w:rPr>
                          <w:rFonts w:hint="eastAsia"/>
                          <w:color w:val="000000" w:themeColor="text1"/>
                        </w:rPr>
                        <w:t>高齢者</w:t>
                      </w:r>
                      <w:r w:rsidRPr="00643ED2">
                        <w:rPr>
                          <w:color w:val="000000" w:themeColor="text1"/>
                        </w:rPr>
                        <w:t>の移動手段の確保に</w:t>
                      </w:r>
                      <w:r w:rsidRPr="00643ED2">
                        <w:rPr>
                          <w:rFonts w:hint="eastAsia"/>
                          <w:color w:val="000000" w:themeColor="text1"/>
                        </w:rPr>
                        <w:t>取り組んでいきます</w:t>
                      </w:r>
                      <w:r w:rsidRPr="00643ED2">
                        <w:rPr>
                          <w:color w:val="000000" w:themeColor="text1"/>
                        </w:rPr>
                        <w:t>。</w:t>
                      </w:r>
                    </w:p>
                    <w:p w14:paraId="68FEAB89" w14:textId="3C9755D1" w:rsidR="003C72DD" w:rsidRPr="00231BA7" w:rsidRDefault="003C72DD" w:rsidP="00A17C65">
                      <w:pPr>
                        <w:pStyle w:val="afff4"/>
                        <w:ind w:leftChars="-1" w:left="218" w:right="220" w:hangingChars="100" w:hanging="220"/>
                        <w:rPr>
                          <w:rFonts w:ascii="UD デジタル 教科書体 NP-R" w:eastAsia="UD デジタル 教科書体 NP-R"/>
                        </w:rPr>
                      </w:pPr>
                    </w:p>
                  </w:txbxContent>
                </v:textbox>
              </v:shape>
            </w:pict>
          </mc:Fallback>
        </mc:AlternateContent>
      </w:r>
    </w:p>
    <w:p w14:paraId="5433B441" w14:textId="77777777" w:rsidR="00A17C65" w:rsidRPr="008763B1" w:rsidRDefault="00A17C65" w:rsidP="00A17C65">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5E96F1A3" w14:textId="77777777" w:rsidR="00A17C65" w:rsidRDefault="00A17C65" w:rsidP="00A17C65">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1CCA747A" w14:textId="74D0C281" w:rsidR="00A17C65" w:rsidRDefault="00A17C65" w:rsidP="00A17C65">
      <w:pPr>
        <w:widowControl/>
        <w:jc w:val="left"/>
      </w:pPr>
    </w:p>
    <w:p w14:paraId="042544F4" w14:textId="2C2A42DC" w:rsidR="00050918" w:rsidRDefault="00D32E5A" w:rsidP="00050918">
      <w:pPr>
        <w:pStyle w:val="a3"/>
        <w:spacing w:before="180" w:after="72" w:line="480" w:lineRule="exact"/>
      </w:pPr>
      <w:bookmarkStart w:id="248" w:name="_Toc153808715"/>
      <w:bookmarkStart w:id="249" w:name="_Toc154758427"/>
      <w:bookmarkStart w:id="250" w:name="_Toc157533818"/>
      <w:bookmarkStart w:id="251" w:name="_Toc157792160"/>
      <w:bookmarkStart w:id="252" w:name="_Toc158117106"/>
      <w:bookmarkStart w:id="253" w:name="_Toc160538835"/>
      <w:r>
        <w:rPr>
          <w:rFonts w:hint="eastAsia"/>
        </w:rPr>
        <w:t>（</w:t>
      </w:r>
      <w:r w:rsidR="00217B9C">
        <w:rPr>
          <w:rFonts w:hint="eastAsia"/>
        </w:rPr>
        <w:t>４</w:t>
      </w:r>
      <w:r>
        <w:rPr>
          <w:rFonts w:hint="eastAsia"/>
        </w:rPr>
        <w:t>）</w:t>
      </w:r>
      <w:r w:rsidR="00050918" w:rsidRPr="008763B1">
        <w:rPr>
          <w:rFonts w:hint="eastAsia"/>
        </w:rPr>
        <w:t xml:space="preserve">　</w:t>
      </w:r>
      <w:r w:rsidR="00050918" w:rsidRPr="00050918">
        <w:rPr>
          <w:rFonts w:hint="eastAsia"/>
        </w:rPr>
        <w:t>土佐町成年後見制度利用支援事業</w:t>
      </w:r>
      <w:bookmarkEnd w:id="248"/>
      <w:bookmarkEnd w:id="249"/>
      <w:bookmarkEnd w:id="250"/>
      <w:bookmarkEnd w:id="251"/>
      <w:bookmarkEnd w:id="252"/>
      <w:bookmarkEnd w:id="253"/>
    </w:p>
    <w:p w14:paraId="24D30156" w14:textId="77777777" w:rsidR="00050918" w:rsidRPr="008763B1" w:rsidRDefault="00050918" w:rsidP="00050918">
      <w:pPr>
        <w:ind w:leftChars="100" w:left="340" w:hangingChars="50" w:hanging="120"/>
        <w:jc w:val="left"/>
        <w:outlineLvl w:val="3"/>
        <w:rPr>
          <w:rFonts w:ascii="HGS創英角ｺﾞｼｯｸUB" w:eastAsia="UD デジタル 教科書体 NP-B" w:cs="ＭＳ 明朝"/>
          <w:kern w:val="0"/>
          <w:sz w:val="24"/>
        </w:rPr>
      </w:pPr>
      <w:r>
        <w:rPr>
          <w:rFonts w:eastAsia="ＭＳ 明朝" w:hAnsi="ＭＳ 明朝" w:cs="ＭＳ 明朝" w:hint="eastAsia"/>
          <w:kern w:val="0"/>
          <w:sz w:val="24"/>
        </w:rPr>
        <w:t>▶</w:t>
      </w:r>
      <w:r w:rsidRPr="008763B1">
        <w:rPr>
          <w:rFonts w:ascii="HGS創英角ｺﾞｼｯｸUB" w:eastAsia="UD デジタル 教科書体 NP-B" w:cs="ＭＳ 明朝" w:hint="eastAsia"/>
          <w:kern w:val="0"/>
          <w:sz w:val="24"/>
        </w:rPr>
        <w:t>現状と課題</w:t>
      </w:r>
    </w:p>
    <w:p w14:paraId="7508D2FD" w14:textId="6E9327BF" w:rsidR="006C3020" w:rsidRPr="00643ED2" w:rsidRDefault="006C3020" w:rsidP="00050918">
      <w:pPr>
        <w:widowControl/>
        <w:spacing w:line="360" w:lineRule="exact"/>
        <w:ind w:leftChars="200" w:left="440" w:firstLineChars="100" w:firstLine="220"/>
        <w:rPr>
          <w:rFonts w:ascii="UD デジタル 教科書体 NK-R" w:eastAsia="UD デジタル 教科書体 NK-R" w:hAnsi="HG創英角ｺﾞｼｯｸUB"/>
          <w:color w:val="000000" w:themeColor="text1"/>
          <w:szCs w:val="22"/>
        </w:rPr>
      </w:pPr>
      <w:r w:rsidRPr="00643ED2">
        <w:rPr>
          <w:rFonts w:ascii="UD デジタル 教科書体 NK-R" w:eastAsia="UD デジタル 教科書体 NK-R" w:hAnsi="HG創英角ｺﾞｼｯｸUB" w:hint="eastAsia"/>
          <w:color w:val="000000" w:themeColor="text1"/>
          <w:szCs w:val="22"/>
        </w:rPr>
        <w:t>判断能力が十分でない高齢者等に対し、成年後見制度の利用に関する支援を行うことにより、福祉の増進を図ることを目的とし、要件を満たすものについて助成や手続きの支援をする制度です。</w:t>
      </w:r>
    </w:p>
    <w:p w14:paraId="16AA4F55" w14:textId="07C2D37D" w:rsidR="00050918" w:rsidRPr="00643ED2" w:rsidRDefault="00050918" w:rsidP="00050918">
      <w:pPr>
        <w:widowControl/>
        <w:spacing w:line="360" w:lineRule="exact"/>
        <w:ind w:leftChars="200" w:left="440" w:firstLineChars="100" w:firstLine="220"/>
        <w:rPr>
          <w:rFonts w:ascii="UD デジタル 教科書体 NK-R" w:eastAsia="UD デジタル 教科書体 NK-R" w:hAnsi="HG創英角ｺﾞｼｯｸUB"/>
          <w:color w:val="000000" w:themeColor="text1"/>
          <w:szCs w:val="22"/>
        </w:rPr>
      </w:pPr>
      <w:r w:rsidRPr="00643ED2">
        <w:rPr>
          <w:rFonts w:ascii="UD デジタル 教科書体 NK-R" w:eastAsia="UD デジタル 教科書体 NK-R" w:hAnsi="HG創英角ｺﾞｼｯｸUB" w:hint="eastAsia"/>
          <w:color w:val="000000" w:themeColor="text1"/>
          <w:szCs w:val="22"/>
        </w:rPr>
        <w:t>令和５（2023）年度に権利擁護のネットワーク構築や体制整備に</w:t>
      </w:r>
      <w:r w:rsidR="00F31924" w:rsidRPr="00643ED2">
        <w:rPr>
          <w:rFonts w:ascii="UD デジタル 教科書体 NK-R" w:eastAsia="UD デジタル 教科書体 NK-R" w:hAnsi="HG創英角ｺﾞｼｯｸUB" w:hint="eastAsia"/>
          <w:color w:val="000000" w:themeColor="text1"/>
          <w:szCs w:val="22"/>
        </w:rPr>
        <w:t>向け</w:t>
      </w:r>
      <w:r w:rsidR="00AD2729" w:rsidRPr="00643ED2">
        <w:rPr>
          <w:rFonts w:ascii="UD デジタル 教科書体 NK-R" w:eastAsia="UD デジタル 教科書体 NK-R" w:hAnsi="HG創英角ｺﾞｼｯｸUB" w:hint="eastAsia"/>
          <w:color w:val="000000" w:themeColor="text1"/>
          <w:szCs w:val="22"/>
        </w:rPr>
        <w:t>、</w:t>
      </w:r>
      <w:r w:rsidRPr="00643ED2">
        <w:rPr>
          <w:rFonts w:ascii="UD デジタル 教科書体 NK-R" w:eastAsia="UD デジタル 教科書体 NK-R" w:hAnsi="HG創英角ｺﾞｼｯｸUB" w:hint="eastAsia"/>
          <w:color w:val="000000" w:themeColor="text1"/>
          <w:szCs w:val="22"/>
        </w:rPr>
        <w:t>協議会を設置しました</w:t>
      </w:r>
      <w:r w:rsidR="00AD2729" w:rsidRPr="00643ED2">
        <w:rPr>
          <w:rFonts w:ascii="UD デジタル 教科書体 NK-R" w:eastAsia="UD デジタル 教科書体 NK-R" w:hAnsi="HG創英角ｺﾞｼｯｸUB" w:hint="eastAsia"/>
          <w:color w:val="000000" w:themeColor="text1"/>
          <w:szCs w:val="22"/>
        </w:rPr>
        <w:t>。</w:t>
      </w:r>
    </w:p>
    <w:p w14:paraId="246C6B94" w14:textId="0163AD2D" w:rsidR="00050918" w:rsidRPr="006240EE" w:rsidRDefault="00276984" w:rsidP="00050918">
      <w:pPr>
        <w:widowControl/>
        <w:spacing w:line="380" w:lineRule="exact"/>
        <w:ind w:leftChars="100" w:left="460" w:right="220" w:hangingChars="100" w:hanging="240"/>
        <w:rPr>
          <w:rFonts w:ascii="HG丸ｺﾞｼｯｸM-PRO" w:eastAsia="HG丸ｺﾞｼｯｸM-PRO" w:hAnsi="HG丸ｺﾞｼｯｸM-PRO" w:cs="メイリオ"/>
          <w:noProof/>
          <w:kern w:val="0"/>
          <w:sz w:val="21"/>
          <w:szCs w:val="22"/>
        </w:rPr>
      </w:pPr>
      <w:r w:rsidRPr="006240EE">
        <w:rPr>
          <w:rFonts w:ascii="ＭＳ Ｐゴシック" w:eastAsia="ＭＳ Ｐゴシック" w:hAnsi="ＭＳ Ｐゴシック" w:cs="ＭＳ Ｐゴシック"/>
          <w:noProof/>
          <w:kern w:val="0"/>
          <w:sz w:val="24"/>
        </w:rPr>
        <mc:AlternateContent>
          <mc:Choice Requires="wps">
            <w:drawing>
              <wp:anchor distT="0" distB="0" distL="114300" distR="114300" simplePos="0" relativeHeight="252031488" behindDoc="0" locked="0" layoutInCell="1" allowOverlap="1" wp14:anchorId="70036EFA" wp14:editId="25224551">
                <wp:simplePos x="0" y="0"/>
                <wp:positionH relativeFrom="column">
                  <wp:posOffset>118110</wp:posOffset>
                </wp:positionH>
                <wp:positionV relativeFrom="paragraph">
                  <wp:posOffset>251460</wp:posOffset>
                </wp:positionV>
                <wp:extent cx="6008370" cy="866899"/>
                <wp:effectExtent l="0" t="0" r="11430" b="28575"/>
                <wp:wrapNone/>
                <wp:docPr id="137781145" name="テキスト ボックス 1"/>
                <wp:cNvGraphicFramePr/>
                <a:graphic xmlns:a="http://schemas.openxmlformats.org/drawingml/2006/main">
                  <a:graphicData uri="http://schemas.microsoft.com/office/word/2010/wordprocessingShape">
                    <wps:wsp>
                      <wps:cNvSpPr txBox="1"/>
                      <wps:spPr>
                        <a:xfrm>
                          <a:off x="0" y="0"/>
                          <a:ext cx="6008370" cy="866899"/>
                        </a:xfrm>
                        <a:prstGeom prst="rect">
                          <a:avLst/>
                        </a:prstGeom>
                        <a:solidFill>
                          <a:sysClr val="window" lastClr="FFFFFF">
                            <a:lumMod val="95000"/>
                          </a:sysClr>
                        </a:solidFill>
                        <a:ln w="12700">
                          <a:solidFill>
                            <a:srgbClr val="002060"/>
                          </a:solidFill>
                          <a:prstDash val="sysDash"/>
                        </a:ln>
                      </wps:spPr>
                      <wps:txbx>
                        <w:txbxContent>
                          <w:p w14:paraId="6658207E" w14:textId="69F8BFEE" w:rsidR="003C72DD" w:rsidRPr="00650B6A" w:rsidRDefault="003C72DD" w:rsidP="00050918">
                            <w:pPr>
                              <w:spacing w:afterLines="20" w:after="72" w:line="360" w:lineRule="exact"/>
                              <w:ind w:left="220" w:right="220"/>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5DE37862" w14:textId="3D652878" w:rsidR="003C72DD" w:rsidRPr="00643ED2" w:rsidRDefault="003C72DD" w:rsidP="0076670F">
                            <w:pPr>
                              <w:ind w:firstLineChars="100" w:firstLine="220"/>
                              <w:rPr>
                                <w:color w:val="000000" w:themeColor="text1"/>
                              </w:rPr>
                            </w:pPr>
                            <w:r w:rsidRPr="00643ED2">
                              <w:rPr>
                                <w:rFonts w:hint="eastAsia"/>
                                <w:color w:val="000000" w:themeColor="text1"/>
                              </w:rPr>
                              <w:t>成年後見制度の周知を図るとともに、高齢者の権利擁護に向けた体制の強化に取り組みます。</w:t>
                            </w:r>
                          </w:p>
                          <w:p w14:paraId="7A8E4182" w14:textId="77777777" w:rsidR="003C72DD" w:rsidRPr="00267083" w:rsidRDefault="003C72DD" w:rsidP="00050918">
                            <w:pPr>
                              <w:pStyle w:val="afff4"/>
                              <w:ind w:right="220" w:firstLineChars="0"/>
                              <w:rPr>
                                <w:color w:val="FF0000"/>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036EFA" id="_x0000_s1081" type="#_x0000_t202" style="position:absolute;left:0;text-align:left;margin-left:9.3pt;margin-top:19.8pt;width:473.1pt;height:68.25pt;z-index:25203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" fillcolor="#f2f2f2" strokecolor="#002060" strokeweight="1pt">
                <v:stroke dashstyle="3 1"/>
                <v:textbox>
                  <w:txbxContent>
                    <w:p w14:paraId="6658207E" w14:textId="69F8BFEE" w:rsidR="003C72DD" w:rsidRPr="00650B6A" w:rsidRDefault="003C72DD" w:rsidP="00050918">
                      <w:pPr>
                        <w:spacing w:afterLines="20" w:after="72" w:line="360" w:lineRule="exact"/>
                        <w:ind w:left="220" w:right="220"/>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5DE37862" w14:textId="3D652878" w:rsidR="003C72DD" w:rsidRPr="00643ED2" w:rsidRDefault="003C72DD" w:rsidP="0076670F">
                      <w:pPr>
                        <w:ind w:firstLineChars="100" w:firstLine="220"/>
                        <w:rPr>
                          <w:color w:val="000000" w:themeColor="text1"/>
                        </w:rPr>
                      </w:pPr>
                      <w:r w:rsidRPr="00643ED2">
                        <w:rPr>
                          <w:rFonts w:hint="eastAsia"/>
                          <w:color w:val="000000" w:themeColor="text1"/>
                        </w:rPr>
                        <w:t>成年後見制度の周知を図るとともに、高齢者の権利擁護に向けた体制の強化に取り組みます。</w:t>
                      </w:r>
                    </w:p>
                    <w:p w14:paraId="7A8E4182" w14:textId="77777777" w:rsidR="003C72DD" w:rsidRPr="00267083" w:rsidRDefault="003C72DD" w:rsidP="00050918">
                      <w:pPr>
                        <w:pStyle w:val="afff4"/>
                        <w:ind w:right="220" w:firstLineChars="0"/>
                        <w:rPr>
                          <w:color w:val="FF0000"/>
                        </w:rPr>
                      </w:pPr>
                    </w:p>
                  </w:txbxContent>
                </v:textbox>
              </v:shape>
            </w:pict>
          </mc:Fallback>
        </mc:AlternateContent>
      </w:r>
    </w:p>
    <w:p w14:paraId="6E67D645" w14:textId="29D5928B" w:rsidR="00050918" w:rsidRPr="006240EE" w:rsidRDefault="00050918" w:rsidP="00050918">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2093F62D" w14:textId="77777777" w:rsidR="00050918" w:rsidRPr="006240EE" w:rsidRDefault="00050918" w:rsidP="00050918">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6757DF68" w14:textId="77777777" w:rsidR="00050918" w:rsidRPr="006240EE" w:rsidRDefault="00050918" w:rsidP="00050918">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3122886D" w14:textId="77777777" w:rsidR="00050918" w:rsidRPr="006240EE" w:rsidRDefault="00050918" w:rsidP="00050918">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0BCA659D" w14:textId="77777777" w:rsidR="00CC7475" w:rsidRPr="00A17C65" w:rsidRDefault="00CC7475" w:rsidP="00D32E5A"/>
    <w:p w14:paraId="6FCBCCB0" w14:textId="77777777" w:rsidR="00CC7475" w:rsidRDefault="00CC7475" w:rsidP="00CC7475">
      <w:pPr>
        <w:widowControl/>
        <w:jc w:val="left"/>
      </w:pPr>
      <w:r>
        <w:br w:type="page"/>
      </w:r>
    </w:p>
    <w:p w14:paraId="17C5B23F" w14:textId="0C82A082" w:rsidR="00217B9C" w:rsidRPr="00D929E9" w:rsidRDefault="00217B9C" w:rsidP="00217B9C">
      <w:pPr>
        <w:pStyle w:val="afff0"/>
        <w:spacing w:line="520" w:lineRule="exact"/>
        <w:ind w:leftChars="0" w:left="1464" w:hangingChars="366" w:hanging="1464"/>
        <w:jc w:val="left"/>
        <w:rPr>
          <w:rFonts w:ascii="UD デジタル 教科書体 NK-B"/>
          <w:sz w:val="40"/>
          <w:szCs w:val="40"/>
        </w:rPr>
      </w:pPr>
      <w:bookmarkStart w:id="254" w:name="_Toc160538836"/>
      <w:r w:rsidRPr="00D929E9">
        <w:rPr>
          <w:rFonts w:ascii="UD デジタル 教科書体 NK-B" w:hint="eastAsia"/>
          <w:sz w:val="40"/>
          <w:szCs w:val="40"/>
        </w:rPr>
        <w:lastRenderedPageBreak/>
        <w:t>３</w:t>
      </w:r>
      <w:r w:rsidR="001373A4">
        <w:rPr>
          <w:rFonts w:ascii="UD デジタル 教科書体 NK-B" w:hint="eastAsia"/>
          <w:sz w:val="40"/>
          <w:szCs w:val="40"/>
        </w:rPr>
        <w:t>．</w:t>
      </w:r>
      <w:r w:rsidRPr="00D929E9">
        <w:rPr>
          <w:rFonts w:ascii="UD デジタル 教科書体 NK-B" w:hint="eastAsia"/>
          <w:sz w:val="40"/>
          <w:szCs w:val="40"/>
        </w:rPr>
        <w:t>介護サービスの充実したまちづくりの推進</w:t>
      </w:r>
      <w:bookmarkEnd w:id="254"/>
    </w:p>
    <w:p w14:paraId="10A23602" w14:textId="6983AE62" w:rsidR="009768AA" w:rsidRDefault="0098497A" w:rsidP="009768AA">
      <w:pPr>
        <w:pStyle w:val="af8"/>
      </w:pPr>
      <w:bookmarkStart w:id="255" w:name="_Toc153808718"/>
      <w:r w:rsidRPr="0098497A">
        <w:rPr>
          <w:rFonts w:hint="eastAsia"/>
        </w:rPr>
        <w:t>令和７（2025）年や</w:t>
      </w:r>
      <w:r w:rsidR="008871A4" w:rsidRPr="00AB7074">
        <w:rPr>
          <w:rFonts w:hint="eastAsia"/>
        </w:rPr>
        <w:t>令和22（2040）年</w:t>
      </w:r>
      <w:r w:rsidR="009768AA">
        <w:rPr>
          <w:rFonts w:hint="eastAsia"/>
        </w:rPr>
        <w:t>に向けて、高齢者に占める後期高齢者の割合増加などを背景に、要支援・要介護認定者の増加やサービスに対する需要の増大・多様化が想定される中、土佐町に暮らす高齢者が必要なサービスを必要なときに利用できる環境・基盤の整備を図っていく必要があります。</w:t>
      </w:r>
    </w:p>
    <w:p w14:paraId="0DEEF279" w14:textId="39FEAE16" w:rsidR="009768AA" w:rsidRDefault="009768AA" w:rsidP="009768AA">
      <w:pPr>
        <w:pStyle w:val="af8"/>
      </w:pPr>
      <w:r>
        <w:rPr>
          <w:rFonts w:hint="eastAsia"/>
        </w:rPr>
        <w:t>地域の事業者等との連携を図りながら、高齢者一人ひとりができる限り住み慣れた地域での生活を続けられるようなサービス提供体制の充実に努めます。</w:t>
      </w:r>
    </w:p>
    <w:p w14:paraId="32B2EC77" w14:textId="77777777" w:rsidR="009768AA" w:rsidRDefault="009768AA" w:rsidP="009768AA">
      <w:pPr>
        <w:pStyle w:val="af8"/>
      </w:pPr>
    </w:p>
    <w:p w14:paraId="1653E5AB" w14:textId="462B8089" w:rsidR="00217B9C" w:rsidRDefault="00D32E5A" w:rsidP="00217B9C">
      <w:pPr>
        <w:pStyle w:val="a3"/>
        <w:spacing w:before="180" w:after="72" w:line="480" w:lineRule="exact"/>
      </w:pPr>
      <w:bookmarkStart w:id="256" w:name="_Toc154758429"/>
      <w:bookmarkStart w:id="257" w:name="_Toc157533820"/>
      <w:bookmarkStart w:id="258" w:name="_Toc157792162"/>
      <w:bookmarkStart w:id="259" w:name="_Toc158117108"/>
      <w:bookmarkStart w:id="260" w:name="_Toc160538837"/>
      <w:r>
        <w:rPr>
          <w:rFonts w:hint="eastAsia"/>
        </w:rPr>
        <w:t>（</w:t>
      </w:r>
      <w:r w:rsidR="00217B9C" w:rsidRPr="008763B1">
        <w:rPr>
          <w:rFonts w:hint="eastAsia"/>
        </w:rPr>
        <w:t>１</w:t>
      </w:r>
      <w:r>
        <w:rPr>
          <w:rFonts w:hint="eastAsia"/>
        </w:rPr>
        <w:t>）</w:t>
      </w:r>
      <w:r w:rsidR="00217B9C" w:rsidRPr="008763B1">
        <w:rPr>
          <w:rFonts w:hint="eastAsia"/>
        </w:rPr>
        <w:t xml:space="preserve">　</w:t>
      </w:r>
      <w:r w:rsidR="00217B9C" w:rsidRPr="00217B9C">
        <w:rPr>
          <w:rFonts w:hint="eastAsia"/>
        </w:rPr>
        <w:t>介護保険サービスの充実と基盤整備</w:t>
      </w:r>
      <w:bookmarkEnd w:id="255"/>
      <w:bookmarkEnd w:id="256"/>
      <w:bookmarkEnd w:id="257"/>
      <w:bookmarkEnd w:id="258"/>
      <w:bookmarkEnd w:id="259"/>
      <w:bookmarkEnd w:id="260"/>
    </w:p>
    <w:p w14:paraId="2B9E8F3D" w14:textId="77777777" w:rsidR="00217B9C" w:rsidRPr="008763B1" w:rsidRDefault="00217B9C" w:rsidP="00217B9C">
      <w:pPr>
        <w:ind w:leftChars="100" w:left="340" w:hangingChars="50" w:hanging="120"/>
        <w:jc w:val="left"/>
        <w:outlineLvl w:val="3"/>
        <w:rPr>
          <w:rFonts w:ascii="HGS創英角ｺﾞｼｯｸUB" w:eastAsia="UD デジタル 教科書体 NP-B" w:cs="ＭＳ 明朝"/>
          <w:kern w:val="0"/>
          <w:sz w:val="24"/>
        </w:rPr>
      </w:pPr>
      <w:r>
        <w:rPr>
          <w:rFonts w:eastAsia="ＭＳ 明朝" w:hAnsi="ＭＳ 明朝" w:cs="ＭＳ 明朝" w:hint="eastAsia"/>
          <w:kern w:val="0"/>
          <w:sz w:val="24"/>
        </w:rPr>
        <w:t>▶</w:t>
      </w:r>
      <w:r w:rsidRPr="008763B1">
        <w:rPr>
          <w:rFonts w:ascii="HGS創英角ｺﾞｼｯｸUB" w:eastAsia="UD デジタル 教科書体 NP-B" w:cs="ＭＳ 明朝" w:hint="eastAsia"/>
          <w:kern w:val="0"/>
          <w:sz w:val="24"/>
        </w:rPr>
        <w:t>現状と課題</w:t>
      </w:r>
    </w:p>
    <w:p w14:paraId="524CD775" w14:textId="62E5D43A" w:rsidR="00217B9C" w:rsidRPr="008763B1" w:rsidRDefault="00217B9C" w:rsidP="000509DD">
      <w:pPr>
        <w:pStyle w:val="af8"/>
      </w:pPr>
      <w:r w:rsidRPr="00217B9C">
        <w:rPr>
          <w:rFonts w:hint="eastAsia"/>
        </w:rPr>
        <w:t>利用者のニーズに応じたサービス提供体制の確保に努め、高齢者が住み慣れた自宅・地域で暮らしていけるように環境整備に取り組んでいます。</w:t>
      </w:r>
    </w:p>
    <w:p w14:paraId="68F274E0" w14:textId="77777777" w:rsidR="00217B9C" w:rsidRPr="008763B1" w:rsidRDefault="00217B9C" w:rsidP="00217B9C">
      <w:pPr>
        <w:widowControl/>
        <w:spacing w:line="380" w:lineRule="exact"/>
        <w:ind w:leftChars="100" w:left="460" w:right="220" w:hangingChars="100" w:hanging="240"/>
        <w:rPr>
          <w:rFonts w:ascii="HG丸ｺﾞｼｯｸM-PRO" w:eastAsia="HG丸ｺﾞｼｯｸM-PRO" w:hAnsi="HG丸ｺﾞｼｯｸM-PRO" w:cs="メイリオ"/>
          <w:noProof/>
          <w:kern w:val="0"/>
          <w:sz w:val="21"/>
          <w:szCs w:val="22"/>
        </w:rPr>
      </w:pPr>
      <w:r w:rsidRPr="008763B1">
        <w:rPr>
          <w:rFonts w:ascii="ＭＳ Ｐゴシック" w:eastAsia="ＭＳ Ｐゴシック" w:hAnsi="ＭＳ Ｐゴシック" w:cs="ＭＳ Ｐゴシック"/>
          <w:noProof/>
          <w:kern w:val="0"/>
          <w:sz w:val="24"/>
        </w:rPr>
        <mc:AlternateContent>
          <mc:Choice Requires="wps">
            <w:drawing>
              <wp:anchor distT="0" distB="0" distL="114300" distR="114300" simplePos="0" relativeHeight="252039680" behindDoc="0" locked="0" layoutInCell="1" allowOverlap="1" wp14:anchorId="4367ED93" wp14:editId="14890243">
                <wp:simplePos x="0" y="0"/>
                <wp:positionH relativeFrom="column">
                  <wp:posOffset>10065</wp:posOffset>
                </wp:positionH>
                <wp:positionV relativeFrom="paragraph">
                  <wp:posOffset>205835</wp:posOffset>
                </wp:positionV>
                <wp:extent cx="6113145" cy="1310185"/>
                <wp:effectExtent l="0" t="0" r="20955" b="23495"/>
                <wp:wrapNone/>
                <wp:docPr id="394174649" name="テキスト ボックス 1"/>
                <wp:cNvGraphicFramePr/>
                <a:graphic xmlns:a="http://schemas.openxmlformats.org/drawingml/2006/main">
                  <a:graphicData uri="http://schemas.microsoft.com/office/word/2010/wordprocessingShape">
                    <wps:wsp>
                      <wps:cNvSpPr txBox="1"/>
                      <wps:spPr>
                        <a:xfrm>
                          <a:off x="0" y="0"/>
                          <a:ext cx="6113145" cy="1310185"/>
                        </a:xfrm>
                        <a:prstGeom prst="rect">
                          <a:avLst/>
                        </a:prstGeom>
                        <a:solidFill>
                          <a:sysClr val="window" lastClr="FFFFFF">
                            <a:lumMod val="95000"/>
                          </a:sysClr>
                        </a:solidFill>
                        <a:ln w="12700">
                          <a:solidFill>
                            <a:srgbClr val="002060"/>
                          </a:solidFill>
                          <a:prstDash val="sysDash"/>
                        </a:ln>
                      </wps:spPr>
                      <wps:txbx>
                        <w:txbxContent>
                          <w:p w14:paraId="2FF2FD7E" w14:textId="405C6CA2" w:rsidR="003C72DD" w:rsidRPr="00650B6A" w:rsidRDefault="003C72DD" w:rsidP="00217B9C">
                            <w:pPr>
                              <w:spacing w:afterLines="20" w:after="72" w:line="360" w:lineRule="exact"/>
                              <w:ind w:left="220" w:right="220"/>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75DCF0C9" w14:textId="0B65EE39" w:rsidR="003C72DD" w:rsidRDefault="003C72DD" w:rsidP="0076670F">
                            <w:pPr>
                              <w:ind w:firstLineChars="100" w:firstLine="220"/>
                            </w:pPr>
                            <w:r w:rsidRPr="00217B9C">
                              <w:rPr>
                                <w:rFonts w:hint="eastAsia"/>
                              </w:rPr>
                              <w:t>介護保険サービスを利用者のニーズに応じて提供できる基盤整備に努めていきます。</w:t>
                            </w:r>
                          </w:p>
                          <w:p w14:paraId="7A9EDA3C" w14:textId="0371E621" w:rsidR="003C72DD" w:rsidRPr="00217B9C" w:rsidRDefault="003C72DD" w:rsidP="0076670F">
                            <w:pPr>
                              <w:ind w:firstLineChars="100" w:firstLine="220"/>
                            </w:pPr>
                            <w:r w:rsidRPr="00217B9C">
                              <w:rPr>
                                <w:rFonts w:hint="eastAsia"/>
                              </w:rPr>
                              <w:t>住み慣れた地域で暮らしていくことができるよう、居宅サービスの質向上・維持に努めていきます。</w:t>
                            </w:r>
                            <w:r>
                              <w:rPr>
                                <w:rFonts w:hint="eastAsia"/>
                              </w:rPr>
                              <w:t>また、</w:t>
                            </w:r>
                            <w:r w:rsidRPr="00217B9C">
                              <w:rPr>
                                <w:rFonts w:hint="eastAsia"/>
                              </w:rPr>
                              <w:t>施設・居住系サービスが必要な場合にも、実情に応じた適正なサービス利用ができるよう事業所など関係機関と連携して</w:t>
                            </w:r>
                            <w:r>
                              <w:rPr>
                                <w:rFonts w:hint="eastAsia"/>
                              </w:rPr>
                              <w:t>、</w:t>
                            </w:r>
                            <w:r w:rsidRPr="00217B9C">
                              <w:rPr>
                                <w:rFonts w:hint="eastAsia"/>
                              </w:rPr>
                              <w:t>利用者やその家族をサポートします。</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67ED93" id="_x0000_s1082" type="#_x0000_t202" style="position:absolute;left:0;text-align:left;margin-left:.8pt;margin-top:16.2pt;width:481.35pt;height:103.15pt;z-index:25203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" fillcolor="#f2f2f2" strokecolor="#002060" strokeweight="1pt">
                <v:stroke dashstyle="3 1"/>
                <v:textbox>
                  <w:txbxContent>
                    <w:p w14:paraId="2FF2FD7E" w14:textId="405C6CA2" w:rsidR="003C72DD" w:rsidRPr="00650B6A" w:rsidRDefault="003C72DD" w:rsidP="00217B9C">
                      <w:pPr>
                        <w:spacing w:afterLines="20" w:after="72" w:line="360" w:lineRule="exact"/>
                        <w:ind w:left="220" w:right="220"/>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75DCF0C9" w14:textId="0B65EE39" w:rsidR="003C72DD" w:rsidRDefault="003C72DD" w:rsidP="0076670F">
                      <w:pPr>
                        <w:ind w:firstLineChars="100" w:firstLine="220"/>
                      </w:pPr>
                      <w:r w:rsidRPr="00217B9C">
                        <w:rPr>
                          <w:rFonts w:hint="eastAsia"/>
                        </w:rPr>
                        <w:t>介護保険サービスを利用者のニーズに応じて提供できる基盤整備に努めていきます。</w:t>
                      </w:r>
                    </w:p>
                    <w:p w14:paraId="7A9EDA3C" w14:textId="0371E621" w:rsidR="003C72DD" w:rsidRPr="00217B9C" w:rsidRDefault="003C72DD" w:rsidP="0076670F">
                      <w:pPr>
                        <w:ind w:firstLineChars="100" w:firstLine="220"/>
                      </w:pPr>
                      <w:r w:rsidRPr="00217B9C">
                        <w:rPr>
                          <w:rFonts w:hint="eastAsia"/>
                        </w:rPr>
                        <w:t>住み慣れた地域で暮らしていくことができるよう、居宅サービスの質向上・維持に努めていきます。</w:t>
                      </w:r>
                      <w:r>
                        <w:rPr>
                          <w:rFonts w:hint="eastAsia"/>
                        </w:rPr>
                        <w:t>また、</w:t>
                      </w:r>
                      <w:r w:rsidRPr="00217B9C">
                        <w:rPr>
                          <w:rFonts w:hint="eastAsia"/>
                        </w:rPr>
                        <w:t>施設・居住系サービスが必要な場合にも、実情に応じた適正なサービス利用ができるよう事業所など関係機関と連携して</w:t>
                      </w:r>
                      <w:r>
                        <w:rPr>
                          <w:rFonts w:hint="eastAsia"/>
                        </w:rPr>
                        <w:t>、</w:t>
                      </w:r>
                      <w:r w:rsidRPr="00217B9C">
                        <w:rPr>
                          <w:rFonts w:hint="eastAsia"/>
                        </w:rPr>
                        <w:t>利用者やその家族をサポートします。</w:t>
                      </w:r>
                    </w:p>
                  </w:txbxContent>
                </v:textbox>
              </v:shape>
            </w:pict>
          </mc:Fallback>
        </mc:AlternateContent>
      </w:r>
    </w:p>
    <w:p w14:paraId="387A9941" w14:textId="77777777" w:rsidR="00217B9C" w:rsidRPr="008763B1" w:rsidRDefault="00217B9C" w:rsidP="00217B9C">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52563152" w14:textId="77777777" w:rsidR="00217B9C" w:rsidRDefault="00217B9C" w:rsidP="00217B9C">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4FAF0768" w14:textId="77777777" w:rsidR="00217B9C" w:rsidRPr="008763B1" w:rsidRDefault="00217B9C" w:rsidP="00217B9C">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08BBFAD9" w14:textId="77777777" w:rsidR="00217B9C" w:rsidRDefault="00217B9C" w:rsidP="00217B9C">
      <w:pPr>
        <w:widowControl/>
        <w:spacing w:line="380" w:lineRule="exact"/>
        <w:ind w:right="220"/>
        <w:rPr>
          <w:rFonts w:ascii="HG丸ｺﾞｼｯｸM-PRO" w:eastAsia="HG丸ｺﾞｼｯｸM-PRO" w:hAnsi="HG丸ｺﾞｼｯｸM-PRO" w:cs="メイリオ"/>
          <w:noProof/>
          <w:kern w:val="0"/>
          <w:sz w:val="21"/>
          <w:szCs w:val="22"/>
        </w:rPr>
      </w:pPr>
    </w:p>
    <w:p w14:paraId="6FC81F6F" w14:textId="77777777" w:rsidR="00217B9C" w:rsidRDefault="00217B9C" w:rsidP="00217B9C">
      <w:pPr>
        <w:widowControl/>
        <w:spacing w:line="380" w:lineRule="exact"/>
        <w:ind w:right="220"/>
        <w:rPr>
          <w:rFonts w:ascii="HG丸ｺﾞｼｯｸM-PRO" w:eastAsia="HG丸ｺﾞｼｯｸM-PRO" w:hAnsi="HG丸ｺﾞｼｯｸM-PRO" w:cs="メイリオ"/>
          <w:noProof/>
          <w:kern w:val="0"/>
          <w:sz w:val="21"/>
          <w:szCs w:val="22"/>
        </w:rPr>
      </w:pPr>
    </w:p>
    <w:p w14:paraId="28AA85AE" w14:textId="37BA941E" w:rsidR="009768AA" w:rsidRDefault="009768AA">
      <w:pPr>
        <w:widowControl/>
        <w:jc w:val="left"/>
        <w:rPr>
          <w:rFonts w:ascii="HG丸ｺﾞｼｯｸM-PRO" w:eastAsia="HG丸ｺﾞｼｯｸM-PRO" w:hAnsi="HG丸ｺﾞｼｯｸM-PRO" w:cs="メイリオ"/>
          <w:noProof/>
          <w:kern w:val="0"/>
          <w:sz w:val="21"/>
          <w:szCs w:val="22"/>
        </w:rPr>
      </w:pPr>
      <w:r>
        <w:rPr>
          <w:rFonts w:ascii="HG丸ｺﾞｼｯｸM-PRO" w:eastAsia="HG丸ｺﾞｼｯｸM-PRO" w:hAnsi="HG丸ｺﾞｼｯｸM-PRO" w:cs="メイリオ"/>
          <w:noProof/>
          <w:kern w:val="0"/>
          <w:sz w:val="21"/>
          <w:szCs w:val="22"/>
        </w:rPr>
        <w:br w:type="page"/>
      </w:r>
    </w:p>
    <w:p w14:paraId="6986C86E" w14:textId="7A2A4FD5" w:rsidR="00681DF8" w:rsidRDefault="00596AF1" w:rsidP="00681DF8">
      <w:pPr>
        <w:pStyle w:val="a3"/>
        <w:spacing w:before="180" w:after="72" w:line="480" w:lineRule="exact"/>
      </w:pPr>
      <w:bookmarkStart w:id="261" w:name="_Toc153808719"/>
      <w:bookmarkStart w:id="262" w:name="_Toc154758430"/>
      <w:bookmarkStart w:id="263" w:name="_Toc157533821"/>
      <w:bookmarkStart w:id="264" w:name="_Toc157792163"/>
      <w:bookmarkStart w:id="265" w:name="_Toc158117109"/>
      <w:bookmarkStart w:id="266" w:name="_Toc160538838"/>
      <w:r>
        <w:rPr>
          <w:rFonts w:hint="eastAsia"/>
        </w:rPr>
        <w:lastRenderedPageBreak/>
        <w:t>（</w:t>
      </w:r>
      <w:r w:rsidR="00681DF8">
        <w:rPr>
          <w:rFonts w:hint="eastAsia"/>
        </w:rPr>
        <w:t>２</w:t>
      </w:r>
      <w:r>
        <w:rPr>
          <w:rFonts w:hint="eastAsia"/>
        </w:rPr>
        <w:t>）</w:t>
      </w:r>
      <w:r w:rsidR="00681DF8">
        <w:rPr>
          <w:rFonts w:hint="eastAsia"/>
        </w:rPr>
        <w:t xml:space="preserve">　</w:t>
      </w:r>
      <w:r w:rsidR="00681DF8" w:rsidRPr="00681DF8">
        <w:rPr>
          <w:rFonts w:hint="eastAsia"/>
        </w:rPr>
        <w:t>介護給付適正化の推進</w:t>
      </w:r>
      <w:bookmarkEnd w:id="261"/>
      <w:bookmarkEnd w:id="262"/>
      <w:bookmarkEnd w:id="263"/>
      <w:bookmarkEnd w:id="264"/>
      <w:bookmarkEnd w:id="265"/>
      <w:bookmarkEnd w:id="266"/>
    </w:p>
    <w:p w14:paraId="72C4200A" w14:textId="6AA21D79" w:rsidR="00681DF8" w:rsidRPr="00B72662" w:rsidRDefault="00110188" w:rsidP="00B72662">
      <w:pPr>
        <w:pStyle w:val="a3"/>
        <w:spacing w:before="180" w:after="72" w:line="480" w:lineRule="exact"/>
        <w:ind w:firstLineChars="50" w:firstLine="120"/>
        <w:rPr>
          <w:rFonts w:ascii="UD デジタル 教科書体 NK-B"/>
          <w:sz w:val="24"/>
          <w:szCs w:val="24"/>
        </w:rPr>
      </w:pPr>
      <w:bookmarkStart w:id="267" w:name="_Toc153808720"/>
      <w:bookmarkStart w:id="268" w:name="_Toc154758431"/>
      <w:bookmarkStart w:id="269" w:name="_Toc157533822"/>
      <w:bookmarkStart w:id="270" w:name="_Toc157792164"/>
      <w:bookmarkStart w:id="271" w:name="_Toc158117110"/>
      <w:bookmarkStart w:id="272" w:name="_Toc160538839"/>
      <w:r w:rsidRPr="00B72662">
        <w:rPr>
          <w:rFonts w:ascii="UD デジタル 教科書体 NK-B" w:hAnsi="ＭＳ 明朝" w:cs="ＭＳ 明朝" w:hint="eastAsia"/>
          <w:sz w:val="24"/>
          <w:szCs w:val="24"/>
        </w:rPr>
        <w:t>①要介護認定の適正化</w:t>
      </w:r>
      <w:bookmarkEnd w:id="267"/>
      <w:bookmarkEnd w:id="268"/>
      <w:bookmarkEnd w:id="269"/>
      <w:bookmarkEnd w:id="270"/>
      <w:bookmarkEnd w:id="271"/>
      <w:bookmarkEnd w:id="272"/>
    </w:p>
    <w:p w14:paraId="15E59220" w14:textId="77777777" w:rsidR="00681DF8" w:rsidRPr="008763B1" w:rsidRDefault="00681DF8" w:rsidP="00681DF8">
      <w:pPr>
        <w:ind w:leftChars="100" w:left="340" w:hangingChars="50" w:hanging="120"/>
        <w:jc w:val="left"/>
        <w:outlineLvl w:val="3"/>
        <w:rPr>
          <w:rFonts w:ascii="HGS創英角ｺﾞｼｯｸUB" w:eastAsia="UD デジタル 教科書体 NP-B" w:cs="ＭＳ 明朝"/>
          <w:kern w:val="0"/>
          <w:sz w:val="24"/>
        </w:rPr>
      </w:pPr>
      <w:r>
        <w:rPr>
          <w:rFonts w:eastAsia="ＭＳ 明朝" w:hAnsi="ＭＳ 明朝" w:cs="ＭＳ 明朝" w:hint="eastAsia"/>
          <w:kern w:val="0"/>
          <w:sz w:val="24"/>
        </w:rPr>
        <w:t>▶</w:t>
      </w:r>
      <w:r w:rsidRPr="008763B1">
        <w:rPr>
          <w:rFonts w:ascii="HGS創英角ｺﾞｼｯｸUB" w:eastAsia="UD デジタル 教科書体 NP-B" w:cs="ＭＳ 明朝" w:hint="eastAsia"/>
          <w:kern w:val="0"/>
          <w:sz w:val="24"/>
        </w:rPr>
        <w:t>現状と課題</w:t>
      </w:r>
    </w:p>
    <w:p w14:paraId="26B50205" w14:textId="17CDC6B5" w:rsidR="006C3020" w:rsidRDefault="006C3020" w:rsidP="006C3020">
      <w:pPr>
        <w:pStyle w:val="af8"/>
      </w:pPr>
      <w:r>
        <w:rPr>
          <w:rFonts w:hint="eastAsia"/>
        </w:rPr>
        <w:t>認定調査については、認知症や障害など高齢者一人ひとりの状態を正確に反映させるため、必要に応じて調査対象者の日ごろの状態や障害による生活面での困難を的確に説明できる者の同席を求める取組を行っています。</w:t>
      </w:r>
    </w:p>
    <w:p w14:paraId="091B4B0B" w14:textId="37E48D14" w:rsidR="006C3020" w:rsidRDefault="006C3020" w:rsidP="006C3020">
      <w:pPr>
        <w:pStyle w:val="af8"/>
      </w:pPr>
      <w:r>
        <w:rPr>
          <w:rFonts w:hint="eastAsia"/>
        </w:rPr>
        <w:t>また、認定調査の特記事項には、例えば障害等があることによって通常よりコミュニケーションの時間を要する場合や理解が困難な場合には、それを的確に記載するよう努めています。</w:t>
      </w:r>
    </w:p>
    <w:p w14:paraId="771A9493" w14:textId="295E366D" w:rsidR="006C3020" w:rsidRDefault="006C3020" w:rsidP="006C3020">
      <w:pPr>
        <w:pStyle w:val="af8"/>
      </w:pPr>
      <w:r>
        <w:rPr>
          <w:rFonts w:hint="eastAsia"/>
        </w:rPr>
        <w:t>県が主催する認定調査員の研修へ積極的に参加し、適正な要介護認定の実施に努めています。</w:t>
      </w:r>
    </w:p>
    <w:p w14:paraId="51C2B25A" w14:textId="1935E2C5" w:rsidR="006C3020" w:rsidRDefault="006C3020" w:rsidP="006C3020">
      <w:pPr>
        <w:pStyle w:val="af8"/>
      </w:pPr>
      <w:r>
        <w:rPr>
          <w:rFonts w:hint="eastAsia"/>
        </w:rPr>
        <w:t>認定調査については、調査対象者と、対象者の日ごろの状態等について聞き取りできる家族や施設・病院・介護サービス事業関係者に聞き取りを行い、一人ひとりの状態を正確に調査票に反映しています。</w:t>
      </w:r>
    </w:p>
    <w:p w14:paraId="024506E4" w14:textId="5E3761BD" w:rsidR="00276984" w:rsidRDefault="00276984" w:rsidP="00681DF8">
      <w:pPr>
        <w:widowControl/>
        <w:spacing w:line="380" w:lineRule="exact"/>
        <w:ind w:leftChars="100" w:left="460" w:right="220" w:hangingChars="100" w:hanging="240"/>
        <w:rPr>
          <w:rFonts w:ascii="HG丸ｺﾞｼｯｸM-PRO" w:eastAsia="HG丸ｺﾞｼｯｸM-PRO" w:hAnsi="HG丸ｺﾞｼｯｸM-PRO" w:cs="メイリオ"/>
          <w:noProof/>
          <w:kern w:val="0"/>
          <w:sz w:val="21"/>
          <w:szCs w:val="22"/>
        </w:rPr>
      </w:pPr>
      <w:r w:rsidRPr="008763B1">
        <w:rPr>
          <w:rFonts w:ascii="ＭＳ Ｐゴシック" w:eastAsia="ＭＳ Ｐゴシック" w:hAnsi="ＭＳ Ｐゴシック" w:cs="ＭＳ Ｐゴシック"/>
          <w:noProof/>
          <w:kern w:val="0"/>
          <w:sz w:val="24"/>
        </w:rPr>
        <mc:AlternateContent>
          <mc:Choice Requires="wps">
            <w:drawing>
              <wp:anchor distT="0" distB="0" distL="114300" distR="114300" simplePos="0" relativeHeight="252041728" behindDoc="0" locked="0" layoutInCell="1" allowOverlap="1" wp14:anchorId="425888F2" wp14:editId="672888F9">
                <wp:simplePos x="0" y="0"/>
                <wp:positionH relativeFrom="column">
                  <wp:posOffset>66675</wp:posOffset>
                </wp:positionH>
                <wp:positionV relativeFrom="paragraph">
                  <wp:posOffset>192302</wp:posOffset>
                </wp:positionV>
                <wp:extent cx="6067747" cy="1073889"/>
                <wp:effectExtent l="0" t="0" r="28575" b="12065"/>
                <wp:wrapNone/>
                <wp:docPr id="934976693" name="テキスト ボックス 1"/>
                <wp:cNvGraphicFramePr/>
                <a:graphic xmlns:a="http://schemas.openxmlformats.org/drawingml/2006/main">
                  <a:graphicData uri="http://schemas.microsoft.com/office/word/2010/wordprocessingShape">
                    <wps:wsp>
                      <wps:cNvSpPr txBox="1"/>
                      <wps:spPr>
                        <a:xfrm>
                          <a:off x="0" y="0"/>
                          <a:ext cx="6067747" cy="1073889"/>
                        </a:xfrm>
                        <a:prstGeom prst="rect">
                          <a:avLst/>
                        </a:prstGeom>
                        <a:solidFill>
                          <a:sysClr val="window" lastClr="FFFFFF">
                            <a:lumMod val="95000"/>
                          </a:sysClr>
                        </a:solidFill>
                        <a:ln w="12700">
                          <a:solidFill>
                            <a:srgbClr val="002060"/>
                          </a:solidFill>
                          <a:prstDash val="sysDash"/>
                        </a:ln>
                      </wps:spPr>
                      <wps:txbx>
                        <w:txbxContent>
                          <w:p w14:paraId="6F124444" w14:textId="72CA0D57" w:rsidR="003C72DD" w:rsidRPr="00650B6A" w:rsidRDefault="003C72DD" w:rsidP="00681DF8">
                            <w:pPr>
                              <w:spacing w:afterLines="20" w:after="72" w:line="360" w:lineRule="exact"/>
                              <w:ind w:left="220" w:right="73"/>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56466A8C" w14:textId="2096879D" w:rsidR="003C72DD" w:rsidRPr="00BC4823" w:rsidRDefault="003C72DD" w:rsidP="0076670F">
                            <w:pPr>
                              <w:ind w:firstLineChars="100" w:firstLine="220"/>
                            </w:pPr>
                            <w:r w:rsidRPr="00BC4823">
                              <w:rPr>
                                <w:rFonts w:hint="eastAsia"/>
                              </w:rPr>
                              <w:t>今後も、調査票・特記事項に調査対象者の状態を正確に反映することができるよう努めます。</w:t>
                            </w:r>
                          </w:p>
                          <w:p w14:paraId="2AD1EA14" w14:textId="49DD4656" w:rsidR="003C72DD" w:rsidRPr="00BC4823" w:rsidRDefault="003C72DD" w:rsidP="0076670F">
                            <w:pPr>
                              <w:ind w:firstLineChars="100" w:firstLine="220"/>
                            </w:pPr>
                            <w:r w:rsidRPr="00BC4823">
                              <w:rPr>
                                <w:rFonts w:hint="eastAsia"/>
                              </w:rPr>
                              <w:t>また、認定調査員のスキルアップや人材育成を図り、適正な要介護認定につながるように努めます。</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5888F2" id="_x0000_s1083" type="#_x0000_t202" style="position:absolute;left:0;text-align:left;margin-left:5.25pt;margin-top:15.15pt;width:477.8pt;height:84.55pt;z-index:25204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" fillcolor="#f2f2f2" strokecolor="#002060" strokeweight="1pt">
                <v:stroke dashstyle="3 1"/>
                <v:textbox>
                  <w:txbxContent>
                    <w:p w14:paraId="6F124444" w14:textId="72CA0D57" w:rsidR="003C72DD" w:rsidRPr="00650B6A" w:rsidRDefault="003C72DD" w:rsidP="00681DF8">
                      <w:pPr>
                        <w:spacing w:afterLines="20" w:after="72" w:line="360" w:lineRule="exact"/>
                        <w:ind w:left="220" w:right="73"/>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56466A8C" w14:textId="2096879D" w:rsidR="003C72DD" w:rsidRPr="00BC4823" w:rsidRDefault="003C72DD" w:rsidP="0076670F">
                      <w:pPr>
                        <w:ind w:firstLineChars="100" w:firstLine="220"/>
                      </w:pPr>
                      <w:r w:rsidRPr="00BC4823">
                        <w:rPr>
                          <w:rFonts w:hint="eastAsia"/>
                        </w:rPr>
                        <w:t>今後も、調査票・特記事項に調査対象者の状態を正確に反映することができるよう努めます。</w:t>
                      </w:r>
                    </w:p>
                    <w:p w14:paraId="2AD1EA14" w14:textId="49DD4656" w:rsidR="003C72DD" w:rsidRPr="00BC4823" w:rsidRDefault="003C72DD" w:rsidP="0076670F">
                      <w:pPr>
                        <w:ind w:firstLineChars="100" w:firstLine="220"/>
                      </w:pPr>
                      <w:r w:rsidRPr="00BC4823">
                        <w:rPr>
                          <w:rFonts w:hint="eastAsia"/>
                        </w:rPr>
                        <w:t>また、認定調査員のスキルアップや人材育成を図り、適正な要介護認定につながるように努めます。</w:t>
                      </w:r>
                    </w:p>
                  </w:txbxContent>
                </v:textbox>
              </v:shape>
            </w:pict>
          </mc:Fallback>
        </mc:AlternateContent>
      </w:r>
    </w:p>
    <w:p w14:paraId="7D517855" w14:textId="6FD1C9CB" w:rsidR="00681DF8" w:rsidRPr="008763B1" w:rsidRDefault="00681DF8" w:rsidP="00681DF8">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398241C0" w14:textId="2D8725E4" w:rsidR="00681DF8" w:rsidRPr="008763B1" w:rsidRDefault="00681DF8" w:rsidP="00681DF8">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552139BE" w14:textId="77777777" w:rsidR="00681DF8" w:rsidRDefault="00681DF8" w:rsidP="00681DF8">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76B10370" w14:textId="77777777" w:rsidR="00681DF8" w:rsidRPr="008763B1" w:rsidRDefault="00681DF8" w:rsidP="00681DF8">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7FDDE295" w14:textId="77777777" w:rsidR="00681DF8" w:rsidRDefault="00681DF8" w:rsidP="00681DF8">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0A5A6EE7" w14:textId="77777777" w:rsidR="00681DF8" w:rsidRPr="008763B1" w:rsidRDefault="00681DF8" w:rsidP="00681DF8">
      <w:pPr>
        <w:ind w:leftChars="100" w:left="340" w:hangingChars="50" w:hanging="120"/>
        <w:jc w:val="left"/>
        <w:outlineLvl w:val="3"/>
        <w:rPr>
          <w:rFonts w:ascii="HGS創英角ｺﾞｼｯｸUB" w:eastAsia="UD デジタル 教科書体 NP-B" w:cs="ＭＳ 明朝"/>
          <w:kern w:val="0"/>
          <w:sz w:val="24"/>
        </w:rPr>
      </w:pPr>
      <w:r>
        <w:rPr>
          <w:rFonts w:eastAsia="ＭＳ 明朝" w:hAnsi="ＭＳ 明朝" w:cs="ＭＳ 明朝" w:hint="eastAsia"/>
          <w:kern w:val="0"/>
          <w:sz w:val="24"/>
        </w:rPr>
        <w:t>▶</w:t>
      </w:r>
      <w:r>
        <w:rPr>
          <w:rFonts w:ascii="HGS創英角ｺﾞｼｯｸUB" w:eastAsia="UD デジタル 教科書体 NP-B" w:cs="ＭＳ 明朝" w:hint="eastAsia"/>
          <w:kern w:val="0"/>
          <w:sz w:val="24"/>
        </w:rPr>
        <w:t>主な指標</w:t>
      </w:r>
    </w:p>
    <w:tbl>
      <w:tblPr>
        <w:tblStyle w:val="a7"/>
        <w:tblpPr w:leftFromText="142" w:rightFromText="142" w:vertAnchor="text" w:horzAnchor="margin" w:tblpXSpec="center" w:tblpY="-27"/>
        <w:tblW w:w="9351"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ayout w:type="fixed"/>
        <w:tblLook w:val="04A0" w:firstRow="1" w:lastRow="0" w:firstColumn="1" w:lastColumn="0" w:noHBand="0" w:noVBand="1"/>
      </w:tblPr>
      <w:tblGrid>
        <w:gridCol w:w="3681"/>
        <w:gridCol w:w="1417"/>
        <w:gridCol w:w="1418"/>
        <w:gridCol w:w="1417"/>
        <w:gridCol w:w="1418"/>
      </w:tblGrid>
      <w:tr w:rsidR="00681DF8" w14:paraId="111995A1" w14:textId="77777777" w:rsidTr="00A4012F">
        <w:trPr>
          <w:trHeight w:hRule="exact" w:val="443"/>
        </w:trPr>
        <w:tc>
          <w:tcPr>
            <w:tcW w:w="3681" w:type="dxa"/>
            <w:vMerge w:val="restart"/>
            <w:tcBorders>
              <w:top w:val="single" w:sz="4" w:space="0" w:color="17365D" w:themeColor="text2" w:themeShade="BF"/>
              <w:left w:val="single" w:sz="4" w:space="0" w:color="FFFFFF" w:themeColor="background1"/>
              <w:right w:val="dashed" w:sz="4" w:space="0" w:color="808080" w:themeColor="background1" w:themeShade="80"/>
            </w:tcBorders>
            <w:shd w:val="clear" w:color="auto" w:fill="DAEEF3" w:themeFill="accent5" w:themeFillTint="33"/>
            <w:vAlign w:val="center"/>
          </w:tcPr>
          <w:p w14:paraId="4A5D4C30" w14:textId="77777777" w:rsidR="00681DF8" w:rsidRPr="00681DF8" w:rsidRDefault="00681DF8" w:rsidP="00B66B07">
            <w:pPr>
              <w:spacing w:line="400" w:lineRule="exact"/>
              <w:ind w:leftChars="-51" w:left="-112" w:firstLine="113"/>
              <w:jc w:val="center"/>
              <w:rPr>
                <w:rFonts w:asciiTheme="majorEastAsia" w:eastAsiaTheme="majorEastAsia" w:hAnsiTheme="majorEastAsia"/>
              </w:rPr>
            </w:pPr>
            <w:r w:rsidRPr="00681DF8">
              <w:rPr>
                <w:rFonts w:asciiTheme="majorEastAsia" w:eastAsiaTheme="majorEastAsia" w:hAnsiTheme="majorEastAsia" w:hint="eastAsia"/>
              </w:rPr>
              <w:t>指標名</w:t>
            </w: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DAEEF3" w:themeFill="accent5" w:themeFillTint="33"/>
            <w:vAlign w:val="center"/>
          </w:tcPr>
          <w:p w14:paraId="7840B715" w14:textId="77777777" w:rsidR="00681DF8" w:rsidRPr="00681DF8" w:rsidRDefault="00681DF8" w:rsidP="00B66B07">
            <w:pPr>
              <w:spacing w:line="240" w:lineRule="exact"/>
              <w:jc w:val="center"/>
              <w:rPr>
                <w:rFonts w:asciiTheme="majorEastAsia" w:eastAsiaTheme="majorEastAsia" w:hAnsiTheme="majorEastAsia"/>
              </w:rPr>
            </w:pPr>
            <w:r w:rsidRPr="00681DF8">
              <w:rPr>
                <w:rFonts w:asciiTheme="majorEastAsia" w:eastAsiaTheme="majorEastAsia" w:hAnsiTheme="majorEastAsia" w:hint="eastAsia"/>
              </w:rPr>
              <w:t>実績</w:t>
            </w:r>
          </w:p>
        </w:tc>
        <w:tc>
          <w:tcPr>
            <w:tcW w:w="4253" w:type="dxa"/>
            <w:gridSpan w:val="3"/>
            <w:tcBorders>
              <w:top w:val="single" w:sz="4" w:space="0" w:color="17365D" w:themeColor="text2" w:themeShade="BF"/>
              <w:left w:val="dashed" w:sz="4" w:space="0" w:color="808080" w:themeColor="background1" w:themeShade="80"/>
              <w:bottom w:val="single" w:sz="4" w:space="0" w:color="17365D" w:themeColor="text2" w:themeShade="BF"/>
              <w:right w:val="single" w:sz="4" w:space="0" w:color="FFFFFF" w:themeColor="background1"/>
            </w:tcBorders>
            <w:shd w:val="clear" w:color="auto" w:fill="DAEEF3" w:themeFill="accent5" w:themeFillTint="33"/>
            <w:vAlign w:val="center"/>
          </w:tcPr>
          <w:p w14:paraId="65BCA52D" w14:textId="77777777" w:rsidR="00681DF8" w:rsidRPr="00681DF8" w:rsidRDefault="00681DF8" w:rsidP="00B66B07">
            <w:pPr>
              <w:spacing w:line="240" w:lineRule="exact"/>
              <w:ind w:rightChars="-63" w:right="-139"/>
              <w:jc w:val="center"/>
              <w:rPr>
                <w:rFonts w:asciiTheme="majorEastAsia" w:eastAsiaTheme="majorEastAsia" w:hAnsiTheme="majorEastAsia"/>
              </w:rPr>
            </w:pPr>
            <w:r w:rsidRPr="00681DF8">
              <w:rPr>
                <w:rFonts w:asciiTheme="majorEastAsia" w:eastAsiaTheme="majorEastAsia" w:hAnsiTheme="majorEastAsia" w:hint="eastAsia"/>
              </w:rPr>
              <w:t>目標（年度）</w:t>
            </w:r>
          </w:p>
        </w:tc>
      </w:tr>
      <w:tr w:rsidR="00681DF8" w14:paraId="6C2D0792" w14:textId="77777777" w:rsidTr="00A3287F">
        <w:trPr>
          <w:trHeight w:hRule="exact" w:val="563"/>
        </w:trPr>
        <w:tc>
          <w:tcPr>
            <w:tcW w:w="3681" w:type="dxa"/>
            <w:vMerge/>
            <w:tcBorders>
              <w:left w:val="single" w:sz="4" w:space="0" w:color="FFFFFF" w:themeColor="background1"/>
              <w:bottom w:val="single" w:sz="4" w:space="0" w:color="17365D" w:themeColor="text2" w:themeShade="BF"/>
              <w:right w:val="dashed" w:sz="4" w:space="0" w:color="808080" w:themeColor="background1" w:themeShade="80"/>
            </w:tcBorders>
            <w:shd w:val="clear" w:color="auto" w:fill="DAEEF3" w:themeFill="accent5" w:themeFillTint="33"/>
            <w:vAlign w:val="center"/>
          </w:tcPr>
          <w:p w14:paraId="1D8DF2A5" w14:textId="77777777" w:rsidR="00681DF8" w:rsidRPr="00681DF8" w:rsidRDefault="00681DF8" w:rsidP="00B66B07">
            <w:pPr>
              <w:spacing w:line="400" w:lineRule="exact"/>
              <w:ind w:leftChars="-51" w:left="-112" w:firstLine="113"/>
              <w:jc w:val="center"/>
              <w:rPr>
                <w:rFonts w:asciiTheme="majorEastAsia" w:eastAsiaTheme="majorEastAsia" w:hAnsiTheme="majorEastAsia"/>
              </w:rPr>
            </w:pP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DAEEF3" w:themeFill="accent5" w:themeFillTint="33"/>
            <w:vAlign w:val="center"/>
          </w:tcPr>
          <w:p w14:paraId="69A25D69" w14:textId="77777777" w:rsidR="00681DF8" w:rsidRPr="00681DF8" w:rsidRDefault="00681DF8" w:rsidP="00B66B07">
            <w:pPr>
              <w:spacing w:line="280" w:lineRule="exact"/>
              <w:jc w:val="center"/>
              <w:rPr>
                <w:rFonts w:asciiTheme="majorEastAsia" w:eastAsiaTheme="majorEastAsia" w:hAnsiTheme="majorEastAsia"/>
              </w:rPr>
            </w:pPr>
            <w:r w:rsidRPr="00681DF8">
              <w:rPr>
                <w:rFonts w:asciiTheme="majorEastAsia" w:eastAsiaTheme="majorEastAsia" w:hAnsiTheme="majorEastAsia" w:hint="eastAsia"/>
              </w:rPr>
              <w:t>令和５年度（見込み）</w:t>
            </w:r>
          </w:p>
        </w:tc>
        <w:tc>
          <w:tcPr>
            <w:tcW w:w="1418"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DAEEF3" w:themeFill="accent5" w:themeFillTint="33"/>
            <w:vAlign w:val="center"/>
          </w:tcPr>
          <w:p w14:paraId="14E66B33" w14:textId="77777777" w:rsidR="00681DF8" w:rsidRPr="00681DF8" w:rsidRDefault="00681DF8" w:rsidP="00A4012F">
            <w:pPr>
              <w:spacing w:line="280" w:lineRule="exact"/>
              <w:jc w:val="center"/>
              <w:rPr>
                <w:rFonts w:asciiTheme="majorEastAsia" w:eastAsiaTheme="majorEastAsia" w:hAnsiTheme="majorEastAsia"/>
              </w:rPr>
            </w:pPr>
            <w:r w:rsidRPr="00681DF8">
              <w:rPr>
                <w:rFonts w:asciiTheme="majorEastAsia" w:eastAsiaTheme="majorEastAsia" w:hAnsiTheme="majorEastAsia" w:hint="eastAsia"/>
              </w:rPr>
              <w:t>令和６</w:t>
            </w: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DAEEF3" w:themeFill="accent5" w:themeFillTint="33"/>
            <w:vAlign w:val="center"/>
          </w:tcPr>
          <w:p w14:paraId="66AB4623" w14:textId="77777777" w:rsidR="00681DF8" w:rsidRPr="00681DF8" w:rsidRDefault="00681DF8" w:rsidP="00A4012F">
            <w:pPr>
              <w:spacing w:line="280" w:lineRule="exact"/>
              <w:ind w:leftChars="-49" w:rightChars="-63" w:right="-139" w:hangingChars="49" w:hanging="108"/>
              <w:jc w:val="center"/>
              <w:rPr>
                <w:rFonts w:asciiTheme="majorEastAsia" w:eastAsiaTheme="majorEastAsia" w:hAnsiTheme="majorEastAsia"/>
              </w:rPr>
            </w:pPr>
            <w:r w:rsidRPr="00681DF8">
              <w:rPr>
                <w:rFonts w:asciiTheme="majorEastAsia" w:eastAsiaTheme="majorEastAsia" w:hAnsiTheme="majorEastAsia" w:hint="eastAsia"/>
              </w:rPr>
              <w:t>令和７</w:t>
            </w:r>
          </w:p>
        </w:tc>
        <w:tc>
          <w:tcPr>
            <w:tcW w:w="1418" w:type="dxa"/>
            <w:tcBorders>
              <w:top w:val="single" w:sz="4" w:space="0" w:color="17365D" w:themeColor="text2" w:themeShade="BF"/>
              <w:left w:val="dashed" w:sz="4" w:space="0" w:color="808080" w:themeColor="background1" w:themeShade="80"/>
              <w:bottom w:val="single" w:sz="4" w:space="0" w:color="17365D" w:themeColor="text2" w:themeShade="BF"/>
              <w:right w:val="single" w:sz="4" w:space="0" w:color="FFFFFF" w:themeColor="background1"/>
            </w:tcBorders>
            <w:shd w:val="clear" w:color="auto" w:fill="DAEEF3" w:themeFill="accent5" w:themeFillTint="33"/>
            <w:vAlign w:val="center"/>
          </w:tcPr>
          <w:p w14:paraId="53AE98E9" w14:textId="77777777" w:rsidR="00681DF8" w:rsidRPr="00681DF8" w:rsidRDefault="00681DF8" w:rsidP="00A4012F">
            <w:pPr>
              <w:spacing w:line="280" w:lineRule="exact"/>
              <w:ind w:leftChars="-52" w:rightChars="-63" w:right="-139" w:hangingChars="52" w:hanging="114"/>
              <w:jc w:val="center"/>
              <w:rPr>
                <w:rFonts w:asciiTheme="majorEastAsia" w:eastAsiaTheme="majorEastAsia" w:hAnsiTheme="majorEastAsia"/>
              </w:rPr>
            </w:pPr>
            <w:r w:rsidRPr="00681DF8">
              <w:rPr>
                <w:rFonts w:asciiTheme="majorEastAsia" w:eastAsiaTheme="majorEastAsia" w:hAnsiTheme="majorEastAsia" w:hint="eastAsia"/>
              </w:rPr>
              <w:t>令和８</w:t>
            </w:r>
          </w:p>
        </w:tc>
      </w:tr>
      <w:tr w:rsidR="00681DF8" w14:paraId="7B0935F3" w14:textId="77777777" w:rsidTr="00A3287F">
        <w:trPr>
          <w:trHeight w:hRule="exact" w:val="562"/>
        </w:trPr>
        <w:tc>
          <w:tcPr>
            <w:tcW w:w="3681" w:type="dxa"/>
            <w:tcBorders>
              <w:top w:val="single" w:sz="4" w:space="0" w:color="17365D" w:themeColor="text2" w:themeShade="BF"/>
              <w:left w:val="single" w:sz="4" w:space="0" w:color="FFFFFF" w:themeColor="background1"/>
              <w:bottom w:val="single" w:sz="4" w:space="0" w:color="17365D" w:themeColor="text2" w:themeShade="BF"/>
              <w:right w:val="dashed" w:sz="4" w:space="0" w:color="808080" w:themeColor="background1" w:themeShade="80"/>
            </w:tcBorders>
            <w:shd w:val="clear" w:color="auto" w:fill="auto"/>
            <w:vAlign w:val="center"/>
          </w:tcPr>
          <w:p w14:paraId="16885F95" w14:textId="18D97E42" w:rsidR="00681DF8" w:rsidRPr="00681DF8" w:rsidRDefault="00681DF8" w:rsidP="00B66B07">
            <w:pPr>
              <w:spacing w:line="400" w:lineRule="exact"/>
              <w:jc w:val="left"/>
              <w:rPr>
                <w:rFonts w:asciiTheme="majorEastAsia" w:eastAsiaTheme="majorEastAsia" w:hAnsiTheme="majorEastAsia"/>
              </w:rPr>
            </w:pPr>
            <w:r w:rsidRPr="00681DF8">
              <w:rPr>
                <w:rFonts w:asciiTheme="majorEastAsia" w:eastAsiaTheme="majorEastAsia" w:hAnsiTheme="majorEastAsia" w:hint="eastAsia"/>
              </w:rPr>
              <w:t>点検率（％）</w:t>
            </w: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auto"/>
            <w:vAlign w:val="center"/>
          </w:tcPr>
          <w:p w14:paraId="08C78E34" w14:textId="4CC5A089" w:rsidR="00681DF8" w:rsidRPr="00681DF8" w:rsidRDefault="00681DF8" w:rsidP="00B66B07">
            <w:pPr>
              <w:spacing w:line="400" w:lineRule="exact"/>
              <w:jc w:val="center"/>
              <w:rPr>
                <w:rFonts w:asciiTheme="majorEastAsia" w:eastAsiaTheme="majorEastAsia" w:hAnsiTheme="majorEastAsia"/>
              </w:rPr>
            </w:pPr>
            <w:r w:rsidRPr="00681DF8">
              <w:rPr>
                <w:rFonts w:asciiTheme="majorEastAsia" w:eastAsiaTheme="majorEastAsia" w:hAnsiTheme="majorEastAsia" w:hint="eastAsia"/>
              </w:rPr>
              <w:t>100.0</w:t>
            </w:r>
          </w:p>
        </w:tc>
        <w:tc>
          <w:tcPr>
            <w:tcW w:w="1418"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auto"/>
            <w:vAlign w:val="center"/>
          </w:tcPr>
          <w:p w14:paraId="6AA727C5" w14:textId="7C989247" w:rsidR="00681DF8" w:rsidRPr="00681DF8" w:rsidRDefault="00681DF8" w:rsidP="00B66B07">
            <w:pPr>
              <w:spacing w:line="400" w:lineRule="exact"/>
              <w:jc w:val="center"/>
              <w:rPr>
                <w:rFonts w:asciiTheme="majorEastAsia" w:eastAsiaTheme="majorEastAsia" w:hAnsiTheme="majorEastAsia"/>
              </w:rPr>
            </w:pPr>
            <w:r w:rsidRPr="00681DF8">
              <w:rPr>
                <w:rFonts w:asciiTheme="majorEastAsia" w:eastAsiaTheme="majorEastAsia" w:hAnsiTheme="majorEastAsia" w:hint="eastAsia"/>
              </w:rPr>
              <w:t>100.0</w:t>
            </w: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vAlign w:val="center"/>
          </w:tcPr>
          <w:p w14:paraId="29ADAA54" w14:textId="4C6CB9DA" w:rsidR="00681DF8" w:rsidRPr="00681DF8" w:rsidRDefault="00681DF8" w:rsidP="00B66B07">
            <w:pPr>
              <w:spacing w:line="400" w:lineRule="exact"/>
              <w:ind w:rightChars="-63" w:right="-139"/>
              <w:jc w:val="center"/>
              <w:rPr>
                <w:rFonts w:asciiTheme="majorEastAsia" w:eastAsiaTheme="majorEastAsia" w:hAnsiTheme="majorEastAsia"/>
              </w:rPr>
            </w:pPr>
            <w:r w:rsidRPr="00681DF8">
              <w:rPr>
                <w:rFonts w:asciiTheme="majorEastAsia" w:eastAsiaTheme="majorEastAsia" w:hAnsiTheme="majorEastAsia" w:hint="eastAsia"/>
              </w:rPr>
              <w:t>100.0</w:t>
            </w:r>
          </w:p>
        </w:tc>
        <w:tc>
          <w:tcPr>
            <w:tcW w:w="1418" w:type="dxa"/>
            <w:tcBorders>
              <w:top w:val="single" w:sz="4" w:space="0" w:color="17365D" w:themeColor="text2" w:themeShade="BF"/>
              <w:left w:val="dashed" w:sz="4" w:space="0" w:color="808080" w:themeColor="background1" w:themeShade="80"/>
              <w:bottom w:val="single" w:sz="4" w:space="0" w:color="17365D" w:themeColor="text2" w:themeShade="BF"/>
              <w:right w:val="single" w:sz="4" w:space="0" w:color="FFFFFF" w:themeColor="background1"/>
            </w:tcBorders>
            <w:vAlign w:val="center"/>
          </w:tcPr>
          <w:p w14:paraId="066C125D" w14:textId="792C8443" w:rsidR="00681DF8" w:rsidRPr="00681DF8" w:rsidRDefault="00681DF8" w:rsidP="00B66B07">
            <w:pPr>
              <w:spacing w:line="400" w:lineRule="exact"/>
              <w:ind w:rightChars="-63" w:right="-139"/>
              <w:jc w:val="center"/>
              <w:rPr>
                <w:rFonts w:asciiTheme="majorEastAsia" w:eastAsiaTheme="majorEastAsia" w:hAnsiTheme="majorEastAsia"/>
              </w:rPr>
            </w:pPr>
            <w:r w:rsidRPr="00681DF8">
              <w:rPr>
                <w:rFonts w:asciiTheme="majorEastAsia" w:eastAsiaTheme="majorEastAsia" w:hAnsiTheme="majorEastAsia" w:hint="eastAsia"/>
              </w:rPr>
              <w:t>100.0</w:t>
            </w:r>
          </w:p>
        </w:tc>
      </w:tr>
    </w:tbl>
    <w:p w14:paraId="2B67A603" w14:textId="3EEC4275" w:rsidR="009768AA" w:rsidRDefault="009768AA" w:rsidP="00681DF8">
      <w:pPr>
        <w:widowControl/>
        <w:jc w:val="left"/>
      </w:pPr>
    </w:p>
    <w:p w14:paraId="08BE4CC3" w14:textId="77777777" w:rsidR="009768AA" w:rsidRDefault="009768AA">
      <w:pPr>
        <w:widowControl/>
        <w:jc w:val="left"/>
      </w:pPr>
      <w:r>
        <w:br w:type="page"/>
      </w:r>
    </w:p>
    <w:p w14:paraId="48C8BF89" w14:textId="62487A18" w:rsidR="000509DD" w:rsidRPr="00B72662" w:rsidRDefault="000509DD" w:rsidP="00B72662">
      <w:pPr>
        <w:pStyle w:val="a3"/>
        <w:spacing w:before="180" w:after="72"/>
        <w:ind w:firstLineChars="50" w:firstLine="120"/>
        <w:rPr>
          <w:sz w:val="24"/>
          <w:szCs w:val="24"/>
        </w:rPr>
      </w:pPr>
      <w:bookmarkStart w:id="273" w:name="_Toc153808721"/>
      <w:bookmarkStart w:id="274" w:name="_Toc154758432"/>
      <w:bookmarkStart w:id="275" w:name="_Toc157533823"/>
      <w:bookmarkStart w:id="276" w:name="_Toc157792165"/>
      <w:bookmarkStart w:id="277" w:name="_Toc158117111"/>
      <w:bookmarkStart w:id="278" w:name="_Toc160538840"/>
      <w:r w:rsidRPr="00B72662">
        <w:rPr>
          <w:rFonts w:hint="eastAsia"/>
          <w:sz w:val="24"/>
          <w:szCs w:val="24"/>
        </w:rPr>
        <w:lastRenderedPageBreak/>
        <w:t>②</w:t>
      </w:r>
      <w:r w:rsidR="006A3795" w:rsidRPr="00B72662">
        <w:rPr>
          <w:rFonts w:hint="eastAsia"/>
          <w:sz w:val="24"/>
          <w:szCs w:val="24"/>
        </w:rPr>
        <w:t>ケアマネジメント等の適正化</w:t>
      </w:r>
      <w:bookmarkEnd w:id="273"/>
      <w:bookmarkEnd w:id="274"/>
      <w:bookmarkEnd w:id="275"/>
      <w:bookmarkEnd w:id="276"/>
      <w:bookmarkEnd w:id="277"/>
      <w:bookmarkEnd w:id="278"/>
    </w:p>
    <w:p w14:paraId="5868D65E" w14:textId="77777777" w:rsidR="000509DD" w:rsidRPr="008763B1" w:rsidRDefault="000509DD" w:rsidP="000509DD">
      <w:pPr>
        <w:ind w:leftChars="100" w:left="340" w:hangingChars="50" w:hanging="120"/>
        <w:jc w:val="left"/>
        <w:outlineLvl w:val="3"/>
        <w:rPr>
          <w:rFonts w:ascii="HGS創英角ｺﾞｼｯｸUB" w:eastAsia="UD デジタル 教科書体 NP-B" w:cs="ＭＳ 明朝"/>
          <w:kern w:val="0"/>
          <w:sz w:val="24"/>
        </w:rPr>
      </w:pPr>
      <w:r>
        <w:rPr>
          <w:rFonts w:eastAsia="ＭＳ 明朝" w:hAnsi="ＭＳ 明朝" w:cs="ＭＳ 明朝" w:hint="eastAsia"/>
          <w:kern w:val="0"/>
          <w:sz w:val="24"/>
        </w:rPr>
        <w:t>▶</w:t>
      </w:r>
      <w:r w:rsidRPr="008763B1">
        <w:rPr>
          <w:rFonts w:ascii="HGS創英角ｺﾞｼｯｸUB" w:eastAsia="UD デジタル 教科書体 NP-B" w:cs="ＭＳ 明朝" w:hint="eastAsia"/>
          <w:kern w:val="0"/>
          <w:sz w:val="24"/>
        </w:rPr>
        <w:t>現状と課題</w:t>
      </w:r>
    </w:p>
    <w:p w14:paraId="7C7F7140" w14:textId="77777777" w:rsidR="006A3795" w:rsidRPr="006A3795" w:rsidRDefault="006A3795" w:rsidP="00BC3DA4">
      <w:pPr>
        <w:pStyle w:val="af8"/>
      </w:pPr>
      <w:r w:rsidRPr="006A3795">
        <w:rPr>
          <w:rFonts w:hint="eastAsia"/>
        </w:rPr>
        <w:t>利用者の状況に応じたケアプランが作成されているか確認、点検することに努めています。</w:t>
      </w:r>
    </w:p>
    <w:p w14:paraId="40289339" w14:textId="77777777" w:rsidR="006A3795" w:rsidRPr="006A3795" w:rsidRDefault="006A3795" w:rsidP="00BC3DA4">
      <w:pPr>
        <w:pStyle w:val="af8"/>
      </w:pPr>
      <w:r w:rsidRPr="006A3795">
        <w:rPr>
          <w:rFonts w:hint="eastAsia"/>
        </w:rPr>
        <w:t>また、住宅改修が保険給付として適正なものかどうかについては、書類により確認するとともに、必要性に応じて現地調査を行っています。</w:t>
      </w:r>
    </w:p>
    <w:p w14:paraId="6FA4BC8F" w14:textId="4880F552" w:rsidR="006A3795" w:rsidRPr="006A3795" w:rsidRDefault="006A3795" w:rsidP="00BC3DA4">
      <w:pPr>
        <w:pStyle w:val="af8"/>
      </w:pPr>
      <w:r w:rsidRPr="006A3795">
        <w:rPr>
          <w:rFonts w:hint="eastAsia"/>
        </w:rPr>
        <w:t>ケアプラン点検の具体的実施方法については、町内の居宅介護支援事業所の介護支援専門員に、１件ずつケアプランの提出を依頼し、書類点検を実施し、その後、各事業所につき１名ずつ面接点検を行い、ケアプラン作成時困難に思っていること等についても聞き取りを行っています。</w:t>
      </w:r>
    </w:p>
    <w:p w14:paraId="1DE2A566" w14:textId="37DFE322" w:rsidR="006A3795" w:rsidRPr="006A3795" w:rsidRDefault="006A3795" w:rsidP="00BC3DA4">
      <w:pPr>
        <w:pStyle w:val="af8"/>
      </w:pPr>
      <w:r w:rsidRPr="006A3795">
        <w:rPr>
          <w:rFonts w:hint="eastAsia"/>
        </w:rPr>
        <w:t>ケアプラン点検の実施を通し、担当職員と介護支援専門員で介護サービス内容や関わり方を振り返り、作成時の困難だった点や工夫等を共有することで、適正化につながる取組となっています。</w:t>
      </w:r>
    </w:p>
    <w:p w14:paraId="1AEFFFD1" w14:textId="77777777" w:rsidR="006A3795" w:rsidRPr="006A3795" w:rsidRDefault="006A3795" w:rsidP="00BC3DA4">
      <w:pPr>
        <w:pStyle w:val="af8"/>
      </w:pPr>
      <w:r w:rsidRPr="006A3795">
        <w:rPr>
          <w:rFonts w:hint="eastAsia"/>
        </w:rPr>
        <w:t>住宅改修の点検については、事前に提出された書類の確認と、必要に応じて現地の確認を行い、保険給付として適正か確認に努めています。</w:t>
      </w:r>
    </w:p>
    <w:p w14:paraId="6B735A1F" w14:textId="19D3DA99" w:rsidR="000509DD" w:rsidRPr="006A3795" w:rsidRDefault="006A3795" w:rsidP="00BC3DA4">
      <w:pPr>
        <w:pStyle w:val="af8"/>
      </w:pPr>
      <w:r w:rsidRPr="006A3795">
        <w:rPr>
          <w:rFonts w:hint="eastAsia"/>
        </w:rPr>
        <w:t>書類の確認だけでなく、現地確認においてサービス利用者や家族と対面することにより、生活実態に合わせて適正な給付であるか確認しています。</w:t>
      </w:r>
    </w:p>
    <w:p w14:paraId="5036AADD" w14:textId="7FF4FAE3" w:rsidR="00276984" w:rsidRDefault="00276984" w:rsidP="000509DD">
      <w:pPr>
        <w:widowControl/>
        <w:spacing w:line="380" w:lineRule="exact"/>
        <w:ind w:leftChars="100" w:left="460" w:right="220" w:hangingChars="100" w:hanging="240"/>
        <w:rPr>
          <w:rFonts w:ascii="HG丸ｺﾞｼｯｸM-PRO" w:eastAsia="HG丸ｺﾞｼｯｸM-PRO" w:hAnsi="HG丸ｺﾞｼｯｸM-PRO" w:cs="メイリオ"/>
          <w:noProof/>
          <w:kern w:val="0"/>
          <w:sz w:val="21"/>
          <w:szCs w:val="22"/>
        </w:rPr>
      </w:pPr>
      <w:r w:rsidRPr="008763B1">
        <w:rPr>
          <w:rFonts w:ascii="ＭＳ Ｐゴシック" w:eastAsia="ＭＳ Ｐゴシック" w:hAnsi="ＭＳ Ｐゴシック" w:cs="ＭＳ Ｐゴシック"/>
          <w:noProof/>
          <w:kern w:val="0"/>
          <w:sz w:val="24"/>
        </w:rPr>
        <mc:AlternateContent>
          <mc:Choice Requires="wps">
            <w:drawing>
              <wp:anchor distT="0" distB="0" distL="114300" distR="114300" simplePos="0" relativeHeight="252164608" behindDoc="0" locked="0" layoutInCell="1" allowOverlap="1" wp14:anchorId="0C06463B" wp14:editId="191BA0FC">
                <wp:simplePos x="0" y="0"/>
                <wp:positionH relativeFrom="column">
                  <wp:posOffset>66675</wp:posOffset>
                </wp:positionH>
                <wp:positionV relativeFrom="paragraph">
                  <wp:posOffset>237372</wp:posOffset>
                </wp:positionV>
                <wp:extent cx="6067425" cy="1531088"/>
                <wp:effectExtent l="0" t="0" r="28575" b="12065"/>
                <wp:wrapNone/>
                <wp:docPr id="1471974214" name="テキスト ボックス 1"/>
                <wp:cNvGraphicFramePr/>
                <a:graphic xmlns:a="http://schemas.openxmlformats.org/drawingml/2006/main">
                  <a:graphicData uri="http://schemas.microsoft.com/office/word/2010/wordprocessingShape">
                    <wps:wsp>
                      <wps:cNvSpPr txBox="1"/>
                      <wps:spPr>
                        <a:xfrm>
                          <a:off x="0" y="0"/>
                          <a:ext cx="6067425" cy="1531088"/>
                        </a:xfrm>
                        <a:prstGeom prst="rect">
                          <a:avLst/>
                        </a:prstGeom>
                        <a:solidFill>
                          <a:sysClr val="window" lastClr="FFFFFF">
                            <a:lumMod val="95000"/>
                          </a:sysClr>
                        </a:solidFill>
                        <a:ln w="12700">
                          <a:solidFill>
                            <a:srgbClr val="002060"/>
                          </a:solidFill>
                          <a:prstDash val="sysDash"/>
                        </a:ln>
                      </wps:spPr>
                      <wps:txbx>
                        <w:txbxContent>
                          <w:p w14:paraId="772B19F1" w14:textId="20B52D1F" w:rsidR="003C72DD" w:rsidRPr="00650B6A" w:rsidRDefault="003C72DD" w:rsidP="000509DD">
                            <w:pPr>
                              <w:spacing w:afterLines="20" w:after="72" w:line="360" w:lineRule="exact"/>
                              <w:ind w:left="220" w:right="73"/>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243D0886" w14:textId="7C2E666E" w:rsidR="003C72DD" w:rsidRPr="00BC4823" w:rsidRDefault="003C72DD" w:rsidP="0076670F">
                            <w:pPr>
                              <w:ind w:firstLineChars="100" w:firstLine="220"/>
                            </w:pPr>
                            <w:r w:rsidRPr="00BC4823">
                              <w:rPr>
                                <w:rFonts w:hint="eastAsia"/>
                              </w:rPr>
                              <w:t>ケアプラン点検にて区分支給限度基準額の８割以上利用している事例を抽出し、重点的に点検を行い、ケアプランが利用者の生活実態や希望に沿い、適正な給付がされているかを把握するよう努めていきます。</w:t>
                            </w:r>
                          </w:p>
                          <w:p w14:paraId="50BA5AED" w14:textId="1B1C873E" w:rsidR="003C72DD" w:rsidRPr="00BC4823" w:rsidRDefault="003C72DD" w:rsidP="0076670F">
                            <w:pPr>
                              <w:ind w:firstLineChars="100" w:firstLine="220"/>
                            </w:pPr>
                            <w:r w:rsidRPr="00BC4823">
                              <w:rPr>
                                <w:rFonts w:hint="eastAsia"/>
                              </w:rPr>
                              <w:t>住宅改修においても、事前申請書類と現地確認を行い、利用者の身体状況と生活実態を把握することで利用者及び家族の意向を可能な限り尊重した改修ができるよう努めていきます。</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06463B" id="_x0000_s1084" type="#_x0000_t202" style="position:absolute;left:0;text-align:left;margin-left:5.25pt;margin-top:18.7pt;width:477.75pt;height:120.55pt;z-index:25216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" fillcolor="#f2f2f2" strokecolor="#002060" strokeweight="1pt">
                <v:stroke dashstyle="3 1"/>
                <v:textbox>
                  <w:txbxContent>
                    <w:p w14:paraId="772B19F1" w14:textId="20B52D1F" w:rsidR="003C72DD" w:rsidRPr="00650B6A" w:rsidRDefault="003C72DD" w:rsidP="000509DD">
                      <w:pPr>
                        <w:spacing w:afterLines="20" w:after="72" w:line="360" w:lineRule="exact"/>
                        <w:ind w:left="220" w:right="73"/>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243D0886" w14:textId="7C2E666E" w:rsidR="003C72DD" w:rsidRPr="00BC4823" w:rsidRDefault="003C72DD" w:rsidP="0076670F">
                      <w:pPr>
                        <w:ind w:firstLineChars="100" w:firstLine="220"/>
                      </w:pPr>
                      <w:r w:rsidRPr="00BC4823">
                        <w:rPr>
                          <w:rFonts w:hint="eastAsia"/>
                        </w:rPr>
                        <w:t>ケアプラン点検にて区分支給限度基準額の８割以上利用している事例を抽出し、重点的に点検を行い、ケアプランが利用者の生活実態や希望に沿い、適正な給付がされているかを把握するよう努めていきます。</w:t>
                      </w:r>
                    </w:p>
                    <w:p w14:paraId="50BA5AED" w14:textId="1B1C873E" w:rsidR="003C72DD" w:rsidRPr="00BC4823" w:rsidRDefault="003C72DD" w:rsidP="0076670F">
                      <w:pPr>
                        <w:ind w:firstLineChars="100" w:firstLine="220"/>
                      </w:pPr>
                      <w:r w:rsidRPr="00BC4823">
                        <w:rPr>
                          <w:rFonts w:hint="eastAsia"/>
                        </w:rPr>
                        <w:t>住宅改修においても、事前申請書類と現地確認を行い、利用者の身体状況と生活実態を把握することで利用者及び家族の意向を可能な限り尊重した改修ができるよう努めていきます。</w:t>
                      </w:r>
                    </w:p>
                  </w:txbxContent>
                </v:textbox>
              </v:shape>
            </w:pict>
          </mc:Fallback>
        </mc:AlternateContent>
      </w:r>
    </w:p>
    <w:p w14:paraId="435549FA" w14:textId="0FCE7F44" w:rsidR="000509DD" w:rsidRPr="008763B1" w:rsidRDefault="000509DD" w:rsidP="000509DD">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3A03D942" w14:textId="4D164E9C" w:rsidR="000509DD" w:rsidRPr="008763B1" w:rsidRDefault="000509DD" w:rsidP="000509DD">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40B27FDC" w14:textId="77777777" w:rsidR="000509DD" w:rsidRDefault="000509DD" w:rsidP="000509DD">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1ADFEE52" w14:textId="77777777" w:rsidR="000509DD" w:rsidRPr="008763B1" w:rsidRDefault="000509DD" w:rsidP="000509DD">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1BC679A3" w14:textId="77777777" w:rsidR="000509DD" w:rsidRDefault="000509DD" w:rsidP="000509DD">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28351E62" w14:textId="77777777" w:rsidR="000509DD" w:rsidRDefault="000509DD" w:rsidP="000509DD">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10C378D8" w14:textId="77777777" w:rsidR="004F1957" w:rsidRDefault="004F1957" w:rsidP="000509DD">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347D3D2A" w14:textId="77777777" w:rsidR="000509DD" w:rsidRPr="008763B1" w:rsidRDefault="000509DD" w:rsidP="000509DD">
      <w:pPr>
        <w:ind w:leftChars="100" w:left="340" w:hangingChars="50" w:hanging="120"/>
        <w:jc w:val="left"/>
        <w:outlineLvl w:val="3"/>
        <w:rPr>
          <w:rFonts w:ascii="HGS創英角ｺﾞｼｯｸUB" w:eastAsia="UD デジタル 教科書体 NP-B" w:cs="ＭＳ 明朝"/>
          <w:kern w:val="0"/>
          <w:sz w:val="24"/>
        </w:rPr>
      </w:pPr>
      <w:r>
        <w:rPr>
          <w:rFonts w:eastAsia="ＭＳ 明朝" w:hAnsi="ＭＳ 明朝" w:cs="ＭＳ 明朝" w:hint="eastAsia"/>
          <w:kern w:val="0"/>
          <w:sz w:val="24"/>
        </w:rPr>
        <w:t>▶</w:t>
      </w:r>
      <w:r>
        <w:rPr>
          <w:rFonts w:ascii="HGS創英角ｺﾞｼｯｸUB" w:eastAsia="UD デジタル 教科書体 NP-B" w:cs="ＭＳ 明朝" w:hint="eastAsia"/>
          <w:kern w:val="0"/>
          <w:sz w:val="24"/>
        </w:rPr>
        <w:t>主な指標</w:t>
      </w:r>
    </w:p>
    <w:tbl>
      <w:tblPr>
        <w:tblStyle w:val="a7"/>
        <w:tblpPr w:leftFromText="142" w:rightFromText="142" w:vertAnchor="text" w:horzAnchor="margin" w:tblpXSpec="center" w:tblpY="-27"/>
        <w:tblW w:w="9351"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ayout w:type="fixed"/>
        <w:tblLook w:val="04A0" w:firstRow="1" w:lastRow="0" w:firstColumn="1" w:lastColumn="0" w:noHBand="0" w:noVBand="1"/>
      </w:tblPr>
      <w:tblGrid>
        <w:gridCol w:w="3681"/>
        <w:gridCol w:w="1417"/>
        <w:gridCol w:w="1418"/>
        <w:gridCol w:w="1417"/>
        <w:gridCol w:w="1418"/>
      </w:tblGrid>
      <w:tr w:rsidR="000509DD" w14:paraId="50FE0899" w14:textId="77777777" w:rsidTr="00BC4823">
        <w:trPr>
          <w:trHeight w:hRule="exact" w:val="443"/>
        </w:trPr>
        <w:tc>
          <w:tcPr>
            <w:tcW w:w="3681" w:type="dxa"/>
            <w:vMerge w:val="restart"/>
            <w:tcBorders>
              <w:top w:val="single" w:sz="4" w:space="0" w:color="17365D" w:themeColor="text2" w:themeShade="BF"/>
              <w:left w:val="single" w:sz="4" w:space="0" w:color="FFFFFF" w:themeColor="background1"/>
              <w:right w:val="dashed" w:sz="4" w:space="0" w:color="808080" w:themeColor="background1" w:themeShade="80"/>
            </w:tcBorders>
            <w:shd w:val="clear" w:color="auto" w:fill="DAEEF3" w:themeFill="accent5" w:themeFillTint="33"/>
            <w:vAlign w:val="center"/>
          </w:tcPr>
          <w:p w14:paraId="43A04794" w14:textId="77777777" w:rsidR="000509DD" w:rsidRPr="00BC4823" w:rsidRDefault="000509DD" w:rsidP="00B66B07">
            <w:pPr>
              <w:spacing w:line="400" w:lineRule="exact"/>
              <w:ind w:leftChars="-51" w:left="-112" w:firstLine="113"/>
              <w:jc w:val="center"/>
              <w:rPr>
                <w:rFonts w:ascii="ＭＳ ゴシック" w:eastAsia="ＭＳ ゴシック" w:hAnsi="ＭＳ ゴシック"/>
              </w:rPr>
            </w:pPr>
            <w:r w:rsidRPr="00BC4823">
              <w:rPr>
                <w:rFonts w:ascii="ＭＳ ゴシック" w:eastAsia="ＭＳ ゴシック" w:hAnsi="ＭＳ ゴシック" w:hint="eastAsia"/>
              </w:rPr>
              <w:t>指標名</w:t>
            </w: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DAEEF3" w:themeFill="accent5" w:themeFillTint="33"/>
            <w:vAlign w:val="center"/>
          </w:tcPr>
          <w:p w14:paraId="76E6D201" w14:textId="77777777" w:rsidR="000509DD" w:rsidRPr="00BC4823" w:rsidRDefault="000509DD" w:rsidP="00B66B07">
            <w:pPr>
              <w:spacing w:line="240" w:lineRule="exact"/>
              <w:jc w:val="center"/>
              <w:rPr>
                <w:rFonts w:ascii="ＭＳ ゴシック" w:eastAsia="ＭＳ ゴシック" w:hAnsi="ＭＳ ゴシック"/>
              </w:rPr>
            </w:pPr>
            <w:r w:rsidRPr="00BC4823">
              <w:rPr>
                <w:rFonts w:ascii="ＭＳ ゴシック" w:eastAsia="ＭＳ ゴシック" w:hAnsi="ＭＳ ゴシック" w:hint="eastAsia"/>
              </w:rPr>
              <w:t>実績</w:t>
            </w:r>
          </w:p>
        </w:tc>
        <w:tc>
          <w:tcPr>
            <w:tcW w:w="4253" w:type="dxa"/>
            <w:gridSpan w:val="3"/>
            <w:tcBorders>
              <w:top w:val="single" w:sz="4" w:space="0" w:color="17365D" w:themeColor="text2" w:themeShade="BF"/>
              <w:left w:val="dashed" w:sz="4" w:space="0" w:color="808080" w:themeColor="background1" w:themeShade="80"/>
              <w:bottom w:val="single" w:sz="4" w:space="0" w:color="17365D" w:themeColor="text2" w:themeShade="BF"/>
              <w:right w:val="single" w:sz="4" w:space="0" w:color="FFFFFF" w:themeColor="background1"/>
            </w:tcBorders>
            <w:shd w:val="clear" w:color="auto" w:fill="DAEEF3" w:themeFill="accent5" w:themeFillTint="33"/>
            <w:vAlign w:val="center"/>
          </w:tcPr>
          <w:p w14:paraId="10135705" w14:textId="77777777" w:rsidR="000509DD" w:rsidRPr="00BC4823" w:rsidRDefault="000509DD" w:rsidP="00B66B07">
            <w:pPr>
              <w:spacing w:line="240" w:lineRule="exact"/>
              <w:ind w:rightChars="-63" w:right="-139"/>
              <w:jc w:val="center"/>
              <w:rPr>
                <w:rFonts w:ascii="ＭＳ ゴシック" w:eastAsia="ＭＳ ゴシック" w:hAnsi="ＭＳ ゴシック"/>
              </w:rPr>
            </w:pPr>
            <w:r w:rsidRPr="00BC4823">
              <w:rPr>
                <w:rFonts w:ascii="ＭＳ ゴシック" w:eastAsia="ＭＳ ゴシック" w:hAnsi="ＭＳ ゴシック" w:hint="eastAsia"/>
              </w:rPr>
              <w:t>目標（年度）</w:t>
            </w:r>
          </w:p>
        </w:tc>
      </w:tr>
      <w:tr w:rsidR="000509DD" w14:paraId="270D51FC" w14:textId="77777777" w:rsidTr="00A3287F">
        <w:trPr>
          <w:trHeight w:hRule="exact" w:val="563"/>
        </w:trPr>
        <w:tc>
          <w:tcPr>
            <w:tcW w:w="3681" w:type="dxa"/>
            <w:vMerge/>
            <w:tcBorders>
              <w:left w:val="single" w:sz="4" w:space="0" w:color="FFFFFF" w:themeColor="background1"/>
              <w:bottom w:val="single" w:sz="4" w:space="0" w:color="17365D" w:themeColor="text2" w:themeShade="BF"/>
              <w:right w:val="dashed" w:sz="4" w:space="0" w:color="808080" w:themeColor="background1" w:themeShade="80"/>
            </w:tcBorders>
            <w:shd w:val="clear" w:color="auto" w:fill="DAEEF3" w:themeFill="accent5" w:themeFillTint="33"/>
            <w:vAlign w:val="center"/>
          </w:tcPr>
          <w:p w14:paraId="3C9CAEBF" w14:textId="77777777" w:rsidR="000509DD" w:rsidRPr="00BC4823" w:rsidRDefault="000509DD" w:rsidP="00B66B07">
            <w:pPr>
              <w:spacing w:line="400" w:lineRule="exact"/>
              <w:ind w:leftChars="-51" w:left="-112" w:firstLine="113"/>
              <w:jc w:val="center"/>
              <w:rPr>
                <w:rFonts w:ascii="ＭＳ ゴシック" w:eastAsia="ＭＳ ゴシック" w:hAnsi="ＭＳ ゴシック"/>
              </w:rPr>
            </w:pP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DAEEF3" w:themeFill="accent5" w:themeFillTint="33"/>
            <w:vAlign w:val="center"/>
          </w:tcPr>
          <w:p w14:paraId="61E8B512" w14:textId="77777777" w:rsidR="000509DD" w:rsidRPr="00BC4823" w:rsidRDefault="000509DD" w:rsidP="00B66B07">
            <w:pPr>
              <w:spacing w:line="280" w:lineRule="exact"/>
              <w:jc w:val="center"/>
              <w:rPr>
                <w:rFonts w:ascii="ＭＳ ゴシック" w:eastAsia="ＭＳ ゴシック" w:hAnsi="ＭＳ ゴシック"/>
              </w:rPr>
            </w:pPr>
            <w:r w:rsidRPr="00BC4823">
              <w:rPr>
                <w:rFonts w:ascii="ＭＳ ゴシック" w:eastAsia="ＭＳ ゴシック" w:hAnsi="ＭＳ ゴシック" w:hint="eastAsia"/>
              </w:rPr>
              <w:t>令和５年度（見込み）</w:t>
            </w:r>
          </w:p>
        </w:tc>
        <w:tc>
          <w:tcPr>
            <w:tcW w:w="1418"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DAEEF3" w:themeFill="accent5" w:themeFillTint="33"/>
            <w:vAlign w:val="center"/>
          </w:tcPr>
          <w:p w14:paraId="37774BA8" w14:textId="77777777" w:rsidR="000509DD" w:rsidRPr="00BC4823" w:rsidRDefault="000509DD" w:rsidP="00B66B07">
            <w:pPr>
              <w:spacing w:line="280" w:lineRule="exact"/>
              <w:jc w:val="center"/>
              <w:rPr>
                <w:rFonts w:ascii="ＭＳ ゴシック" w:eastAsia="ＭＳ ゴシック" w:hAnsi="ＭＳ ゴシック"/>
              </w:rPr>
            </w:pPr>
            <w:r w:rsidRPr="00BC4823">
              <w:rPr>
                <w:rFonts w:ascii="ＭＳ ゴシック" w:eastAsia="ＭＳ ゴシック" w:hAnsi="ＭＳ ゴシック" w:hint="eastAsia"/>
              </w:rPr>
              <w:t>令和６</w:t>
            </w: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DAEEF3" w:themeFill="accent5" w:themeFillTint="33"/>
            <w:vAlign w:val="center"/>
          </w:tcPr>
          <w:p w14:paraId="769E36E2" w14:textId="77777777" w:rsidR="000509DD" w:rsidRPr="00BC4823" w:rsidRDefault="000509DD" w:rsidP="00B66B07">
            <w:pPr>
              <w:spacing w:line="280" w:lineRule="exact"/>
              <w:ind w:leftChars="-49" w:rightChars="-63" w:right="-139" w:hangingChars="49" w:hanging="108"/>
              <w:jc w:val="center"/>
              <w:rPr>
                <w:rFonts w:ascii="ＭＳ ゴシック" w:eastAsia="ＭＳ ゴシック" w:hAnsi="ＭＳ ゴシック"/>
              </w:rPr>
            </w:pPr>
            <w:r w:rsidRPr="00BC4823">
              <w:rPr>
                <w:rFonts w:ascii="ＭＳ ゴシック" w:eastAsia="ＭＳ ゴシック" w:hAnsi="ＭＳ ゴシック" w:hint="eastAsia"/>
              </w:rPr>
              <w:t>令和７</w:t>
            </w:r>
          </w:p>
        </w:tc>
        <w:tc>
          <w:tcPr>
            <w:tcW w:w="1418" w:type="dxa"/>
            <w:tcBorders>
              <w:top w:val="single" w:sz="4" w:space="0" w:color="17365D" w:themeColor="text2" w:themeShade="BF"/>
              <w:left w:val="dashed" w:sz="4" w:space="0" w:color="808080" w:themeColor="background1" w:themeShade="80"/>
              <w:bottom w:val="single" w:sz="4" w:space="0" w:color="17365D" w:themeColor="text2" w:themeShade="BF"/>
              <w:right w:val="single" w:sz="4" w:space="0" w:color="FFFFFF" w:themeColor="background1"/>
            </w:tcBorders>
            <w:shd w:val="clear" w:color="auto" w:fill="DAEEF3" w:themeFill="accent5" w:themeFillTint="33"/>
            <w:vAlign w:val="center"/>
          </w:tcPr>
          <w:p w14:paraId="2EAC678D" w14:textId="77777777" w:rsidR="000509DD" w:rsidRPr="00BC4823" w:rsidRDefault="000509DD" w:rsidP="00B66B07">
            <w:pPr>
              <w:spacing w:line="280" w:lineRule="exact"/>
              <w:ind w:leftChars="-52" w:rightChars="-63" w:right="-139" w:hangingChars="52" w:hanging="114"/>
              <w:jc w:val="center"/>
              <w:rPr>
                <w:rFonts w:ascii="ＭＳ ゴシック" w:eastAsia="ＭＳ ゴシック" w:hAnsi="ＭＳ ゴシック"/>
              </w:rPr>
            </w:pPr>
            <w:r w:rsidRPr="00BC4823">
              <w:rPr>
                <w:rFonts w:ascii="ＭＳ ゴシック" w:eastAsia="ＭＳ ゴシック" w:hAnsi="ＭＳ ゴシック" w:hint="eastAsia"/>
              </w:rPr>
              <w:t>令和８</w:t>
            </w:r>
          </w:p>
        </w:tc>
      </w:tr>
      <w:tr w:rsidR="004F1957" w14:paraId="4BA8B649" w14:textId="77777777" w:rsidTr="00A3287F">
        <w:trPr>
          <w:trHeight w:hRule="exact" w:val="562"/>
        </w:trPr>
        <w:tc>
          <w:tcPr>
            <w:tcW w:w="3681" w:type="dxa"/>
            <w:tcBorders>
              <w:top w:val="single" w:sz="4" w:space="0" w:color="17365D" w:themeColor="text2" w:themeShade="BF"/>
              <w:left w:val="single" w:sz="4" w:space="0" w:color="FFFFFF" w:themeColor="background1"/>
              <w:bottom w:val="single" w:sz="4" w:space="0" w:color="17365D" w:themeColor="text2" w:themeShade="BF"/>
              <w:right w:val="dashed" w:sz="4" w:space="0" w:color="808080" w:themeColor="background1" w:themeShade="80"/>
            </w:tcBorders>
            <w:shd w:val="clear" w:color="auto" w:fill="auto"/>
            <w:vAlign w:val="center"/>
          </w:tcPr>
          <w:p w14:paraId="450EE825" w14:textId="7C511B97" w:rsidR="004F1957" w:rsidRPr="00BC4823" w:rsidRDefault="004F1957" w:rsidP="004F1957">
            <w:pPr>
              <w:spacing w:line="400" w:lineRule="exact"/>
              <w:jc w:val="left"/>
              <w:rPr>
                <w:rFonts w:ascii="ＭＳ ゴシック" w:eastAsia="ＭＳ ゴシック" w:hAnsi="ＭＳ ゴシック"/>
              </w:rPr>
            </w:pPr>
            <w:r w:rsidRPr="00BC4823">
              <w:rPr>
                <w:rFonts w:ascii="ＭＳ ゴシック" w:eastAsia="ＭＳ ゴシック" w:hAnsi="ＭＳ ゴシック" w:hint="eastAsia"/>
              </w:rPr>
              <w:t>ケアプラン点検数（件）</w:t>
            </w: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auto"/>
            <w:vAlign w:val="center"/>
          </w:tcPr>
          <w:p w14:paraId="67ECA4BD" w14:textId="708C66AA" w:rsidR="004F1957" w:rsidRPr="00BC4823" w:rsidRDefault="004F1957" w:rsidP="004F1957">
            <w:pPr>
              <w:spacing w:line="400" w:lineRule="exact"/>
              <w:jc w:val="center"/>
              <w:rPr>
                <w:rFonts w:ascii="ＭＳ ゴシック" w:eastAsia="ＭＳ ゴシック" w:hAnsi="ＭＳ ゴシック"/>
              </w:rPr>
            </w:pPr>
            <w:r w:rsidRPr="00BC4823">
              <w:rPr>
                <w:rFonts w:ascii="ＭＳ ゴシック" w:eastAsia="ＭＳ ゴシック" w:hAnsi="ＭＳ ゴシック" w:hint="eastAsia"/>
              </w:rPr>
              <w:t>4</w:t>
            </w:r>
          </w:p>
        </w:tc>
        <w:tc>
          <w:tcPr>
            <w:tcW w:w="1418"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auto"/>
            <w:vAlign w:val="center"/>
          </w:tcPr>
          <w:p w14:paraId="7C78C391" w14:textId="41E8119D" w:rsidR="004F1957" w:rsidRPr="00BC4823" w:rsidRDefault="004F1957" w:rsidP="004F1957">
            <w:pPr>
              <w:spacing w:line="400" w:lineRule="exact"/>
              <w:jc w:val="center"/>
              <w:rPr>
                <w:rFonts w:ascii="ＭＳ ゴシック" w:eastAsia="ＭＳ ゴシック" w:hAnsi="ＭＳ ゴシック"/>
              </w:rPr>
            </w:pPr>
            <w:r w:rsidRPr="00BC4823">
              <w:rPr>
                <w:rFonts w:ascii="ＭＳ ゴシック" w:eastAsia="ＭＳ ゴシック" w:hAnsi="ＭＳ ゴシック"/>
              </w:rPr>
              <w:t>4</w:t>
            </w: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vAlign w:val="center"/>
          </w:tcPr>
          <w:p w14:paraId="3FF39ADF" w14:textId="7EF87BD0" w:rsidR="004F1957" w:rsidRPr="00BC4823" w:rsidRDefault="004F1957" w:rsidP="004F1957">
            <w:pPr>
              <w:spacing w:line="400" w:lineRule="exact"/>
              <w:ind w:rightChars="-63" w:right="-139"/>
              <w:jc w:val="center"/>
              <w:rPr>
                <w:rFonts w:ascii="ＭＳ ゴシック" w:eastAsia="ＭＳ ゴシック" w:hAnsi="ＭＳ ゴシック"/>
              </w:rPr>
            </w:pPr>
            <w:r w:rsidRPr="00BC4823">
              <w:rPr>
                <w:rFonts w:ascii="ＭＳ ゴシック" w:eastAsia="ＭＳ ゴシック" w:hAnsi="ＭＳ ゴシック"/>
              </w:rPr>
              <w:t>4</w:t>
            </w:r>
          </w:p>
        </w:tc>
        <w:tc>
          <w:tcPr>
            <w:tcW w:w="1418" w:type="dxa"/>
            <w:tcBorders>
              <w:top w:val="single" w:sz="4" w:space="0" w:color="17365D" w:themeColor="text2" w:themeShade="BF"/>
              <w:left w:val="dashed" w:sz="4" w:space="0" w:color="808080" w:themeColor="background1" w:themeShade="80"/>
              <w:bottom w:val="single" w:sz="4" w:space="0" w:color="17365D" w:themeColor="text2" w:themeShade="BF"/>
              <w:right w:val="single" w:sz="4" w:space="0" w:color="FFFFFF" w:themeColor="background1"/>
            </w:tcBorders>
            <w:vAlign w:val="center"/>
          </w:tcPr>
          <w:p w14:paraId="7F8926F6" w14:textId="1DB2DB38" w:rsidR="004F1957" w:rsidRPr="00BC4823" w:rsidRDefault="004F1957" w:rsidP="004F1957">
            <w:pPr>
              <w:spacing w:line="400" w:lineRule="exact"/>
              <w:ind w:rightChars="-63" w:right="-139"/>
              <w:jc w:val="center"/>
              <w:rPr>
                <w:rFonts w:ascii="ＭＳ ゴシック" w:eastAsia="ＭＳ ゴシック" w:hAnsi="ＭＳ ゴシック"/>
              </w:rPr>
            </w:pPr>
            <w:r w:rsidRPr="00BC4823">
              <w:rPr>
                <w:rFonts w:ascii="ＭＳ ゴシック" w:eastAsia="ＭＳ ゴシック" w:hAnsi="ＭＳ ゴシック"/>
              </w:rPr>
              <w:t>4</w:t>
            </w:r>
          </w:p>
        </w:tc>
      </w:tr>
      <w:tr w:rsidR="006A3795" w14:paraId="49DF6C7C" w14:textId="77777777" w:rsidTr="002226B5">
        <w:trPr>
          <w:trHeight w:hRule="exact" w:val="851"/>
        </w:trPr>
        <w:tc>
          <w:tcPr>
            <w:tcW w:w="3681" w:type="dxa"/>
            <w:tcBorders>
              <w:top w:val="single" w:sz="4" w:space="0" w:color="17365D" w:themeColor="text2" w:themeShade="BF"/>
              <w:left w:val="single" w:sz="4" w:space="0" w:color="FFFFFF" w:themeColor="background1"/>
              <w:bottom w:val="single" w:sz="4" w:space="0" w:color="17365D" w:themeColor="text2" w:themeShade="BF"/>
              <w:right w:val="dashed" w:sz="4" w:space="0" w:color="808080" w:themeColor="background1" w:themeShade="80"/>
            </w:tcBorders>
            <w:shd w:val="clear" w:color="auto" w:fill="auto"/>
            <w:vAlign w:val="center"/>
          </w:tcPr>
          <w:p w14:paraId="12D3C863" w14:textId="1D336730" w:rsidR="006A3795" w:rsidRPr="00BC4823" w:rsidRDefault="00BC4823" w:rsidP="00B66B07">
            <w:pPr>
              <w:spacing w:line="400" w:lineRule="exact"/>
              <w:jc w:val="left"/>
              <w:rPr>
                <w:rFonts w:ascii="ＭＳ ゴシック" w:eastAsia="ＭＳ ゴシック" w:hAnsi="ＭＳ ゴシック"/>
              </w:rPr>
            </w:pPr>
            <w:r w:rsidRPr="00BC4823">
              <w:rPr>
                <w:rFonts w:ascii="ＭＳ ゴシック" w:eastAsia="ＭＳ ゴシック" w:hAnsi="ＭＳ ゴシック" w:hint="eastAsia"/>
              </w:rPr>
              <w:t>介護給付費通知の年間実施回数</w:t>
            </w:r>
            <w:r w:rsidR="002226B5">
              <w:rPr>
                <w:rFonts w:ascii="ＭＳ ゴシック" w:eastAsia="ＭＳ ゴシック" w:hAnsi="ＭＳ ゴシック" w:hint="eastAsia"/>
              </w:rPr>
              <w:t>（回）</w:t>
            </w: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auto"/>
            <w:vAlign w:val="center"/>
          </w:tcPr>
          <w:p w14:paraId="61BB38DB" w14:textId="7707ADD8" w:rsidR="006A3795" w:rsidRPr="00BC4823" w:rsidRDefault="00BC4823" w:rsidP="00B66B07">
            <w:pPr>
              <w:spacing w:line="400" w:lineRule="exact"/>
              <w:jc w:val="center"/>
              <w:rPr>
                <w:rFonts w:ascii="ＭＳ ゴシック" w:eastAsia="ＭＳ ゴシック" w:hAnsi="ＭＳ ゴシック"/>
              </w:rPr>
            </w:pPr>
            <w:r w:rsidRPr="00BC4823">
              <w:rPr>
                <w:rFonts w:ascii="ＭＳ ゴシック" w:eastAsia="ＭＳ ゴシック" w:hAnsi="ＭＳ ゴシック" w:hint="eastAsia"/>
              </w:rPr>
              <w:t>2</w:t>
            </w:r>
          </w:p>
        </w:tc>
        <w:tc>
          <w:tcPr>
            <w:tcW w:w="1418"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auto"/>
            <w:vAlign w:val="center"/>
          </w:tcPr>
          <w:p w14:paraId="668120EB" w14:textId="089A53C2" w:rsidR="006A3795" w:rsidRPr="00BC4823" w:rsidRDefault="00BC4823" w:rsidP="00B66B07">
            <w:pPr>
              <w:spacing w:line="400" w:lineRule="exact"/>
              <w:jc w:val="center"/>
              <w:rPr>
                <w:rFonts w:ascii="ＭＳ ゴシック" w:eastAsia="ＭＳ ゴシック" w:hAnsi="ＭＳ ゴシック"/>
              </w:rPr>
            </w:pPr>
            <w:r w:rsidRPr="00BC4823">
              <w:rPr>
                <w:rFonts w:ascii="ＭＳ ゴシック" w:eastAsia="ＭＳ ゴシック" w:hAnsi="ＭＳ ゴシック" w:hint="eastAsia"/>
              </w:rPr>
              <w:t>2</w:t>
            </w: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vAlign w:val="center"/>
          </w:tcPr>
          <w:p w14:paraId="02D8BEC7" w14:textId="67B526FB" w:rsidR="006A3795" w:rsidRPr="00BC4823" w:rsidRDefault="00BC4823" w:rsidP="00B66B07">
            <w:pPr>
              <w:spacing w:line="400" w:lineRule="exact"/>
              <w:ind w:rightChars="-63" w:right="-139"/>
              <w:jc w:val="center"/>
              <w:rPr>
                <w:rFonts w:ascii="ＭＳ ゴシック" w:eastAsia="ＭＳ ゴシック" w:hAnsi="ＭＳ ゴシック"/>
              </w:rPr>
            </w:pPr>
            <w:r w:rsidRPr="00BC4823">
              <w:rPr>
                <w:rFonts w:ascii="ＭＳ ゴシック" w:eastAsia="ＭＳ ゴシック" w:hAnsi="ＭＳ ゴシック" w:hint="eastAsia"/>
              </w:rPr>
              <w:t>2</w:t>
            </w:r>
          </w:p>
        </w:tc>
        <w:tc>
          <w:tcPr>
            <w:tcW w:w="1418" w:type="dxa"/>
            <w:tcBorders>
              <w:top w:val="single" w:sz="4" w:space="0" w:color="17365D" w:themeColor="text2" w:themeShade="BF"/>
              <w:left w:val="dashed" w:sz="4" w:space="0" w:color="808080" w:themeColor="background1" w:themeShade="80"/>
              <w:bottom w:val="single" w:sz="4" w:space="0" w:color="17365D" w:themeColor="text2" w:themeShade="BF"/>
              <w:right w:val="single" w:sz="4" w:space="0" w:color="FFFFFF" w:themeColor="background1"/>
            </w:tcBorders>
            <w:vAlign w:val="center"/>
          </w:tcPr>
          <w:p w14:paraId="501B7EE1" w14:textId="7D9BEE79" w:rsidR="006A3795" w:rsidRPr="00BC4823" w:rsidRDefault="00BC4823" w:rsidP="00B66B07">
            <w:pPr>
              <w:spacing w:line="400" w:lineRule="exact"/>
              <w:ind w:rightChars="-63" w:right="-139"/>
              <w:jc w:val="center"/>
              <w:rPr>
                <w:rFonts w:ascii="ＭＳ ゴシック" w:eastAsia="ＭＳ ゴシック" w:hAnsi="ＭＳ ゴシック"/>
              </w:rPr>
            </w:pPr>
            <w:r w:rsidRPr="00BC4823">
              <w:rPr>
                <w:rFonts w:ascii="ＭＳ ゴシック" w:eastAsia="ＭＳ ゴシック" w:hAnsi="ＭＳ ゴシック" w:hint="eastAsia"/>
              </w:rPr>
              <w:t>2</w:t>
            </w:r>
          </w:p>
        </w:tc>
      </w:tr>
      <w:tr w:rsidR="00BC4823" w14:paraId="5FBE5425" w14:textId="77777777" w:rsidTr="002226B5">
        <w:trPr>
          <w:trHeight w:hRule="exact" w:val="850"/>
        </w:trPr>
        <w:tc>
          <w:tcPr>
            <w:tcW w:w="3681" w:type="dxa"/>
            <w:tcBorders>
              <w:top w:val="single" w:sz="4" w:space="0" w:color="17365D" w:themeColor="text2" w:themeShade="BF"/>
              <w:left w:val="single" w:sz="4" w:space="0" w:color="FFFFFF" w:themeColor="background1"/>
              <w:bottom w:val="single" w:sz="4" w:space="0" w:color="17365D" w:themeColor="text2" w:themeShade="BF"/>
              <w:right w:val="dashed" w:sz="4" w:space="0" w:color="808080" w:themeColor="background1" w:themeShade="80"/>
            </w:tcBorders>
            <w:shd w:val="clear" w:color="auto" w:fill="auto"/>
            <w:vAlign w:val="center"/>
          </w:tcPr>
          <w:p w14:paraId="3FEE7D12" w14:textId="44B51BA0" w:rsidR="00BC4823" w:rsidRPr="00BC4823" w:rsidRDefault="00BC4823" w:rsidP="00BC4823">
            <w:pPr>
              <w:spacing w:line="400" w:lineRule="exact"/>
              <w:jc w:val="left"/>
              <w:rPr>
                <w:rFonts w:ascii="ＭＳ ゴシック" w:eastAsia="ＭＳ ゴシック" w:hAnsi="ＭＳ ゴシック"/>
              </w:rPr>
            </w:pPr>
            <w:r w:rsidRPr="00BC4823">
              <w:rPr>
                <w:rFonts w:ascii="ＭＳ ゴシック" w:eastAsia="ＭＳ ゴシック" w:hAnsi="ＭＳ ゴシック" w:hint="eastAsia"/>
              </w:rPr>
              <w:t>縦覧点検・医療情報との突合</w:t>
            </w:r>
            <w:r w:rsidR="002226B5">
              <w:rPr>
                <w:rFonts w:ascii="ＭＳ ゴシック" w:eastAsia="ＭＳ ゴシック" w:hAnsi="ＭＳ ゴシック" w:hint="eastAsia"/>
              </w:rPr>
              <w:t>（％）</w:t>
            </w: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auto"/>
            <w:vAlign w:val="center"/>
          </w:tcPr>
          <w:p w14:paraId="3B40ED83" w14:textId="70B6F708" w:rsidR="00BC4823" w:rsidRPr="00BC4823" w:rsidRDefault="00BC4823" w:rsidP="00BC4823">
            <w:pPr>
              <w:spacing w:line="400" w:lineRule="exact"/>
              <w:jc w:val="center"/>
              <w:rPr>
                <w:rFonts w:ascii="ＭＳ ゴシック" w:eastAsia="ＭＳ ゴシック" w:hAnsi="ＭＳ ゴシック"/>
              </w:rPr>
            </w:pPr>
            <w:r w:rsidRPr="00BC4823">
              <w:rPr>
                <w:rFonts w:ascii="ＭＳ ゴシック" w:eastAsia="ＭＳ ゴシック" w:hAnsi="ＭＳ ゴシック"/>
              </w:rPr>
              <w:t>100</w:t>
            </w:r>
            <w:r w:rsidR="002226B5">
              <w:rPr>
                <w:rFonts w:ascii="ＭＳ ゴシック" w:eastAsia="ＭＳ ゴシック" w:hAnsi="ＭＳ ゴシック" w:hint="eastAsia"/>
              </w:rPr>
              <w:t>.0</w:t>
            </w:r>
          </w:p>
        </w:tc>
        <w:tc>
          <w:tcPr>
            <w:tcW w:w="1418"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auto"/>
            <w:vAlign w:val="center"/>
          </w:tcPr>
          <w:p w14:paraId="44E4897D" w14:textId="41FE1EBE" w:rsidR="00BC4823" w:rsidRPr="00BC4823" w:rsidRDefault="00BC4823" w:rsidP="00BC4823">
            <w:pPr>
              <w:spacing w:line="400" w:lineRule="exact"/>
              <w:jc w:val="center"/>
              <w:rPr>
                <w:rFonts w:ascii="ＭＳ ゴシック" w:eastAsia="ＭＳ ゴシック" w:hAnsi="ＭＳ ゴシック"/>
              </w:rPr>
            </w:pPr>
            <w:r w:rsidRPr="00BC4823">
              <w:rPr>
                <w:rFonts w:ascii="ＭＳ ゴシック" w:eastAsia="ＭＳ ゴシック" w:hAnsi="ＭＳ ゴシック"/>
              </w:rPr>
              <w:t>100</w:t>
            </w:r>
            <w:r w:rsidR="002226B5">
              <w:rPr>
                <w:rFonts w:ascii="ＭＳ ゴシック" w:eastAsia="ＭＳ ゴシック" w:hAnsi="ＭＳ ゴシック" w:hint="eastAsia"/>
              </w:rPr>
              <w:t>.0</w:t>
            </w: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vAlign w:val="center"/>
          </w:tcPr>
          <w:p w14:paraId="0E7B6485" w14:textId="35DD0946" w:rsidR="00BC4823" w:rsidRPr="00BC4823" w:rsidRDefault="00BC4823" w:rsidP="00BC4823">
            <w:pPr>
              <w:spacing w:line="400" w:lineRule="exact"/>
              <w:ind w:rightChars="-63" w:right="-139"/>
              <w:jc w:val="center"/>
              <w:rPr>
                <w:rFonts w:ascii="ＭＳ ゴシック" w:eastAsia="ＭＳ ゴシック" w:hAnsi="ＭＳ ゴシック"/>
              </w:rPr>
            </w:pPr>
            <w:r w:rsidRPr="00BC4823">
              <w:rPr>
                <w:rFonts w:ascii="ＭＳ ゴシック" w:eastAsia="ＭＳ ゴシック" w:hAnsi="ＭＳ ゴシック"/>
              </w:rPr>
              <w:t>100</w:t>
            </w:r>
            <w:r w:rsidR="002226B5">
              <w:rPr>
                <w:rFonts w:ascii="ＭＳ ゴシック" w:eastAsia="ＭＳ ゴシック" w:hAnsi="ＭＳ ゴシック" w:hint="eastAsia"/>
              </w:rPr>
              <w:t>.0</w:t>
            </w:r>
          </w:p>
        </w:tc>
        <w:tc>
          <w:tcPr>
            <w:tcW w:w="1418" w:type="dxa"/>
            <w:tcBorders>
              <w:top w:val="single" w:sz="4" w:space="0" w:color="17365D" w:themeColor="text2" w:themeShade="BF"/>
              <w:left w:val="dashed" w:sz="4" w:space="0" w:color="808080" w:themeColor="background1" w:themeShade="80"/>
              <w:bottom w:val="single" w:sz="4" w:space="0" w:color="17365D" w:themeColor="text2" w:themeShade="BF"/>
              <w:right w:val="single" w:sz="4" w:space="0" w:color="FFFFFF" w:themeColor="background1"/>
            </w:tcBorders>
            <w:vAlign w:val="center"/>
          </w:tcPr>
          <w:p w14:paraId="2ECBE935" w14:textId="0B27B3A1" w:rsidR="00BC4823" w:rsidRPr="00BC4823" w:rsidRDefault="00BC4823" w:rsidP="00BC4823">
            <w:pPr>
              <w:spacing w:line="400" w:lineRule="exact"/>
              <w:ind w:rightChars="-63" w:right="-139"/>
              <w:jc w:val="center"/>
              <w:rPr>
                <w:rFonts w:ascii="ＭＳ ゴシック" w:eastAsia="ＭＳ ゴシック" w:hAnsi="ＭＳ ゴシック"/>
              </w:rPr>
            </w:pPr>
            <w:r w:rsidRPr="00BC4823">
              <w:rPr>
                <w:rFonts w:ascii="ＭＳ ゴシック" w:eastAsia="ＭＳ ゴシック" w:hAnsi="ＭＳ ゴシック"/>
              </w:rPr>
              <w:t>100</w:t>
            </w:r>
            <w:r w:rsidR="002226B5">
              <w:rPr>
                <w:rFonts w:ascii="ＭＳ ゴシック" w:eastAsia="ＭＳ ゴシック" w:hAnsi="ＭＳ ゴシック" w:hint="eastAsia"/>
              </w:rPr>
              <w:t>.0</w:t>
            </w:r>
          </w:p>
        </w:tc>
      </w:tr>
      <w:tr w:rsidR="006A3795" w14:paraId="1FB96769" w14:textId="77777777" w:rsidTr="00A3287F">
        <w:trPr>
          <w:trHeight w:hRule="exact" w:val="562"/>
        </w:trPr>
        <w:tc>
          <w:tcPr>
            <w:tcW w:w="3681" w:type="dxa"/>
            <w:tcBorders>
              <w:top w:val="single" w:sz="4" w:space="0" w:color="17365D" w:themeColor="text2" w:themeShade="BF"/>
              <w:left w:val="single" w:sz="4" w:space="0" w:color="FFFFFF" w:themeColor="background1"/>
              <w:bottom w:val="single" w:sz="4" w:space="0" w:color="17365D" w:themeColor="text2" w:themeShade="BF"/>
              <w:right w:val="dashed" w:sz="4" w:space="0" w:color="808080" w:themeColor="background1" w:themeShade="80"/>
            </w:tcBorders>
            <w:shd w:val="clear" w:color="auto" w:fill="auto"/>
            <w:vAlign w:val="center"/>
          </w:tcPr>
          <w:p w14:paraId="47BB80FA" w14:textId="29D7731F" w:rsidR="006A3795" w:rsidRPr="00BC4823" w:rsidRDefault="00BC4823" w:rsidP="00B66B07">
            <w:pPr>
              <w:spacing w:line="400" w:lineRule="exact"/>
              <w:jc w:val="left"/>
              <w:rPr>
                <w:rFonts w:ascii="ＭＳ ゴシック" w:eastAsia="ＭＳ ゴシック" w:hAnsi="ＭＳ ゴシック"/>
              </w:rPr>
            </w:pPr>
            <w:r w:rsidRPr="00643ED2">
              <w:rPr>
                <w:rFonts w:ascii="ＭＳ ゴシック" w:eastAsia="ＭＳ ゴシック" w:hAnsi="ＭＳ ゴシック" w:hint="eastAsia"/>
                <w:color w:val="000000" w:themeColor="text1"/>
              </w:rPr>
              <w:t>住宅改修の点検数（％）</w:t>
            </w: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auto"/>
            <w:vAlign w:val="center"/>
          </w:tcPr>
          <w:p w14:paraId="7F4FD30E" w14:textId="62318F16" w:rsidR="006A3795" w:rsidRPr="00BC4823" w:rsidRDefault="00BC4823" w:rsidP="00B66B07">
            <w:pPr>
              <w:spacing w:line="400" w:lineRule="exact"/>
              <w:jc w:val="center"/>
              <w:rPr>
                <w:rFonts w:ascii="ＭＳ ゴシック" w:eastAsia="ＭＳ ゴシック" w:hAnsi="ＭＳ ゴシック"/>
              </w:rPr>
            </w:pPr>
            <w:r w:rsidRPr="00BC4823">
              <w:rPr>
                <w:rFonts w:ascii="ＭＳ ゴシック" w:eastAsia="ＭＳ ゴシック" w:hAnsi="ＭＳ ゴシック"/>
              </w:rPr>
              <w:t>100</w:t>
            </w:r>
            <w:r w:rsidR="002226B5">
              <w:rPr>
                <w:rFonts w:ascii="ＭＳ ゴシック" w:eastAsia="ＭＳ ゴシック" w:hAnsi="ＭＳ ゴシック" w:hint="eastAsia"/>
              </w:rPr>
              <w:t>.0</w:t>
            </w:r>
          </w:p>
        </w:tc>
        <w:tc>
          <w:tcPr>
            <w:tcW w:w="1418"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auto"/>
            <w:vAlign w:val="center"/>
          </w:tcPr>
          <w:p w14:paraId="3460B0EE" w14:textId="463C3FD9" w:rsidR="006A3795" w:rsidRPr="00BC4823" w:rsidRDefault="00BC4823" w:rsidP="00B66B07">
            <w:pPr>
              <w:spacing w:line="400" w:lineRule="exact"/>
              <w:jc w:val="center"/>
              <w:rPr>
                <w:rFonts w:ascii="ＭＳ ゴシック" w:eastAsia="ＭＳ ゴシック" w:hAnsi="ＭＳ ゴシック"/>
              </w:rPr>
            </w:pPr>
            <w:r w:rsidRPr="00BC4823">
              <w:rPr>
                <w:rFonts w:ascii="ＭＳ ゴシック" w:eastAsia="ＭＳ ゴシック" w:hAnsi="ＭＳ ゴシック"/>
              </w:rPr>
              <w:t>100</w:t>
            </w:r>
            <w:r w:rsidR="002226B5">
              <w:rPr>
                <w:rFonts w:ascii="ＭＳ ゴシック" w:eastAsia="ＭＳ ゴシック" w:hAnsi="ＭＳ ゴシック" w:hint="eastAsia"/>
              </w:rPr>
              <w:t>.0</w:t>
            </w: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vAlign w:val="center"/>
          </w:tcPr>
          <w:p w14:paraId="7C706337" w14:textId="69F8F985" w:rsidR="006A3795" w:rsidRPr="00BC4823" w:rsidRDefault="00BC4823" w:rsidP="00B66B07">
            <w:pPr>
              <w:spacing w:line="400" w:lineRule="exact"/>
              <w:ind w:rightChars="-63" w:right="-139"/>
              <w:jc w:val="center"/>
              <w:rPr>
                <w:rFonts w:ascii="ＭＳ ゴシック" w:eastAsia="ＭＳ ゴシック" w:hAnsi="ＭＳ ゴシック"/>
              </w:rPr>
            </w:pPr>
            <w:r w:rsidRPr="00BC4823">
              <w:rPr>
                <w:rFonts w:ascii="ＭＳ ゴシック" w:eastAsia="ＭＳ ゴシック" w:hAnsi="ＭＳ ゴシック"/>
              </w:rPr>
              <w:t>100</w:t>
            </w:r>
            <w:r w:rsidR="002226B5">
              <w:rPr>
                <w:rFonts w:ascii="ＭＳ ゴシック" w:eastAsia="ＭＳ ゴシック" w:hAnsi="ＭＳ ゴシック" w:hint="eastAsia"/>
              </w:rPr>
              <w:t>.0</w:t>
            </w:r>
          </w:p>
        </w:tc>
        <w:tc>
          <w:tcPr>
            <w:tcW w:w="1418" w:type="dxa"/>
            <w:tcBorders>
              <w:top w:val="single" w:sz="4" w:space="0" w:color="17365D" w:themeColor="text2" w:themeShade="BF"/>
              <w:left w:val="dashed" w:sz="4" w:space="0" w:color="808080" w:themeColor="background1" w:themeShade="80"/>
              <w:bottom w:val="single" w:sz="4" w:space="0" w:color="17365D" w:themeColor="text2" w:themeShade="BF"/>
              <w:right w:val="single" w:sz="4" w:space="0" w:color="FFFFFF" w:themeColor="background1"/>
            </w:tcBorders>
            <w:vAlign w:val="center"/>
          </w:tcPr>
          <w:p w14:paraId="7E9B1D21" w14:textId="409AB283" w:rsidR="006A3795" w:rsidRPr="00BC4823" w:rsidRDefault="00BC4823" w:rsidP="00B66B07">
            <w:pPr>
              <w:spacing w:line="400" w:lineRule="exact"/>
              <w:ind w:rightChars="-63" w:right="-139"/>
              <w:jc w:val="center"/>
              <w:rPr>
                <w:rFonts w:ascii="ＭＳ ゴシック" w:eastAsia="ＭＳ ゴシック" w:hAnsi="ＭＳ ゴシック"/>
              </w:rPr>
            </w:pPr>
            <w:r w:rsidRPr="00BC4823">
              <w:rPr>
                <w:rFonts w:ascii="ＭＳ ゴシック" w:eastAsia="ＭＳ ゴシック" w:hAnsi="ＭＳ ゴシック"/>
              </w:rPr>
              <w:t>100</w:t>
            </w:r>
            <w:r w:rsidR="002226B5">
              <w:rPr>
                <w:rFonts w:ascii="ＭＳ ゴシック" w:eastAsia="ＭＳ ゴシック" w:hAnsi="ＭＳ ゴシック" w:hint="eastAsia"/>
              </w:rPr>
              <w:t>.0</w:t>
            </w:r>
          </w:p>
        </w:tc>
      </w:tr>
    </w:tbl>
    <w:p w14:paraId="2265DF5F" w14:textId="77777777" w:rsidR="000509DD" w:rsidRDefault="000509DD" w:rsidP="000509DD">
      <w:pPr>
        <w:widowControl/>
        <w:jc w:val="left"/>
      </w:pPr>
    </w:p>
    <w:p w14:paraId="3936F29D" w14:textId="77777777" w:rsidR="000509DD" w:rsidRPr="00681DF8" w:rsidRDefault="000509DD" w:rsidP="000509DD">
      <w:pPr>
        <w:widowControl/>
        <w:jc w:val="left"/>
      </w:pPr>
    </w:p>
    <w:p w14:paraId="0EFD75A0" w14:textId="2C963B31" w:rsidR="000509DD" w:rsidRDefault="000509DD">
      <w:pPr>
        <w:widowControl/>
        <w:jc w:val="left"/>
      </w:pPr>
      <w:r>
        <w:br w:type="page"/>
      </w:r>
    </w:p>
    <w:p w14:paraId="7BF713D3" w14:textId="0DC22081" w:rsidR="00BC4823" w:rsidRDefault="00596AF1" w:rsidP="00BC4823">
      <w:pPr>
        <w:pStyle w:val="a3"/>
        <w:spacing w:before="180" w:after="72" w:line="480" w:lineRule="exact"/>
      </w:pPr>
      <w:bookmarkStart w:id="279" w:name="_Toc153808722"/>
      <w:bookmarkStart w:id="280" w:name="_Toc154758433"/>
      <w:bookmarkStart w:id="281" w:name="_Toc157533824"/>
      <w:bookmarkStart w:id="282" w:name="_Toc157792166"/>
      <w:bookmarkStart w:id="283" w:name="_Toc158117112"/>
      <w:bookmarkStart w:id="284" w:name="_Toc160538841"/>
      <w:r>
        <w:rPr>
          <w:rFonts w:hint="eastAsia"/>
        </w:rPr>
        <w:lastRenderedPageBreak/>
        <w:t>（</w:t>
      </w:r>
      <w:r w:rsidR="00BC4823">
        <w:rPr>
          <w:rFonts w:hint="eastAsia"/>
        </w:rPr>
        <w:t>３</w:t>
      </w:r>
      <w:r>
        <w:rPr>
          <w:rFonts w:hint="eastAsia"/>
        </w:rPr>
        <w:t>）</w:t>
      </w:r>
      <w:r w:rsidR="00BC4823">
        <w:rPr>
          <w:rFonts w:hint="eastAsia"/>
        </w:rPr>
        <w:t xml:space="preserve">　</w:t>
      </w:r>
      <w:r w:rsidR="00BC4823" w:rsidRPr="00BC4823">
        <w:rPr>
          <w:rFonts w:hint="eastAsia"/>
        </w:rPr>
        <w:t>介護サービスの質の確保・向上</w:t>
      </w:r>
      <w:bookmarkEnd w:id="279"/>
      <w:bookmarkEnd w:id="280"/>
      <w:bookmarkEnd w:id="281"/>
      <w:bookmarkEnd w:id="282"/>
      <w:bookmarkEnd w:id="283"/>
      <w:bookmarkEnd w:id="284"/>
    </w:p>
    <w:p w14:paraId="50C080C2" w14:textId="436AF450" w:rsidR="00BC4823" w:rsidRPr="00B72662" w:rsidRDefault="009768AA" w:rsidP="00B72662">
      <w:pPr>
        <w:pStyle w:val="a3"/>
        <w:spacing w:before="180" w:after="72" w:line="480" w:lineRule="exact"/>
        <w:ind w:firstLineChars="50" w:firstLine="120"/>
        <w:rPr>
          <w:rFonts w:ascii="UD デジタル 教科書体 NK-B"/>
          <w:sz w:val="24"/>
          <w:szCs w:val="24"/>
        </w:rPr>
      </w:pPr>
      <w:bookmarkStart w:id="285" w:name="_Toc153808723"/>
      <w:bookmarkStart w:id="286" w:name="_Toc154758434"/>
      <w:bookmarkStart w:id="287" w:name="_Toc157533825"/>
      <w:bookmarkStart w:id="288" w:name="_Toc157792167"/>
      <w:bookmarkStart w:id="289" w:name="_Toc158117113"/>
      <w:bookmarkStart w:id="290" w:name="_Toc160538842"/>
      <w:r w:rsidRPr="00B72662">
        <w:rPr>
          <w:rFonts w:ascii="UD デジタル 教科書体 NK-B" w:hAnsi="ＭＳ 明朝" w:cs="ＭＳ 明朝" w:hint="eastAsia"/>
          <w:sz w:val="24"/>
          <w:szCs w:val="24"/>
        </w:rPr>
        <w:t>①利用者</w:t>
      </w:r>
      <w:r w:rsidRPr="00B72662">
        <w:rPr>
          <w:rFonts w:ascii="UD デジタル 教科書体 NK-B" w:hint="eastAsia"/>
          <w:sz w:val="24"/>
          <w:szCs w:val="24"/>
        </w:rPr>
        <w:t>の苦情・相談への対応</w:t>
      </w:r>
      <w:bookmarkEnd w:id="285"/>
      <w:bookmarkEnd w:id="286"/>
      <w:bookmarkEnd w:id="287"/>
      <w:bookmarkEnd w:id="288"/>
      <w:bookmarkEnd w:id="289"/>
      <w:bookmarkEnd w:id="290"/>
    </w:p>
    <w:p w14:paraId="04187D1A" w14:textId="77777777" w:rsidR="00BC4823" w:rsidRPr="008763B1" w:rsidRDefault="00BC4823" w:rsidP="00BC4823">
      <w:pPr>
        <w:ind w:leftChars="100" w:left="340" w:hangingChars="50" w:hanging="120"/>
        <w:jc w:val="left"/>
        <w:outlineLvl w:val="3"/>
        <w:rPr>
          <w:rFonts w:ascii="HGS創英角ｺﾞｼｯｸUB" w:eastAsia="UD デジタル 教科書体 NP-B" w:cs="ＭＳ 明朝"/>
          <w:kern w:val="0"/>
          <w:sz w:val="24"/>
        </w:rPr>
      </w:pPr>
      <w:r>
        <w:rPr>
          <w:rFonts w:eastAsia="ＭＳ 明朝" w:hAnsi="ＭＳ 明朝" w:cs="ＭＳ 明朝" w:hint="eastAsia"/>
          <w:kern w:val="0"/>
          <w:sz w:val="24"/>
        </w:rPr>
        <w:t>▶</w:t>
      </w:r>
      <w:r w:rsidRPr="008763B1">
        <w:rPr>
          <w:rFonts w:ascii="HGS創英角ｺﾞｼｯｸUB" w:eastAsia="UD デジタル 教科書体 NP-B" w:cs="ＭＳ 明朝" w:hint="eastAsia"/>
          <w:kern w:val="0"/>
          <w:sz w:val="24"/>
        </w:rPr>
        <w:t>現状と課題</w:t>
      </w:r>
    </w:p>
    <w:p w14:paraId="09E7E172" w14:textId="77777777" w:rsidR="00BC4823" w:rsidRDefault="00BC4823" w:rsidP="00BC4823">
      <w:pPr>
        <w:pStyle w:val="af8"/>
      </w:pPr>
      <w:r>
        <w:rPr>
          <w:rFonts w:hint="eastAsia"/>
        </w:rPr>
        <w:t>高齢化やライフスタイルの変化など、高齢者を取り巻く環境の変化により、高齢者が抱える生活課題や必要とする支援は複雑化・多様化しています。</w:t>
      </w:r>
    </w:p>
    <w:p w14:paraId="210C431D" w14:textId="3B164862" w:rsidR="00BC4823" w:rsidRPr="00AD2729" w:rsidRDefault="00BC4823" w:rsidP="00BC4823">
      <w:pPr>
        <w:pStyle w:val="af8"/>
      </w:pPr>
      <w:r>
        <w:rPr>
          <w:rFonts w:hint="eastAsia"/>
        </w:rPr>
        <w:t>高齢者やその家族が気軽に相談でき、適切な支援につなげる体制づくりが必要です。パンフレットの配布や相談窓口の周知を行っています。また、健康福祉課や地域包括支援センターだけでなく関係各課や社会福祉協議会との連携、情報共有しながら支援に取り組んできました。</w:t>
      </w:r>
    </w:p>
    <w:p w14:paraId="6E776E9F" w14:textId="44609119" w:rsidR="00BC4823" w:rsidRPr="008763B1" w:rsidRDefault="00276984" w:rsidP="00BC4823">
      <w:pPr>
        <w:widowControl/>
        <w:spacing w:line="380" w:lineRule="exact"/>
        <w:ind w:leftChars="100" w:left="460" w:right="220" w:hangingChars="100" w:hanging="240"/>
        <w:rPr>
          <w:rFonts w:ascii="HG丸ｺﾞｼｯｸM-PRO" w:eastAsia="HG丸ｺﾞｼｯｸM-PRO" w:hAnsi="HG丸ｺﾞｼｯｸM-PRO" w:cs="メイリオ"/>
          <w:noProof/>
          <w:kern w:val="0"/>
          <w:sz w:val="21"/>
          <w:szCs w:val="22"/>
        </w:rPr>
      </w:pPr>
      <w:r w:rsidRPr="008763B1">
        <w:rPr>
          <w:rFonts w:ascii="ＭＳ Ｐゴシック" w:eastAsia="ＭＳ Ｐゴシック" w:hAnsi="ＭＳ Ｐゴシック" w:cs="ＭＳ Ｐゴシック"/>
          <w:noProof/>
          <w:kern w:val="0"/>
          <w:sz w:val="24"/>
        </w:rPr>
        <mc:AlternateContent>
          <mc:Choice Requires="wps">
            <w:drawing>
              <wp:anchor distT="0" distB="0" distL="114300" distR="114300" simplePos="0" relativeHeight="252166656" behindDoc="0" locked="0" layoutInCell="1" allowOverlap="1" wp14:anchorId="764846B2" wp14:editId="53FBA5EF">
                <wp:simplePos x="0" y="0"/>
                <wp:positionH relativeFrom="column">
                  <wp:posOffset>66675</wp:posOffset>
                </wp:positionH>
                <wp:positionV relativeFrom="paragraph">
                  <wp:posOffset>97050</wp:posOffset>
                </wp:positionV>
                <wp:extent cx="6067747" cy="1105786"/>
                <wp:effectExtent l="0" t="0" r="28575" b="18415"/>
                <wp:wrapNone/>
                <wp:docPr id="950220987" name="テキスト ボックス 1"/>
                <wp:cNvGraphicFramePr/>
                <a:graphic xmlns:a="http://schemas.openxmlformats.org/drawingml/2006/main">
                  <a:graphicData uri="http://schemas.microsoft.com/office/word/2010/wordprocessingShape">
                    <wps:wsp>
                      <wps:cNvSpPr txBox="1"/>
                      <wps:spPr>
                        <a:xfrm>
                          <a:off x="0" y="0"/>
                          <a:ext cx="6067747" cy="1105786"/>
                        </a:xfrm>
                        <a:prstGeom prst="rect">
                          <a:avLst/>
                        </a:prstGeom>
                        <a:solidFill>
                          <a:sysClr val="window" lastClr="FFFFFF">
                            <a:lumMod val="95000"/>
                          </a:sysClr>
                        </a:solidFill>
                        <a:ln w="12700">
                          <a:solidFill>
                            <a:srgbClr val="002060"/>
                          </a:solidFill>
                          <a:prstDash val="sysDash"/>
                        </a:ln>
                      </wps:spPr>
                      <wps:txbx>
                        <w:txbxContent>
                          <w:p w14:paraId="61D34566" w14:textId="5B897713" w:rsidR="003C72DD" w:rsidRPr="00650B6A" w:rsidRDefault="003C72DD" w:rsidP="00BC4823">
                            <w:pPr>
                              <w:spacing w:afterLines="20" w:after="72" w:line="360" w:lineRule="exact"/>
                              <w:ind w:left="220" w:right="73"/>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68E34038" w14:textId="5FE4A749" w:rsidR="003C72DD" w:rsidRPr="00BC4823" w:rsidRDefault="003C72DD" w:rsidP="003F4B7C">
                            <w:pPr>
                              <w:ind w:firstLineChars="100" w:firstLine="220"/>
                            </w:pPr>
                            <w:r w:rsidRPr="00BC4823">
                              <w:rPr>
                                <w:rFonts w:hint="eastAsia"/>
                              </w:rPr>
                              <w:t>住民からの相談や苦情は、地域の生活課題を解決するための重要な起点となることから、今後も相談しやすい環境づくりに努め、関係各課等との連携、情報共有しながら対応していきます。</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4846B2" id="_x0000_s1085" type="#_x0000_t202" style="position:absolute;left:0;text-align:left;margin-left:5.25pt;margin-top:7.65pt;width:477.8pt;height:87.05pt;z-index:25216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" fillcolor="#f2f2f2" strokecolor="#002060" strokeweight="1pt">
                <v:stroke dashstyle="3 1"/>
                <v:textbox>
                  <w:txbxContent>
                    <w:p w14:paraId="61D34566" w14:textId="5B897713" w:rsidR="003C72DD" w:rsidRPr="00650B6A" w:rsidRDefault="003C72DD" w:rsidP="00BC4823">
                      <w:pPr>
                        <w:spacing w:afterLines="20" w:after="72" w:line="360" w:lineRule="exact"/>
                        <w:ind w:left="220" w:right="73"/>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68E34038" w14:textId="5FE4A749" w:rsidR="003C72DD" w:rsidRPr="00BC4823" w:rsidRDefault="003C72DD" w:rsidP="003F4B7C">
                      <w:pPr>
                        <w:ind w:firstLineChars="100" w:firstLine="220"/>
                      </w:pPr>
                      <w:r w:rsidRPr="00BC4823">
                        <w:rPr>
                          <w:rFonts w:hint="eastAsia"/>
                        </w:rPr>
                        <w:t>住民からの相談や苦情は、地域の生活課題を解決するための重要な起点となることから、今後も相談しやすい環境づくりに努め、関係各課等との連携、情報共有しながら対応していきます。</w:t>
                      </w:r>
                    </w:p>
                  </w:txbxContent>
                </v:textbox>
              </v:shape>
            </w:pict>
          </mc:Fallback>
        </mc:AlternateContent>
      </w:r>
    </w:p>
    <w:p w14:paraId="76DBC7B7" w14:textId="3E1EF317" w:rsidR="00BC4823" w:rsidRPr="008763B1" w:rsidRDefault="00BC4823" w:rsidP="00BC4823">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68899E5B" w14:textId="77777777" w:rsidR="00BC4823" w:rsidRDefault="00BC4823" w:rsidP="00BC4823">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028CF20A" w14:textId="77777777" w:rsidR="00BC4823" w:rsidRPr="008763B1" w:rsidRDefault="00BC4823" w:rsidP="00BC4823">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742E091A" w14:textId="77777777" w:rsidR="00BC4823" w:rsidRDefault="00BC4823" w:rsidP="00BC4823">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6B60CF7D" w14:textId="77777777" w:rsidR="006A3795" w:rsidRDefault="006A3795">
      <w:pPr>
        <w:widowControl/>
        <w:jc w:val="left"/>
      </w:pPr>
    </w:p>
    <w:p w14:paraId="7A78269F" w14:textId="5CE2F120" w:rsidR="00BC4823" w:rsidRPr="00B72662" w:rsidRDefault="00BC4823" w:rsidP="00B72662">
      <w:pPr>
        <w:pStyle w:val="a3"/>
        <w:spacing w:before="180" w:after="72"/>
        <w:ind w:firstLineChars="50" w:firstLine="120"/>
        <w:rPr>
          <w:sz w:val="24"/>
          <w:szCs w:val="24"/>
        </w:rPr>
      </w:pPr>
      <w:bookmarkStart w:id="291" w:name="_Toc153808724"/>
      <w:bookmarkStart w:id="292" w:name="_Toc154758435"/>
      <w:bookmarkStart w:id="293" w:name="_Toc157533826"/>
      <w:bookmarkStart w:id="294" w:name="_Toc157792168"/>
      <w:bookmarkStart w:id="295" w:name="_Toc158117114"/>
      <w:bookmarkStart w:id="296" w:name="_Toc160538843"/>
      <w:r w:rsidRPr="00B72662">
        <w:rPr>
          <w:rFonts w:hint="eastAsia"/>
          <w:sz w:val="24"/>
          <w:szCs w:val="24"/>
        </w:rPr>
        <w:t>②事業者自身によるサービスの質の向上</w:t>
      </w:r>
      <w:bookmarkEnd w:id="291"/>
      <w:bookmarkEnd w:id="292"/>
      <w:bookmarkEnd w:id="293"/>
      <w:bookmarkEnd w:id="294"/>
      <w:bookmarkEnd w:id="295"/>
      <w:bookmarkEnd w:id="296"/>
    </w:p>
    <w:p w14:paraId="6E6E8E68" w14:textId="77777777" w:rsidR="00BC4823" w:rsidRPr="008763B1" w:rsidRDefault="00BC4823" w:rsidP="00BC4823">
      <w:pPr>
        <w:ind w:leftChars="100" w:left="340" w:hangingChars="50" w:hanging="120"/>
        <w:jc w:val="left"/>
        <w:outlineLvl w:val="3"/>
        <w:rPr>
          <w:rFonts w:ascii="HGS創英角ｺﾞｼｯｸUB" w:eastAsia="UD デジタル 教科書体 NP-B" w:cs="ＭＳ 明朝"/>
          <w:kern w:val="0"/>
          <w:sz w:val="24"/>
        </w:rPr>
      </w:pPr>
      <w:r>
        <w:rPr>
          <w:rFonts w:eastAsia="ＭＳ 明朝" w:hAnsi="ＭＳ 明朝" w:cs="ＭＳ 明朝" w:hint="eastAsia"/>
          <w:kern w:val="0"/>
          <w:sz w:val="24"/>
        </w:rPr>
        <w:t>▶</w:t>
      </w:r>
      <w:r w:rsidRPr="008763B1">
        <w:rPr>
          <w:rFonts w:ascii="HGS創英角ｺﾞｼｯｸUB" w:eastAsia="UD デジタル 教科書体 NP-B" w:cs="ＭＳ 明朝" w:hint="eastAsia"/>
          <w:kern w:val="0"/>
          <w:sz w:val="24"/>
        </w:rPr>
        <w:t>現状と課題</w:t>
      </w:r>
    </w:p>
    <w:p w14:paraId="74C9DD28" w14:textId="12640C63" w:rsidR="00BC4823" w:rsidRPr="00643ED2" w:rsidRDefault="00A0759B" w:rsidP="00BC4823">
      <w:pPr>
        <w:pStyle w:val="af8"/>
        <w:rPr>
          <w:color w:val="000000" w:themeColor="text1"/>
        </w:rPr>
      </w:pPr>
      <w:r w:rsidRPr="00643ED2">
        <w:rPr>
          <w:rFonts w:hint="eastAsia"/>
          <w:color w:val="000000" w:themeColor="text1"/>
        </w:rPr>
        <w:t>介護サービスの提供にあたり介護サービス事業者等との連携を強化するとともに、</w:t>
      </w:r>
      <w:r w:rsidR="00BC4823" w:rsidRPr="00643ED2">
        <w:rPr>
          <w:rFonts w:hint="eastAsia"/>
          <w:color w:val="000000" w:themeColor="text1"/>
        </w:rPr>
        <w:t>地域ケア会議や在宅医療・介護連携推進事業での勉強会など、多職種での研修や事例検討、情報交換の場を提供することで事業者の質の向上をサポートしています。</w:t>
      </w:r>
    </w:p>
    <w:p w14:paraId="7F364C27" w14:textId="56259663" w:rsidR="00BC4823" w:rsidRPr="008763B1" w:rsidRDefault="00BC4823" w:rsidP="00BC4823">
      <w:pPr>
        <w:widowControl/>
        <w:spacing w:line="380" w:lineRule="exact"/>
        <w:ind w:leftChars="100" w:left="460" w:right="220" w:hangingChars="100" w:hanging="240"/>
        <w:rPr>
          <w:rFonts w:ascii="HG丸ｺﾞｼｯｸM-PRO" w:eastAsia="HG丸ｺﾞｼｯｸM-PRO" w:hAnsi="HG丸ｺﾞｼｯｸM-PRO" w:cs="メイリオ"/>
          <w:noProof/>
          <w:kern w:val="0"/>
          <w:sz w:val="21"/>
          <w:szCs w:val="22"/>
        </w:rPr>
      </w:pPr>
      <w:r w:rsidRPr="008763B1">
        <w:rPr>
          <w:rFonts w:ascii="ＭＳ Ｐゴシック" w:eastAsia="ＭＳ Ｐゴシック" w:hAnsi="ＭＳ Ｐゴシック" w:cs="ＭＳ Ｐゴシック"/>
          <w:noProof/>
          <w:kern w:val="0"/>
          <w:sz w:val="24"/>
        </w:rPr>
        <mc:AlternateContent>
          <mc:Choice Requires="wps">
            <w:drawing>
              <wp:anchor distT="0" distB="0" distL="114300" distR="114300" simplePos="0" relativeHeight="252168704" behindDoc="0" locked="0" layoutInCell="1" allowOverlap="1" wp14:anchorId="1EAD91BC" wp14:editId="7819991D">
                <wp:simplePos x="0" y="0"/>
                <wp:positionH relativeFrom="column">
                  <wp:posOffset>70485</wp:posOffset>
                </wp:positionH>
                <wp:positionV relativeFrom="paragraph">
                  <wp:posOffset>117143</wp:posOffset>
                </wp:positionV>
                <wp:extent cx="6067747" cy="1085850"/>
                <wp:effectExtent l="0" t="0" r="28575" b="19050"/>
                <wp:wrapNone/>
                <wp:docPr id="1301276921" name="テキスト ボックス 1"/>
                <wp:cNvGraphicFramePr/>
                <a:graphic xmlns:a="http://schemas.openxmlformats.org/drawingml/2006/main">
                  <a:graphicData uri="http://schemas.microsoft.com/office/word/2010/wordprocessingShape">
                    <wps:wsp>
                      <wps:cNvSpPr txBox="1"/>
                      <wps:spPr>
                        <a:xfrm>
                          <a:off x="0" y="0"/>
                          <a:ext cx="6067747" cy="1085850"/>
                        </a:xfrm>
                        <a:prstGeom prst="rect">
                          <a:avLst/>
                        </a:prstGeom>
                        <a:solidFill>
                          <a:sysClr val="window" lastClr="FFFFFF">
                            <a:lumMod val="95000"/>
                          </a:sysClr>
                        </a:solidFill>
                        <a:ln w="12700">
                          <a:solidFill>
                            <a:srgbClr val="002060"/>
                          </a:solidFill>
                          <a:prstDash val="sysDash"/>
                        </a:ln>
                      </wps:spPr>
                      <wps:txbx>
                        <w:txbxContent>
                          <w:p w14:paraId="578D6B3E" w14:textId="065FEBE4" w:rsidR="003C72DD" w:rsidRPr="00650B6A" w:rsidRDefault="003C72DD" w:rsidP="00BC4823">
                            <w:pPr>
                              <w:spacing w:afterLines="20" w:after="72" w:line="360" w:lineRule="exact"/>
                              <w:ind w:left="220" w:right="73"/>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675818CA" w14:textId="6AFA0774" w:rsidR="003C72DD" w:rsidRDefault="003C72DD" w:rsidP="003F4B7C">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利用者がサービスを選択しやすい環境づくりに努めます。また、事例検討会や研修など事業所の質の向上を図る支援をしていきます。</w:t>
                            </w:r>
                          </w:p>
                          <w:p w14:paraId="5BD5C4A8" w14:textId="56D9A50C" w:rsidR="003C72DD" w:rsidRPr="00643ED2" w:rsidRDefault="003C72DD" w:rsidP="003F4B7C">
                            <w:pPr>
                              <w:ind w:firstLineChars="100" w:firstLine="220"/>
                              <w:rPr>
                                <w:rFonts w:ascii="UD デジタル 教科書体 NK-R" w:eastAsia="UD デジタル 教科書体 NK-R"/>
                                <w:color w:val="000000" w:themeColor="text1"/>
                              </w:rPr>
                            </w:pPr>
                            <w:r w:rsidRPr="00643ED2">
                              <w:rPr>
                                <w:rFonts w:ascii="UD デジタル 教科書体 NK-R" w:eastAsia="UD デジタル 教科書体 NK-R" w:hint="eastAsia"/>
                                <w:color w:val="000000" w:themeColor="text1"/>
                              </w:rPr>
                              <w:t>国の方針等</w:t>
                            </w:r>
                            <w:r w:rsidRPr="00643ED2">
                              <w:rPr>
                                <w:rFonts w:ascii="UD デジタル 教科書体 NK-R" w:eastAsia="UD デジタル 教科書体 NK-R"/>
                                <w:color w:val="000000" w:themeColor="text1"/>
                              </w:rPr>
                              <w:t>に基づき申請様式や手続きの簡素化、文書負担</w:t>
                            </w:r>
                            <w:r w:rsidRPr="00643ED2">
                              <w:rPr>
                                <w:rFonts w:ascii="UD デジタル 教科書体 NK-R" w:eastAsia="UD デジタル 教科書体 NK-R" w:hint="eastAsia"/>
                                <w:color w:val="000000" w:themeColor="text1"/>
                              </w:rPr>
                              <w:t>の</w:t>
                            </w:r>
                            <w:r w:rsidRPr="00643ED2">
                              <w:rPr>
                                <w:rFonts w:ascii="UD デジタル 教科書体 NK-R" w:eastAsia="UD デジタル 教科書体 NK-R"/>
                                <w:color w:val="000000" w:themeColor="text1"/>
                              </w:rPr>
                              <w:t>軽減に努めます</w:t>
                            </w:r>
                            <w:r w:rsidRPr="00643ED2">
                              <w:rPr>
                                <w:rFonts w:ascii="UD デジタル 教科書体 NK-R" w:eastAsia="UD デジタル 教科書体 NK-R" w:hint="eastAsia"/>
                                <w:color w:val="000000" w:themeColor="text1"/>
                              </w:rPr>
                              <w:t>。</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AD91BC" id="_x0000_s1086" type="#_x0000_t202" style="position:absolute;left:0;text-align:left;margin-left:5.55pt;margin-top:9.2pt;width:477.8pt;height:85.5pt;z-index:25216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" fillcolor="#f2f2f2" strokecolor="#002060" strokeweight="1pt">
                <v:stroke dashstyle="3 1"/>
                <v:textbox>
                  <w:txbxContent>
                    <w:p w14:paraId="578D6B3E" w14:textId="065FEBE4" w:rsidR="003C72DD" w:rsidRPr="00650B6A" w:rsidRDefault="003C72DD" w:rsidP="00BC4823">
                      <w:pPr>
                        <w:spacing w:afterLines="20" w:after="72" w:line="360" w:lineRule="exact"/>
                        <w:ind w:left="220" w:right="73"/>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675818CA" w14:textId="6AFA0774" w:rsidR="003C72DD" w:rsidRDefault="003C72DD" w:rsidP="003F4B7C">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利用者がサービスを選択しやすい環境づくりに努めます。また、事例検討会や研修など事業所の質の向上を図る支援をしていきます。</w:t>
                      </w:r>
                    </w:p>
                    <w:p w14:paraId="5BD5C4A8" w14:textId="56D9A50C" w:rsidR="003C72DD" w:rsidRPr="00643ED2" w:rsidRDefault="003C72DD" w:rsidP="003F4B7C">
                      <w:pPr>
                        <w:ind w:firstLineChars="100" w:firstLine="220"/>
                        <w:rPr>
                          <w:rFonts w:ascii="UD デジタル 教科書体 NK-R" w:eastAsia="UD デジタル 教科書体 NK-R"/>
                          <w:color w:val="000000" w:themeColor="text1"/>
                        </w:rPr>
                      </w:pPr>
                      <w:r w:rsidRPr="00643ED2">
                        <w:rPr>
                          <w:rFonts w:ascii="UD デジタル 教科書体 NK-R" w:eastAsia="UD デジタル 教科書体 NK-R" w:hint="eastAsia"/>
                          <w:color w:val="000000" w:themeColor="text1"/>
                        </w:rPr>
                        <w:t>国の方針等</w:t>
                      </w:r>
                      <w:r w:rsidRPr="00643ED2">
                        <w:rPr>
                          <w:rFonts w:ascii="UD デジタル 教科書体 NK-R" w:eastAsia="UD デジタル 教科書体 NK-R"/>
                          <w:color w:val="000000" w:themeColor="text1"/>
                        </w:rPr>
                        <w:t>に基づき申請様式や手続きの簡素化、文書負担</w:t>
                      </w:r>
                      <w:r w:rsidRPr="00643ED2">
                        <w:rPr>
                          <w:rFonts w:ascii="UD デジタル 教科書体 NK-R" w:eastAsia="UD デジタル 教科書体 NK-R" w:hint="eastAsia"/>
                          <w:color w:val="000000" w:themeColor="text1"/>
                        </w:rPr>
                        <w:t>の</w:t>
                      </w:r>
                      <w:r w:rsidRPr="00643ED2">
                        <w:rPr>
                          <w:rFonts w:ascii="UD デジタル 教科書体 NK-R" w:eastAsia="UD デジタル 教科書体 NK-R"/>
                          <w:color w:val="000000" w:themeColor="text1"/>
                        </w:rPr>
                        <w:t>軽減に努めます</w:t>
                      </w:r>
                      <w:r w:rsidRPr="00643ED2">
                        <w:rPr>
                          <w:rFonts w:ascii="UD デジタル 教科書体 NK-R" w:eastAsia="UD デジタル 教科書体 NK-R" w:hint="eastAsia"/>
                          <w:color w:val="000000" w:themeColor="text1"/>
                        </w:rPr>
                        <w:t>。</w:t>
                      </w:r>
                    </w:p>
                  </w:txbxContent>
                </v:textbox>
              </v:shape>
            </w:pict>
          </mc:Fallback>
        </mc:AlternateContent>
      </w:r>
    </w:p>
    <w:p w14:paraId="6114617D" w14:textId="5B72975C" w:rsidR="00BC4823" w:rsidRPr="008763B1" w:rsidRDefault="00BC4823" w:rsidP="00BC4823">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65ECD2D9" w14:textId="77777777" w:rsidR="00BC4823" w:rsidRDefault="00BC4823" w:rsidP="00BC4823">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4961B1E3" w14:textId="77777777" w:rsidR="00BC4823" w:rsidRPr="008763B1" w:rsidRDefault="00BC4823" w:rsidP="00BC4823">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43F23040" w14:textId="77777777" w:rsidR="00BC4823" w:rsidRDefault="00BC4823" w:rsidP="00BC4823">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3D31D879" w14:textId="77777777" w:rsidR="00BC4823" w:rsidRDefault="00BC4823" w:rsidP="00BC4823">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3C4A6FE6" w14:textId="77777777" w:rsidR="00BC4823" w:rsidRDefault="00BC4823" w:rsidP="00BC4823">
      <w:pPr>
        <w:widowControl/>
        <w:jc w:val="left"/>
      </w:pPr>
    </w:p>
    <w:p w14:paraId="0EB3B182" w14:textId="77777777" w:rsidR="00BC4823" w:rsidRDefault="00BC4823" w:rsidP="00BC4823">
      <w:pPr>
        <w:widowControl/>
        <w:jc w:val="left"/>
      </w:pPr>
    </w:p>
    <w:p w14:paraId="607CFA3C" w14:textId="77777777" w:rsidR="006A3795" w:rsidRPr="00BC4823" w:rsidRDefault="006A3795">
      <w:pPr>
        <w:widowControl/>
        <w:jc w:val="left"/>
      </w:pPr>
    </w:p>
    <w:p w14:paraId="3E37924C" w14:textId="77777777" w:rsidR="006A3795" w:rsidRDefault="006A3795">
      <w:pPr>
        <w:widowControl/>
        <w:jc w:val="left"/>
      </w:pPr>
    </w:p>
    <w:p w14:paraId="5C937F5C" w14:textId="77777777" w:rsidR="006A3795" w:rsidRDefault="006A3795">
      <w:pPr>
        <w:widowControl/>
        <w:jc w:val="left"/>
      </w:pPr>
    </w:p>
    <w:p w14:paraId="3E62402F" w14:textId="77777777" w:rsidR="006A3795" w:rsidRDefault="006A3795">
      <w:pPr>
        <w:widowControl/>
        <w:jc w:val="left"/>
      </w:pPr>
    </w:p>
    <w:p w14:paraId="28A34252" w14:textId="77777777" w:rsidR="006A3795" w:rsidRDefault="006A3795">
      <w:pPr>
        <w:widowControl/>
        <w:jc w:val="left"/>
      </w:pPr>
    </w:p>
    <w:p w14:paraId="5A6791EC" w14:textId="4A6CBF6F" w:rsidR="00276984" w:rsidRDefault="00276984">
      <w:pPr>
        <w:widowControl/>
        <w:jc w:val="left"/>
      </w:pPr>
      <w:r>
        <w:br w:type="page"/>
      </w:r>
    </w:p>
    <w:p w14:paraId="36964E5F" w14:textId="785C56CF" w:rsidR="00BC4823" w:rsidRPr="00B72662" w:rsidRDefault="00BC4823" w:rsidP="00B72662">
      <w:pPr>
        <w:pStyle w:val="a3"/>
        <w:spacing w:before="180" w:after="72"/>
        <w:ind w:firstLineChars="50" w:firstLine="120"/>
        <w:rPr>
          <w:sz w:val="24"/>
          <w:szCs w:val="24"/>
        </w:rPr>
      </w:pPr>
      <w:bookmarkStart w:id="297" w:name="_Toc153808725"/>
      <w:bookmarkStart w:id="298" w:name="_Toc154758436"/>
      <w:bookmarkStart w:id="299" w:name="_Toc157533827"/>
      <w:bookmarkStart w:id="300" w:name="_Toc157792169"/>
      <w:bookmarkStart w:id="301" w:name="_Toc158117115"/>
      <w:bookmarkStart w:id="302" w:name="_Toc160538844"/>
      <w:r w:rsidRPr="00B72662">
        <w:rPr>
          <w:rFonts w:hint="eastAsia"/>
          <w:sz w:val="24"/>
          <w:szCs w:val="24"/>
        </w:rPr>
        <w:lastRenderedPageBreak/>
        <w:t>③介護人材の確保</w:t>
      </w:r>
      <w:bookmarkEnd w:id="297"/>
      <w:bookmarkEnd w:id="298"/>
      <w:bookmarkEnd w:id="299"/>
      <w:bookmarkEnd w:id="300"/>
      <w:bookmarkEnd w:id="301"/>
      <w:bookmarkEnd w:id="302"/>
    </w:p>
    <w:p w14:paraId="3F495353" w14:textId="77777777" w:rsidR="00BC4823" w:rsidRPr="008763B1" w:rsidRDefault="00BC4823" w:rsidP="00BC4823">
      <w:pPr>
        <w:ind w:leftChars="100" w:left="340" w:hangingChars="50" w:hanging="120"/>
        <w:jc w:val="left"/>
        <w:outlineLvl w:val="3"/>
        <w:rPr>
          <w:rFonts w:ascii="HGS創英角ｺﾞｼｯｸUB" w:eastAsia="UD デジタル 教科書体 NP-B" w:cs="ＭＳ 明朝"/>
          <w:kern w:val="0"/>
          <w:sz w:val="24"/>
        </w:rPr>
      </w:pPr>
      <w:r>
        <w:rPr>
          <w:rFonts w:eastAsia="ＭＳ 明朝" w:hAnsi="ＭＳ 明朝" w:cs="ＭＳ 明朝" w:hint="eastAsia"/>
          <w:kern w:val="0"/>
          <w:sz w:val="24"/>
        </w:rPr>
        <w:t>▶</w:t>
      </w:r>
      <w:r w:rsidRPr="008763B1">
        <w:rPr>
          <w:rFonts w:ascii="HGS創英角ｺﾞｼｯｸUB" w:eastAsia="UD デジタル 教科書体 NP-B" w:cs="ＭＳ 明朝" w:hint="eastAsia"/>
          <w:kern w:val="0"/>
          <w:sz w:val="24"/>
        </w:rPr>
        <w:t>現状と課題</w:t>
      </w:r>
    </w:p>
    <w:p w14:paraId="3A11624A" w14:textId="77777777" w:rsidR="00BC4823" w:rsidRDefault="00BC4823" w:rsidP="00BC4823">
      <w:pPr>
        <w:pStyle w:val="af8"/>
      </w:pPr>
      <w:r>
        <w:rPr>
          <w:rFonts w:hint="eastAsia"/>
        </w:rPr>
        <w:t>介護人材の確保や育成は大きな課題のひとつです。高知県や関係機関と連携して情報共有や周知啓発、研修などに取り組んでいます。</w:t>
      </w:r>
    </w:p>
    <w:p w14:paraId="74C0EA0E" w14:textId="43F0F452" w:rsidR="00BC4823" w:rsidRPr="00AD2729" w:rsidRDefault="00BC4823" w:rsidP="00BC4823">
      <w:pPr>
        <w:pStyle w:val="af8"/>
      </w:pPr>
      <w:r>
        <w:rPr>
          <w:rFonts w:hint="eastAsia"/>
        </w:rPr>
        <w:t>高齢者の生活を支える介護の仕事は大切な仕事であり、若年世代等に</w:t>
      </w:r>
      <w:r w:rsidRPr="00643ED2">
        <w:rPr>
          <w:rFonts w:hint="eastAsia"/>
        </w:rPr>
        <w:t>その理解促進</w:t>
      </w:r>
      <w:r>
        <w:rPr>
          <w:rFonts w:hint="eastAsia"/>
        </w:rPr>
        <w:t>を図ることが重要です。土佐町では、小・中・高校で福祉教育を実施しています。職場体験や現場の声を聴くことで、介護の仕事について理解促進を図っています。</w:t>
      </w:r>
    </w:p>
    <w:p w14:paraId="27E005B6" w14:textId="77777777" w:rsidR="00BC4823" w:rsidRPr="008763B1" w:rsidRDefault="00BC4823" w:rsidP="00BC4823">
      <w:pPr>
        <w:widowControl/>
        <w:spacing w:line="380" w:lineRule="exact"/>
        <w:ind w:leftChars="100" w:left="460" w:right="220" w:hangingChars="100" w:hanging="240"/>
        <w:rPr>
          <w:rFonts w:ascii="HG丸ｺﾞｼｯｸM-PRO" w:eastAsia="HG丸ｺﾞｼｯｸM-PRO" w:hAnsi="HG丸ｺﾞｼｯｸM-PRO" w:cs="メイリオ"/>
          <w:noProof/>
          <w:kern w:val="0"/>
          <w:sz w:val="21"/>
          <w:szCs w:val="22"/>
        </w:rPr>
      </w:pPr>
      <w:r w:rsidRPr="008763B1">
        <w:rPr>
          <w:rFonts w:ascii="ＭＳ Ｐゴシック" w:eastAsia="ＭＳ Ｐゴシック" w:hAnsi="ＭＳ Ｐゴシック" w:cs="ＭＳ Ｐゴシック"/>
          <w:noProof/>
          <w:kern w:val="0"/>
          <w:sz w:val="24"/>
        </w:rPr>
        <mc:AlternateContent>
          <mc:Choice Requires="wps">
            <w:drawing>
              <wp:anchor distT="0" distB="0" distL="114300" distR="114300" simplePos="0" relativeHeight="252170752" behindDoc="0" locked="0" layoutInCell="1" allowOverlap="1" wp14:anchorId="6E49851C" wp14:editId="0913DED5">
                <wp:simplePos x="0" y="0"/>
                <wp:positionH relativeFrom="column">
                  <wp:posOffset>66675</wp:posOffset>
                </wp:positionH>
                <wp:positionV relativeFrom="paragraph">
                  <wp:posOffset>148723</wp:posOffset>
                </wp:positionV>
                <wp:extent cx="6067747" cy="861237"/>
                <wp:effectExtent l="0" t="0" r="28575" b="15240"/>
                <wp:wrapNone/>
                <wp:docPr id="1669493635" name="テキスト ボックス 1"/>
                <wp:cNvGraphicFramePr/>
                <a:graphic xmlns:a="http://schemas.openxmlformats.org/drawingml/2006/main">
                  <a:graphicData uri="http://schemas.microsoft.com/office/word/2010/wordprocessingShape">
                    <wps:wsp>
                      <wps:cNvSpPr txBox="1"/>
                      <wps:spPr>
                        <a:xfrm>
                          <a:off x="0" y="0"/>
                          <a:ext cx="6067747" cy="861237"/>
                        </a:xfrm>
                        <a:prstGeom prst="rect">
                          <a:avLst/>
                        </a:prstGeom>
                        <a:solidFill>
                          <a:sysClr val="window" lastClr="FFFFFF">
                            <a:lumMod val="95000"/>
                          </a:sysClr>
                        </a:solidFill>
                        <a:ln w="12700">
                          <a:solidFill>
                            <a:srgbClr val="002060"/>
                          </a:solidFill>
                          <a:prstDash val="sysDash"/>
                        </a:ln>
                      </wps:spPr>
                      <wps:txbx>
                        <w:txbxContent>
                          <w:p w14:paraId="64B91AA2" w14:textId="04922D8A" w:rsidR="003C72DD" w:rsidRPr="00650B6A" w:rsidRDefault="003C72DD" w:rsidP="00BC4823">
                            <w:pPr>
                              <w:spacing w:afterLines="20" w:after="72" w:line="360" w:lineRule="exact"/>
                              <w:ind w:left="220" w:right="73"/>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2C3F9F5B" w14:textId="14FCDE83" w:rsidR="003C72DD" w:rsidRPr="00643ED2" w:rsidRDefault="003C72DD" w:rsidP="003F4B7C">
                            <w:pPr>
                              <w:ind w:firstLineChars="100" w:firstLine="220"/>
                              <w:rPr>
                                <w:rFonts w:ascii="UD デジタル 教科書体 NK-R" w:eastAsia="UD デジタル 教科書体 NK-R"/>
                                <w:color w:val="000000" w:themeColor="text1"/>
                              </w:rPr>
                            </w:pPr>
                            <w:r w:rsidRPr="00643ED2">
                              <w:rPr>
                                <w:rFonts w:ascii="UD デジタル 教科書体 NK-R" w:eastAsia="UD デジタル 教科書体 NK-R" w:hint="eastAsia"/>
                                <w:color w:val="000000" w:themeColor="text1"/>
                              </w:rPr>
                              <w:t>高知県や関係機関と連携して情報提供や周知啓発を行います。また、</w:t>
                            </w:r>
                            <w:r w:rsidRPr="00643ED2">
                              <w:rPr>
                                <w:rFonts w:ascii="UD デジタル 教科書体 NK-R" w:eastAsia="UD デジタル 教科書体 NK-R"/>
                                <w:color w:val="000000" w:themeColor="text1"/>
                              </w:rPr>
                              <w:t>事業者が抱える</w:t>
                            </w:r>
                            <w:r w:rsidRPr="00643ED2">
                              <w:rPr>
                                <w:rFonts w:ascii="UD デジタル 教科書体 NK-R" w:eastAsia="UD デジタル 教科書体 NK-R" w:hint="eastAsia"/>
                                <w:color w:val="000000" w:themeColor="text1"/>
                              </w:rPr>
                              <w:t>課題</w:t>
                            </w:r>
                            <w:r w:rsidRPr="00643ED2">
                              <w:rPr>
                                <w:rFonts w:ascii="UD デジタル 教科書体 NK-R" w:eastAsia="UD デジタル 教科書体 NK-R"/>
                                <w:color w:val="000000" w:themeColor="text1"/>
                              </w:rPr>
                              <w:t>の</w:t>
                            </w:r>
                            <w:r w:rsidRPr="00643ED2">
                              <w:rPr>
                                <w:rFonts w:ascii="UD デジタル 教科書体 NK-R" w:eastAsia="UD デジタル 教科書体 NK-R" w:hint="eastAsia"/>
                                <w:color w:val="000000" w:themeColor="text1"/>
                              </w:rPr>
                              <w:t>把握</w:t>
                            </w:r>
                            <w:r w:rsidRPr="00643ED2">
                              <w:rPr>
                                <w:rFonts w:ascii="UD デジタル 教科書体 NK-R" w:eastAsia="UD デジタル 教科書体 NK-R"/>
                                <w:color w:val="000000" w:themeColor="text1"/>
                              </w:rPr>
                              <w:t>に努めます。</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49851C" id="_x0000_s1087" type="#_x0000_t202" style="position:absolute;left:0;text-align:left;margin-left:5.25pt;margin-top:11.7pt;width:477.8pt;height:67.8pt;z-index:25217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" fillcolor="#f2f2f2" strokecolor="#002060" strokeweight="1pt">
                <v:stroke dashstyle="3 1"/>
                <v:textbox>
                  <w:txbxContent>
                    <w:p w14:paraId="64B91AA2" w14:textId="04922D8A" w:rsidR="003C72DD" w:rsidRPr="00650B6A" w:rsidRDefault="003C72DD" w:rsidP="00BC4823">
                      <w:pPr>
                        <w:spacing w:afterLines="20" w:after="72" w:line="360" w:lineRule="exact"/>
                        <w:ind w:left="220" w:right="73"/>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2C3F9F5B" w14:textId="14FCDE83" w:rsidR="003C72DD" w:rsidRPr="00643ED2" w:rsidRDefault="003C72DD" w:rsidP="003F4B7C">
                      <w:pPr>
                        <w:ind w:firstLineChars="100" w:firstLine="220"/>
                        <w:rPr>
                          <w:rFonts w:ascii="UD デジタル 教科書体 NK-R" w:eastAsia="UD デジタル 教科書体 NK-R"/>
                          <w:color w:val="000000" w:themeColor="text1"/>
                        </w:rPr>
                      </w:pPr>
                      <w:r w:rsidRPr="00643ED2">
                        <w:rPr>
                          <w:rFonts w:ascii="UD デジタル 教科書体 NK-R" w:eastAsia="UD デジタル 教科書体 NK-R" w:hint="eastAsia"/>
                          <w:color w:val="000000" w:themeColor="text1"/>
                        </w:rPr>
                        <w:t>高知県や関係機関と連携して情報提供や周知啓発を行います。また、</w:t>
                      </w:r>
                      <w:r w:rsidRPr="00643ED2">
                        <w:rPr>
                          <w:rFonts w:ascii="UD デジタル 教科書体 NK-R" w:eastAsia="UD デジタル 教科書体 NK-R"/>
                          <w:color w:val="000000" w:themeColor="text1"/>
                        </w:rPr>
                        <w:t>事業者が抱える</w:t>
                      </w:r>
                      <w:r w:rsidRPr="00643ED2">
                        <w:rPr>
                          <w:rFonts w:ascii="UD デジタル 教科書体 NK-R" w:eastAsia="UD デジタル 教科書体 NK-R" w:hint="eastAsia"/>
                          <w:color w:val="000000" w:themeColor="text1"/>
                        </w:rPr>
                        <w:t>課題</w:t>
                      </w:r>
                      <w:r w:rsidRPr="00643ED2">
                        <w:rPr>
                          <w:rFonts w:ascii="UD デジタル 教科書体 NK-R" w:eastAsia="UD デジタル 教科書体 NK-R"/>
                          <w:color w:val="000000" w:themeColor="text1"/>
                        </w:rPr>
                        <w:t>の</w:t>
                      </w:r>
                      <w:r w:rsidRPr="00643ED2">
                        <w:rPr>
                          <w:rFonts w:ascii="UD デジタル 教科書体 NK-R" w:eastAsia="UD デジタル 教科書体 NK-R" w:hint="eastAsia"/>
                          <w:color w:val="000000" w:themeColor="text1"/>
                        </w:rPr>
                        <w:t>把握</w:t>
                      </w:r>
                      <w:r w:rsidRPr="00643ED2">
                        <w:rPr>
                          <w:rFonts w:ascii="UD デジタル 教科書体 NK-R" w:eastAsia="UD デジタル 教科書体 NK-R"/>
                          <w:color w:val="000000" w:themeColor="text1"/>
                        </w:rPr>
                        <w:t>に努めます。</w:t>
                      </w:r>
                    </w:p>
                  </w:txbxContent>
                </v:textbox>
              </v:shape>
            </w:pict>
          </mc:Fallback>
        </mc:AlternateContent>
      </w:r>
    </w:p>
    <w:p w14:paraId="5847DCE0" w14:textId="77777777" w:rsidR="00BC4823" w:rsidRPr="008763B1" w:rsidRDefault="00BC4823" w:rsidP="00BC4823">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57F15B55" w14:textId="77777777" w:rsidR="00BC4823" w:rsidRDefault="00BC4823" w:rsidP="00BC4823">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6149C38A" w14:textId="77777777" w:rsidR="00BC4823" w:rsidRPr="008763B1" w:rsidRDefault="00BC4823" w:rsidP="00BC4823">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65DF620B" w14:textId="77777777" w:rsidR="00BC4823" w:rsidRDefault="00BC4823" w:rsidP="00BC4823">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1C414C2A" w14:textId="30C4E1F5" w:rsidR="00BC4823" w:rsidRDefault="00596AF1" w:rsidP="00BC4823">
      <w:pPr>
        <w:pStyle w:val="a3"/>
        <w:spacing w:before="180" w:after="72" w:line="480" w:lineRule="exact"/>
      </w:pPr>
      <w:bookmarkStart w:id="303" w:name="_Toc153808726"/>
      <w:bookmarkStart w:id="304" w:name="_Toc154758437"/>
      <w:bookmarkStart w:id="305" w:name="_Toc157533828"/>
      <w:bookmarkStart w:id="306" w:name="_Toc157792170"/>
      <w:bookmarkStart w:id="307" w:name="_Toc158117116"/>
      <w:bookmarkStart w:id="308" w:name="_Toc160538845"/>
      <w:r>
        <w:rPr>
          <w:rFonts w:hint="eastAsia"/>
        </w:rPr>
        <w:t>（</w:t>
      </w:r>
      <w:r w:rsidR="00BC4823">
        <w:rPr>
          <w:rFonts w:hint="eastAsia"/>
        </w:rPr>
        <w:t>４</w:t>
      </w:r>
      <w:r>
        <w:rPr>
          <w:rFonts w:hint="eastAsia"/>
        </w:rPr>
        <w:t>）</w:t>
      </w:r>
      <w:r w:rsidR="00BC4823">
        <w:rPr>
          <w:rFonts w:hint="eastAsia"/>
        </w:rPr>
        <w:t xml:space="preserve">　</w:t>
      </w:r>
      <w:r w:rsidR="00BC4823" w:rsidRPr="00BC4823">
        <w:rPr>
          <w:rFonts w:hint="eastAsia"/>
        </w:rPr>
        <w:t>その他</w:t>
      </w:r>
      <w:bookmarkEnd w:id="303"/>
      <w:bookmarkEnd w:id="304"/>
      <w:bookmarkEnd w:id="305"/>
      <w:bookmarkEnd w:id="306"/>
      <w:bookmarkEnd w:id="307"/>
      <w:bookmarkEnd w:id="308"/>
    </w:p>
    <w:p w14:paraId="10139A70" w14:textId="2197A4B5" w:rsidR="00BC4823" w:rsidRPr="00B72662" w:rsidRDefault="009768AA" w:rsidP="00B72662">
      <w:pPr>
        <w:pStyle w:val="a3"/>
        <w:spacing w:before="180" w:after="72" w:line="480" w:lineRule="exact"/>
        <w:ind w:firstLineChars="50" w:firstLine="120"/>
        <w:rPr>
          <w:rFonts w:ascii="UD デジタル 教科書体 NK-B"/>
          <w:sz w:val="24"/>
          <w:szCs w:val="24"/>
        </w:rPr>
      </w:pPr>
      <w:bookmarkStart w:id="309" w:name="_Toc153808727"/>
      <w:bookmarkStart w:id="310" w:name="_Toc154758438"/>
      <w:bookmarkStart w:id="311" w:name="_Toc157533829"/>
      <w:bookmarkStart w:id="312" w:name="_Toc157792171"/>
      <w:bookmarkStart w:id="313" w:name="_Toc158117117"/>
      <w:bookmarkStart w:id="314" w:name="_Toc160538846"/>
      <w:r w:rsidRPr="00B72662">
        <w:rPr>
          <w:rFonts w:ascii="UD デジタル 教科書体 NK-B" w:hAnsi="ＭＳ 明朝" w:cs="ＭＳ 明朝" w:hint="eastAsia"/>
          <w:sz w:val="24"/>
          <w:szCs w:val="24"/>
        </w:rPr>
        <w:t>①家族</w:t>
      </w:r>
      <w:r w:rsidRPr="00B72662">
        <w:rPr>
          <w:rFonts w:ascii="UD デジタル 教科書体 NK-B" w:hint="eastAsia"/>
          <w:sz w:val="24"/>
          <w:szCs w:val="24"/>
        </w:rPr>
        <w:t>介護支援事業（介護用品支給事業）</w:t>
      </w:r>
      <w:bookmarkEnd w:id="309"/>
      <w:bookmarkEnd w:id="310"/>
      <w:bookmarkEnd w:id="311"/>
      <w:bookmarkEnd w:id="312"/>
      <w:bookmarkEnd w:id="313"/>
      <w:bookmarkEnd w:id="314"/>
    </w:p>
    <w:p w14:paraId="5B18707C" w14:textId="77777777" w:rsidR="00BC4823" w:rsidRPr="008763B1" w:rsidRDefault="00BC4823" w:rsidP="00BC4823">
      <w:pPr>
        <w:ind w:leftChars="100" w:left="340" w:hangingChars="50" w:hanging="120"/>
        <w:jc w:val="left"/>
        <w:outlineLvl w:val="3"/>
        <w:rPr>
          <w:rFonts w:ascii="HGS創英角ｺﾞｼｯｸUB" w:eastAsia="UD デジタル 教科書体 NP-B" w:cs="ＭＳ 明朝"/>
          <w:kern w:val="0"/>
          <w:sz w:val="24"/>
        </w:rPr>
      </w:pPr>
      <w:r>
        <w:rPr>
          <w:rFonts w:eastAsia="ＭＳ 明朝" w:hAnsi="ＭＳ 明朝" w:cs="ＭＳ 明朝" w:hint="eastAsia"/>
          <w:kern w:val="0"/>
          <w:sz w:val="24"/>
        </w:rPr>
        <w:t>▶</w:t>
      </w:r>
      <w:r w:rsidRPr="008763B1">
        <w:rPr>
          <w:rFonts w:ascii="HGS創英角ｺﾞｼｯｸUB" w:eastAsia="UD デジタル 教科書体 NP-B" w:cs="ＭＳ 明朝" w:hint="eastAsia"/>
          <w:kern w:val="0"/>
          <w:sz w:val="24"/>
        </w:rPr>
        <w:t>現状と課題</w:t>
      </w:r>
    </w:p>
    <w:p w14:paraId="701AF25E" w14:textId="0DD9D87E" w:rsidR="006240EE" w:rsidRDefault="006240EE" w:rsidP="006240EE">
      <w:pPr>
        <w:pStyle w:val="af8"/>
      </w:pPr>
      <w:r>
        <w:rPr>
          <w:rFonts w:hint="eastAsia"/>
        </w:rPr>
        <w:t>要介護４または要介護５に該当し、在宅で生活する高齢者を構成員とする住民税非課税世帯の方に対し、１人あたり年額75,000円を上限として介護用品を現物支給する事業を行っています。</w:t>
      </w:r>
    </w:p>
    <w:p w14:paraId="72CEE3FC" w14:textId="6448C60E" w:rsidR="00BC4823" w:rsidRPr="00AD2729" w:rsidRDefault="006240EE" w:rsidP="006240EE">
      <w:pPr>
        <w:pStyle w:val="af8"/>
      </w:pPr>
      <w:r>
        <w:rPr>
          <w:rFonts w:hint="eastAsia"/>
        </w:rPr>
        <w:t>現状、年間１名から２名程度の利用はありますが、利用頻度は減少傾向にあります。</w:t>
      </w:r>
    </w:p>
    <w:p w14:paraId="060D2F37" w14:textId="32BC1DA5" w:rsidR="00BC4823" w:rsidRPr="008763B1" w:rsidRDefault="00267083" w:rsidP="00BC4823">
      <w:pPr>
        <w:widowControl/>
        <w:spacing w:line="380" w:lineRule="exact"/>
        <w:ind w:leftChars="100" w:left="460" w:right="220" w:hangingChars="100" w:hanging="240"/>
        <w:rPr>
          <w:rFonts w:ascii="HG丸ｺﾞｼｯｸM-PRO" w:eastAsia="HG丸ｺﾞｼｯｸM-PRO" w:hAnsi="HG丸ｺﾞｼｯｸM-PRO" w:cs="メイリオ"/>
          <w:noProof/>
          <w:kern w:val="0"/>
          <w:sz w:val="21"/>
          <w:szCs w:val="22"/>
        </w:rPr>
      </w:pPr>
      <w:r w:rsidRPr="008763B1">
        <w:rPr>
          <w:rFonts w:ascii="ＭＳ Ｐゴシック" w:eastAsia="ＭＳ Ｐゴシック" w:hAnsi="ＭＳ Ｐゴシック" w:cs="ＭＳ Ｐゴシック"/>
          <w:noProof/>
          <w:kern w:val="0"/>
          <w:sz w:val="24"/>
        </w:rPr>
        <mc:AlternateContent>
          <mc:Choice Requires="wps">
            <w:drawing>
              <wp:anchor distT="0" distB="0" distL="114300" distR="114300" simplePos="0" relativeHeight="252172800" behindDoc="0" locked="0" layoutInCell="1" allowOverlap="1" wp14:anchorId="61CDF927" wp14:editId="5A583711">
                <wp:simplePos x="0" y="0"/>
                <wp:positionH relativeFrom="column">
                  <wp:posOffset>70485</wp:posOffset>
                </wp:positionH>
                <wp:positionV relativeFrom="paragraph">
                  <wp:posOffset>155575</wp:posOffset>
                </wp:positionV>
                <wp:extent cx="6067747" cy="1057275"/>
                <wp:effectExtent l="0" t="0" r="28575" b="28575"/>
                <wp:wrapNone/>
                <wp:docPr id="649650604" name="テキスト ボックス 1"/>
                <wp:cNvGraphicFramePr/>
                <a:graphic xmlns:a="http://schemas.openxmlformats.org/drawingml/2006/main">
                  <a:graphicData uri="http://schemas.microsoft.com/office/word/2010/wordprocessingShape">
                    <wps:wsp>
                      <wps:cNvSpPr txBox="1"/>
                      <wps:spPr>
                        <a:xfrm>
                          <a:off x="0" y="0"/>
                          <a:ext cx="6067747" cy="1057275"/>
                        </a:xfrm>
                        <a:prstGeom prst="rect">
                          <a:avLst/>
                        </a:prstGeom>
                        <a:solidFill>
                          <a:sysClr val="window" lastClr="FFFFFF">
                            <a:lumMod val="95000"/>
                          </a:sysClr>
                        </a:solidFill>
                        <a:ln w="12700">
                          <a:solidFill>
                            <a:srgbClr val="002060"/>
                          </a:solidFill>
                          <a:prstDash val="sysDash"/>
                        </a:ln>
                      </wps:spPr>
                      <wps:txbx>
                        <w:txbxContent>
                          <w:p w14:paraId="59CC85C9" w14:textId="1CAA5CC7" w:rsidR="003C72DD" w:rsidRPr="00650B6A" w:rsidRDefault="003C72DD" w:rsidP="00BC4823">
                            <w:pPr>
                              <w:spacing w:afterLines="20" w:after="72" w:line="360" w:lineRule="exact"/>
                              <w:ind w:left="220" w:right="73"/>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616A7887" w14:textId="6999D3FB" w:rsidR="003C72DD" w:rsidRPr="003F4B7C" w:rsidRDefault="003C72DD" w:rsidP="003F4B7C">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近年は利用頻度が減少傾向にあるものの、在宅で介護を行う家族の負担は多大であることから、支援を絶やすことなく続けていく必要があります。</w:t>
                            </w:r>
                          </w:p>
                          <w:p w14:paraId="18E0263F" w14:textId="4D662777" w:rsidR="003C72DD" w:rsidRPr="003F4B7C" w:rsidRDefault="003C72DD" w:rsidP="003F4B7C">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現状の支援規模を縮小することなく、維持していきます。</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CDF927" id="_x0000_s1088" type="#_x0000_t202" style="position:absolute;left:0;text-align:left;margin-left:5.55pt;margin-top:12.25pt;width:477.8pt;height:83.25pt;z-index:25217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" fillcolor="#f2f2f2" strokecolor="#002060" strokeweight="1pt">
                <v:stroke dashstyle="3 1"/>
                <v:textbox>
                  <w:txbxContent>
                    <w:p w14:paraId="59CC85C9" w14:textId="1CAA5CC7" w:rsidR="003C72DD" w:rsidRPr="00650B6A" w:rsidRDefault="003C72DD" w:rsidP="00BC4823">
                      <w:pPr>
                        <w:spacing w:afterLines="20" w:after="72" w:line="360" w:lineRule="exact"/>
                        <w:ind w:left="220" w:right="73"/>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616A7887" w14:textId="6999D3FB" w:rsidR="003C72DD" w:rsidRPr="003F4B7C" w:rsidRDefault="003C72DD" w:rsidP="003F4B7C">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近年は利用頻度が減少傾向にあるものの、在宅で介護を行う家族の負担は多大であることから、支援を絶やすことなく続けていく必要があります。</w:t>
                      </w:r>
                    </w:p>
                    <w:p w14:paraId="18E0263F" w14:textId="4D662777" w:rsidR="003C72DD" w:rsidRPr="003F4B7C" w:rsidRDefault="003C72DD" w:rsidP="003F4B7C">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現状の支援規模を縮小することなく、維持していきます。</w:t>
                      </w:r>
                    </w:p>
                  </w:txbxContent>
                </v:textbox>
              </v:shape>
            </w:pict>
          </mc:Fallback>
        </mc:AlternateContent>
      </w:r>
    </w:p>
    <w:p w14:paraId="42D8FD6A" w14:textId="4D7C4050" w:rsidR="00BC4823" w:rsidRPr="008763B1" w:rsidRDefault="00BC4823" w:rsidP="00BC4823">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197E9A56" w14:textId="77777777" w:rsidR="00BC4823" w:rsidRDefault="00BC4823" w:rsidP="00BC4823">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28F38C04" w14:textId="77777777" w:rsidR="00BC4823" w:rsidRPr="008763B1" w:rsidRDefault="00BC4823" w:rsidP="00BC4823">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224F46D4" w14:textId="77777777" w:rsidR="00BC4823" w:rsidRDefault="00BC4823" w:rsidP="00BC4823">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1A6985E5" w14:textId="60E28739" w:rsidR="000509DD" w:rsidRDefault="000509DD">
      <w:pPr>
        <w:widowControl/>
        <w:jc w:val="left"/>
      </w:pPr>
    </w:p>
    <w:p w14:paraId="4A1AA44B" w14:textId="68C2395E" w:rsidR="006240EE" w:rsidRPr="00B72662" w:rsidRDefault="006240EE" w:rsidP="00B72662">
      <w:pPr>
        <w:pStyle w:val="a3"/>
        <w:spacing w:before="180" w:after="72"/>
        <w:ind w:firstLineChars="50" w:firstLine="120"/>
        <w:rPr>
          <w:sz w:val="24"/>
          <w:szCs w:val="24"/>
        </w:rPr>
      </w:pPr>
      <w:bookmarkStart w:id="315" w:name="_Toc153808728"/>
      <w:bookmarkStart w:id="316" w:name="_Toc154758439"/>
      <w:bookmarkStart w:id="317" w:name="_Toc157533830"/>
      <w:bookmarkStart w:id="318" w:name="_Toc157792172"/>
      <w:bookmarkStart w:id="319" w:name="_Toc158117118"/>
      <w:bookmarkStart w:id="320" w:name="_Toc160538847"/>
      <w:r w:rsidRPr="00B72662">
        <w:rPr>
          <w:rFonts w:hint="eastAsia"/>
          <w:sz w:val="24"/>
          <w:szCs w:val="24"/>
        </w:rPr>
        <w:t>②在宅生活支援手当の支給に関する事業</w:t>
      </w:r>
      <w:bookmarkEnd w:id="315"/>
      <w:bookmarkEnd w:id="316"/>
      <w:bookmarkEnd w:id="317"/>
      <w:bookmarkEnd w:id="318"/>
      <w:bookmarkEnd w:id="319"/>
      <w:bookmarkEnd w:id="320"/>
    </w:p>
    <w:p w14:paraId="7B1DB1C0" w14:textId="77777777" w:rsidR="006240EE" w:rsidRPr="008763B1" w:rsidRDefault="006240EE" w:rsidP="006240EE">
      <w:pPr>
        <w:ind w:leftChars="100" w:left="340" w:hangingChars="50" w:hanging="120"/>
        <w:jc w:val="left"/>
        <w:outlineLvl w:val="3"/>
        <w:rPr>
          <w:rFonts w:ascii="HGS創英角ｺﾞｼｯｸUB" w:eastAsia="UD デジタル 教科書体 NP-B" w:cs="ＭＳ 明朝"/>
          <w:kern w:val="0"/>
          <w:sz w:val="24"/>
        </w:rPr>
      </w:pPr>
      <w:r>
        <w:rPr>
          <w:rFonts w:eastAsia="ＭＳ 明朝" w:hAnsi="ＭＳ 明朝" w:cs="ＭＳ 明朝" w:hint="eastAsia"/>
          <w:kern w:val="0"/>
          <w:sz w:val="24"/>
        </w:rPr>
        <w:t>▶</w:t>
      </w:r>
      <w:r w:rsidRPr="008763B1">
        <w:rPr>
          <w:rFonts w:ascii="HGS創英角ｺﾞｼｯｸUB" w:eastAsia="UD デジタル 教科書体 NP-B" w:cs="ＭＳ 明朝" w:hint="eastAsia"/>
          <w:kern w:val="0"/>
          <w:sz w:val="24"/>
        </w:rPr>
        <w:t>現状と課題</w:t>
      </w:r>
    </w:p>
    <w:p w14:paraId="5153EF7E" w14:textId="7953000F" w:rsidR="006240EE" w:rsidRPr="00AD2729" w:rsidRDefault="006240EE" w:rsidP="006240EE">
      <w:pPr>
        <w:pStyle w:val="af8"/>
      </w:pPr>
      <w:r w:rsidRPr="006240EE">
        <w:rPr>
          <w:rFonts w:hint="eastAsia"/>
        </w:rPr>
        <w:t>町内で在宅生活する、要介護１～５に該当する方のうち住民税非課税者に対し、介護サービス利用経費の負担軽減を図り、介護サービスの利用を促進し、在宅生活を支援するため、月額5,000円～10,000円の在宅生活支援手当を支給する事業です</w:t>
      </w:r>
      <w:r>
        <w:rPr>
          <w:rFonts w:hint="eastAsia"/>
        </w:rPr>
        <w:t>。</w:t>
      </w:r>
    </w:p>
    <w:p w14:paraId="1C1784F3" w14:textId="759772A3" w:rsidR="006240EE" w:rsidRPr="008763B1" w:rsidRDefault="009768AA" w:rsidP="006240EE">
      <w:pPr>
        <w:widowControl/>
        <w:spacing w:line="380" w:lineRule="exact"/>
        <w:ind w:leftChars="100" w:left="460" w:right="220" w:hangingChars="100" w:hanging="240"/>
        <w:rPr>
          <w:rFonts w:ascii="HG丸ｺﾞｼｯｸM-PRO" w:eastAsia="HG丸ｺﾞｼｯｸM-PRO" w:hAnsi="HG丸ｺﾞｼｯｸM-PRO" w:cs="メイリオ"/>
          <w:noProof/>
          <w:kern w:val="0"/>
          <w:sz w:val="21"/>
          <w:szCs w:val="22"/>
        </w:rPr>
      </w:pPr>
      <w:r w:rsidRPr="008763B1">
        <w:rPr>
          <w:rFonts w:ascii="ＭＳ Ｐゴシック" w:eastAsia="ＭＳ Ｐゴシック" w:hAnsi="ＭＳ Ｐゴシック" w:cs="ＭＳ Ｐゴシック"/>
          <w:noProof/>
          <w:kern w:val="0"/>
          <w:sz w:val="24"/>
        </w:rPr>
        <mc:AlternateContent>
          <mc:Choice Requires="wps">
            <w:drawing>
              <wp:anchor distT="0" distB="0" distL="114300" distR="114300" simplePos="0" relativeHeight="252174848" behindDoc="0" locked="0" layoutInCell="1" allowOverlap="1" wp14:anchorId="0D7B3035" wp14:editId="05456F08">
                <wp:simplePos x="0" y="0"/>
                <wp:positionH relativeFrom="column">
                  <wp:posOffset>66675</wp:posOffset>
                </wp:positionH>
                <wp:positionV relativeFrom="paragraph">
                  <wp:posOffset>68580</wp:posOffset>
                </wp:positionV>
                <wp:extent cx="6067747" cy="627321"/>
                <wp:effectExtent l="0" t="0" r="28575" b="20955"/>
                <wp:wrapNone/>
                <wp:docPr id="1135021009" name="テキスト ボックス 1"/>
                <wp:cNvGraphicFramePr/>
                <a:graphic xmlns:a="http://schemas.openxmlformats.org/drawingml/2006/main">
                  <a:graphicData uri="http://schemas.microsoft.com/office/word/2010/wordprocessingShape">
                    <wps:wsp>
                      <wps:cNvSpPr txBox="1"/>
                      <wps:spPr>
                        <a:xfrm>
                          <a:off x="0" y="0"/>
                          <a:ext cx="6067747" cy="627321"/>
                        </a:xfrm>
                        <a:prstGeom prst="rect">
                          <a:avLst/>
                        </a:prstGeom>
                        <a:solidFill>
                          <a:sysClr val="window" lastClr="FFFFFF">
                            <a:lumMod val="95000"/>
                          </a:sysClr>
                        </a:solidFill>
                        <a:ln w="12700">
                          <a:solidFill>
                            <a:srgbClr val="002060"/>
                          </a:solidFill>
                          <a:prstDash val="sysDash"/>
                        </a:ln>
                      </wps:spPr>
                      <wps:txbx>
                        <w:txbxContent>
                          <w:p w14:paraId="7A5E408A" w14:textId="02591AEC" w:rsidR="003C72DD" w:rsidRPr="00650B6A" w:rsidRDefault="003C72DD" w:rsidP="006240EE">
                            <w:pPr>
                              <w:spacing w:afterLines="20" w:after="72" w:line="360" w:lineRule="exact"/>
                              <w:ind w:left="220" w:right="73"/>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5F788A44" w14:textId="003638B0" w:rsidR="003C72DD" w:rsidRPr="006240EE" w:rsidRDefault="003C72DD" w:rsidP="003F4B7C">
                            <w:pPr>
                              <w:ind w:firstLineChars="100" w:firstLine="220"/>
                            </w:pPr>
                            <w:r w:rsidRPr="006240EE">
                              <w:rPr>
                                <w:rFonts w:hint="eastAsia"/>
                              </w:rPr>
                              <w:t>今後も事業を継続していきます。</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7B3035" id="_x0000_s1089" type="#_x0000_t202" style="position:absolute;left:0;text-align:left;margin-left:5.25pt;margin-top:5.4pt;width:477.8pt;height:49.4pt;z-index:25217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" fillcolor="#f2f2f2" strokecolor="#002060" strokeweight="1pt">
                <v:stroke dashstyle="3 1"/>
                <v:textbox>
                  <w:txbxContent>
                    <w:p w14:paraId="7A5E408A" w14:textId="02591AEC" w:rsidR="003C72DD" w:rsidRPr="00650B6A" w:rsidRDefault="003C72DD" w:rsidP="006240EE">
                      <w:pPr>
                        <w:spacing w:afterLines="20" w:after="72" w:line="360" w:lineRule="exact"/>
                        <w:ind w:left="220" w:right="73"/>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5F788A44" w14:textId="003638B0" w:rsidR="003C72DD" w:rsidRPr="006240EE" w:rsidRDefault="003C72DD" w:rsidP="003F4B7C">
                      <w:pPr>
                        <w:ind w:firstLineChars="100" w:firstLine="220"/>
                      </w:pPr>
                      <w:r w:rsidRPr="006240EE">
                        <w:rPr>
                          <w:rFonts w:hint="eastAsia"/>
                        </w:rPr>
                        <w:t>今後も事業を継続していきます。</w:t>
                      </w:r>
                    </w:p>
                  </w:txbxContent>
                </v:textbox>
              </v:shape>
            </w:pict>
          </mc:Fallback>
        </mc:AlternateContent>
      </w:r>
    </w:p>
    <w:p w14:paraId="4D541F64" w14:textId="7BEE0735" w:rsidR="006240EE" w:rsidRPr="008763B1" w:rsidRDefault="006240EE" w:rsidP="006240EE">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206C1C21" w14:textId="5AB778C0" w:rsidR="006240EE" w:rsidRPr="00D929E9" w:rsidRDefault="006240EE" w:rsidP="00110188">
      <w:pPr>
        <w:pStyle w:val="afff0"/>
        <w:spacing w:line="520" w:lineRule="exact"/>
        <w:ind w:leftChars="0" w:left="1464" w:hangingChars="366" w:hanging="1464"/>
        <w:jc w:val="left"/>
        <w:rPr>
          <w:rFonts w:ascii="UD デジタル 教科書体 NK-B"/>
          <w:sz w:val="40"/>
          <w:szCs w:val="40"/>
        </w:rPr>
      </w:pPr>
      <w:bookmarkStart w:id="321" w:name="_Toc160538848"/>
      <w:r w:rsidRPr="00D929E9">
        <w:rPr>
          <w:rFonts w:ascii="UD デジタル 教科書体 NK-B" w:hint="eastAsia"/>
          <w:sz w:val="40"/>
          <w:szCs w:val="40"/>
        </w:rPr>
        <w:lastRenderedPageBreak/>
        <w:t>４</w:t>
      </w:r>
      <w:r w:rsidR="001373A4">
        <w:rPr>
          <w:rFonts w:ascii="UD デジタル 教科書体 NK-B" w:hint="eastAsia"/>
          <w:sz w:val="40"/>
          <w:szCs w:val="40"/>
        </w:rPr>
        <w:t>．</w:t>
      </w:r>
      <w:r w:rsidRPr="00D929E9">
        <w:rPr>
          <w:rFonts w:ascii="UD デジタル 教科書体 NK-B" w:hint="eastAsia"/>
          <w:sz w:val="40"/>
          <w:szCs w:val="40"/>
        </w:rPr>
        <w:t>地域全体で支え合うまちづくりの推進</w:t>
      </w:r>
      <w:bookmarkEnd w:id="321"/>
    </w:p>
    <w:p w14:paraId="147F87AB" w14:textId="35FEE548" w:rsidR="008871A4" w:rsidRDefault="008871A4" w:rsidP="008871A4">
      <w:pPr>
        <w:pStyle w:val="af8"/>
      </w:pPr>
      <w:bookmarkStart w:id="322" w:name="_Toc153808730"/>
      <w:r w:rsidRPr="008871A4">
        <w:rPr>
          <w:rFonts w:hint="eastAsia"/>
        </w:rPr>
        <w:t>今後</w:t>
      </w:r>
      <w:r w:rsidR="00110188">
        <w:rPr>
          <w:rFonts w:hint="eastAsia"/>
        </w:rPr>
        <w:t>、</w:t>
      </w:r>
      <w:r w:rsidRPr="008871A4">
        <w:rPr>
          <w:rFonts w:hint="eastAsia"/>
        </w:rPr>
        <w:t>さらに進むと予想される高齢化に備え、高齢者が要介護状態になっても、可能な限り住み慣れた地域において継続して生活できるよう、医療・介護・予防・住まい・生活支援サービスを一体化して提供していく</w:t>
      </w:r>
      <w:r>
        <w:rPr>
          <w:rFonts w:hint="eastAsia"/>
        </w:rPr>
        <w:t>「</w:t>
      </w:r>
      <w:r w:rsidRPr="008871A4">
        <w:rPr>
          <w:rFonts w:hint="eastAsia"/>
        </w:rPr>
        <w:t>地域包括ケアシステム</w:t>
      </w:r>
      <w:r w:rsidRPr="00CF74C4">
        <w:rPr>
          <w:rFonts w:hint="eastAsia"/>
        </w:rPr>
        <w:t>の</w:t>
      </w:r>
      <w:r w:rsidR="00651232" w:rsidRPr="00CF74C4">
        <w:rPr>
          <w:rFonts w:hint="eastAsia"/>
        </w:rPr>
        <w:t>深化・推進</w:t>
      </w:r>
      <w:r>
        <w:rPr>
          <w:rFonts w:hint="eastAsia"/>
        </w:rPr>
        <w:t>」</w:t>
      </w:r>
      <w:r w:rsidRPr="008871A4">
        <w:rPr>
          <w:rFonts w:hint="eastAsia"/>
        </w:rPr>
        <w:t>に</w:t>
      </w:r>
      <w:r>
        <w:rPr>
          <w:rFonts w:hint="eastAsia"/>
        </w:rPr>
        <w:t>取り組みます。</w:t>
      </w:r>
    </w:p>
    <w:p w14:paraId="351A32D9" w14:textId="77777777" w:rsidR="008871A4" w:rsidRDefault="008871A4" w:rsidP="008871A4">
      <w:pPr>
        <w:pStyle w:val="af8"/>
      </w:pPr>
    </w:p>
    <w:p w14:paraId="2D28565C" w14:textId="0D2661B8" w:rsidR="005C46C5" w:rsidRDefault="005C46C5" w:rsidP="005C46C5">
      <w:pPr>
        <w:pStyle w:val="a3"/>
        <w:spacing w:before="180" w:after="72" w:line="480" w:lineRule="exact"/>
      </w:pPr>
      <w:bookmarkStart w:id="323" w:name="_Toc154758441"/>
      <w:bookmarkStart w:id="324" w:name="_Toc157533832"/>
      <w:bookmarkStart w:id="325" w:name="_Toc157792174"/>
      <w:bookmarkStart w:id="326" w:name="_Toc158117120"/>
      <w:bookmarkStart w:id="327" w:name="_Toc160538849"/>
      <w:r>
        <w:rPr>
          <w:rFonts w:hint="eastAsia"/>
        </w:rPr>
        <w:t xml:space="preserve">（１）　</w:t>
      </w:r>
      <w:r w:rsidRPr="001C6376">
        <w:rPr>
          <w:rFonts w:hint="eastAsia"/>
        </w:rPr>
        <w:t>地域包括ケア体制の推進</w:t>
      </w:r>
      <w:bookmarkEnd w:id="322"/>
      <w:bookmarkEnd w:id="323"/>
      <w:bookmarkEnd w:id="324"/>
      <w:bookmarkEnd w:id="325"/>
      <w:bookmarkEnd w:id="326"/>
      <w:bookmarkEnd w:id="327"/>
    </w:p>
    <w:p w14:paraId="7F85CDA0" w14:textId="647E6186" w:rsidR="005C46C5" w:rsidRPr="00B72662" w:rsidRDefault="00110188" w:rsidP="00B72662">
      <w:pPr>
        <w:pStyle w:val="a3"/>
        <w:spacing w:before="180" w:after="72"/>
        <w:ind w:firstLineChars="50" w:firstLine="120"/>
        <w:rPr>
          <w:sz w:val="24"/>
          <w:szCs w:val="24"/>
        </w:rPr>
      </w:pPr>
      <w:bookmarkStart w:id="328" w:name="_Toc153808731"/>
      <w:bookmarkStart w:id="329" w:name="_Toc154758442"/>
      <w:bookmarkStart w:id="330" w:name="_Toc157533833"/>
      <w:bookmarkStart w:id="331" w:name="_Toc157792175"/>
      <w:bookmarkStart w:id="332" w:name="_Toc158117121"/>
      <w:bookmarkStart w:id="333" w:name="_Toc160538850"/>
      <w:r w:rsidRPr="00B72662">
        <w:rPr>
          <w:rFonts w:ascii="UD デジタル 教科書体 NK-B" w:hAnsi="ＭＳ 明朝" w:cs="ＭＳ 明朝" w:hint="eastAsia"/>
          <w:sz w:val="24"/>
          <w:szCs w:val="24"/>
        </w:rPr>
        <w:t>①地域</w:t>
      </w:r>
      <w:r w:rsidRPr="00B72662">
        <w:rPr>
          <w:rFonts w:hint="eastAsia"/>
          <w:sz w:val="24"/>
          <w:szCs w:val="24"/>
        </w:rPr>
        <w:t>ケア会議</w:t>
      </w:r>
      <w:bookmarkEnd w:id="328"/>
      <w:bookmarkEnd w:id="329"/>
      <w:bookmarkEnd w:id="330"/>
      <w:bookmarkEnd w:id="331"/>
      <w:bookmarkEnd w:id="332"/>
      <w:bookmarkEnd w:id="333"/>
    </w:p>
    <w:p w14:paraId="4B2E7AE5" w14:textId="77777777" w:rsidR="005C46C5" w:rsidRPr="008763B1" w:rsidRDefault="005C46C5" w:rsidP="005C46C5">
      <w:pPr>
        <w:ind w:leftChars="100" w:left="340" w:hangingChars="50" w:hanging="120"/>
        <w:jc w:val="left"/>
        <w:outlineLvl w:val="3"/>
        <w:rPr>
          <w:rFonts w:ascii="HGS創英角ｺﾞｼｯｸUB" w:eastAsia="UD デジタル 教科書体 NP-B" w:cs="ＭＳ 明朝"/>
          <w:kern w:val="0"/>
          <w:sz w:val="24"/>
        </w:rPr>
      </w:pPr>
      <w:r>
        <w:rPr>
          <w:rFonts w:eastAsia="ＭＳ 明朝" w:hAnsi="ＭＳ 明朝" w:cs="ＭＳ 明朝" w:hint="eastAsia"/>
          <w:kern w:val="0"/>
          <w:sz w:val="24"/>
        </w:rPr>
        <w:t>▶</w:t>
      </w:r>
      <w:r w:rsidRPr="008763B1">
        <w:rPr>
          <w:rFonts w:ascii="HGS創英角ｺﾞｼｯｸUB" w:eastAsia="UD デジタル 教科書体 NP-B" w:cs="ＭＳ 明朝" w:hint="eastAsia"/>
          <w:kern w:val="0"/>
          <w:sz w:val="24"/>
        </w:rPr>
        <w:t>現状と課題</w:t>
      </w:r>
    </w:p>
    <w:p w14:paraId="512D8220" w14:textId="366E65F6" w:rsidR="005C46C5" w:rsidRDefault="005C46C5" w:rsidP="005C46C5">
      <w:pPr>
        <w:pStyle w:val="af8"/>
      </w:pPr>
      <w:r>
        <w:rPr>
          <w:rFonts w:hint="eastAsia"/>
        </w:rPr>
        <w:t>平成27（2015）年度から地域ケア会議をスタートし、地域ケア推進会議（年１回）、個別ケア会議（年４回：１回２事例）を定期開催しています。新型コロナウイルス感染予防のため、</w:t>
      </w:r>
      <w:r w:rsidR="00650B6A">
        <w:rPr>
          <w:rFonts w:hint="eastAsia"/>
        </w:rPr>
        <w:t>令和</w:t>
      </w:r>
      <w:r>
        <w:rPr>
          <w:rFonts w:hint="eastAsia"/>
        </w:rPr>
        <w:t>３</w:t>
      </w:r>
      <w:r w:rsidR="00650B6A">
        <w:rPr>
          <w:rFonts w:hint="eastAsia"/>
        </w:rPr>
        <w:t>（2021）</w:t>
      </w:r>
      <w:r>
        <w:rPr>
          <w:rFonts w:hint="eastAsia"/>
        </w:rPr>
        <w:t>年度の個別ケア会議は１回のみの実施、</w:t>
      </w:r>
      <w:r w:rsidR="00650B6A">
        <w:rPr>
          <w:rFonts w:hint="eastAsia"/>
        </w:rPr>
        <w:t>令和</w:t>
      </w:r>
      <w:r>
        <w:rPr>
          <w:rFonts w:hint="eastAsia"/>
        </w:rPr>
        <w:t>4</w:t>
      </w:r>
      <w:r w:rsidR="00650B6A">
        <w:rPr>
          <w:rFonts w:hint="eastAsia"/>
        </w:rPr>
        <w:t>（2022）</w:t>
      </w:r>
      <w:r>
        <w:rPr>
          <w:rFonts w:hint="eastAsia"/>
        </w:rPr>
        <w:t>年度は３回の実施でした。</w:t>
      </w:r>
    </w:p>
    <w:p w14:paraId="59E5E4C8" w14:textId="5082F65A" w:rsidR="005C46C5" w:rsidRDefault="005C46C5" w:rsidP="005C46C5">
      <w:pPr>
        <w:pStyle w:val="af8"/>
      </w:pPr>
      <w:r>
        <w:rPr>
          <w:rFonts w:hint="eastAsia"/>
        </w:rPr>
        <w:t>個別ケア会議では、ケースについてのモニタリング機能、主治医との連携、地域の課題を把握する視点も出席者と共有し、多職種連携により地域包括ケアシステム構築を行っています。また、関係機関の連携及び地域課題の把握のため、</w:t>
      </w:r>
      <w:r w:rsidR="00650B6A">
        <w:rPr>
          <w:rFonts w:hint="eastAsia"/>
        </w:rPr>
        <w:t>令和</w:t>
      </w:r>
      <w:r>
        <w:rPr>
          <w:rFonts w:hint="eastAsia"/>
        </w:rPr>
        <w:t>4</w:t>
      </w:r>
      <w:r w:rsidR="00650B6A">
        <w:rPr>
          <w:rFonts w:hint="eastAsia"/>
        </w:rPr>
        <w:t>（2022）</w:t>
      </w:r>
      <w:r>
        <w:rPr>
          <w:rFonts w:hint="eastAsia"/>
        </w:rPr>
        <w:t>年度から地域課題についての意見交換会も実施しています。</w:t>
      </w:r>
    </w:p>
    <w:p w14:paraId="6386C0B8" w14:textId="7BC5DC36" w:rsidR="005C46C5" w:rsidRPr="00AD2729" w:rsidRDefault="005C46C5" w:rsidP="005C46C5">
      <w:pPr>
        <w:pStyle w:val="af8"/>
      </w:pPr>
      <w:r>
        <w:rPr>
          <w:rFonts w:hint="eastAsia"/>
        </w:rPr>
        <w:t>地域ケア推進会議では、各事業の取組や地域の課題について報告し、医療・介護・福祉に関する専門職や実践者で構成された土佐町地域ケア推進会議委員からの</w:t>
      </w:r>
      <w:r w:rsidR="005E5DB8" w:rsidRPr="00AB7074">
        <w:rPr>
          <w:rFonts w:hint="eastAsia"/>
        </w:rPr>
        <w:t>意見</w:t>
      </w:r>
      <w:r>
        <w:rPr>
          <w:rFonts w:hint="eastAsia"/>
        </w:rPr>
        <w:t>をもとに地域包括ケアシステムの</w:t>
      </w:r>
      <w:r w:rsidR="00C72BDA" w:rsidRPr="00AB7074">
        <w:rPr>
          <w:rFonts w:hint="eastAsia"/>
        </w:rPr>
        <w:t>深化・推進</w:t>
      </w:r>
      <w:r>
        <w:rPr>
          <w:rFonts w:hint="eastAsia"/>
        </w:rPr>
        <w:t>に努めています。</w:t>
      </w:r>
    </w:p>
    <w:p w14:paraId="439C3A8B" w14:textId="2D0892BA" w:rsidR="005C46C5" w:rsidRPr="008763B1" w:rsidRDefault="00110151" w:rsidP="005C46C5">
      <w:pPr>
        <w:widowControl/>
        <w:spacing w:line="380" w:lineRule="exact"/>
        <w:ind w:leftChars="100" w:left="460" w:right="220" w:hangingChars="100" w:hanging="240"/>
        <w:rPr>
          <w:rFonts w:ascii="HG丸ｺﾞｼｯｸM-PRO" w:eastAsia="HG丸ｺﾞｼｯｸM-PRO" w:hAnsi="HG丸ｺﾞｼｯｸM-PRO" w:cs="メイリオ"/>
          <w:noProof/>
          <w:kern w:val="0"/>
          <w:sz w:val="21"/>
          <w:szCs w:val="22"/>
        </w:rPr>
      </w:pPr>
      <w:r w:rsidRPr="008763B1">
        <w:rPr>
          <w:rFonts w:ascii="ＭＳ Ｐゴシック" w:eastAsia="ＭＳ Ｐゴシック" w:hAnsi="ＭＳ Ｐゴシック" w:cs="ＭＳ Ｐゴシック"/>
          <w:noProof/>
          <w:kern w:val="0"/>
          <w:sz w:val="24"/>
        </w:rPr>
        <mc:AlternateContent>
          <mc:Choice Requires="wps">
            <w:drawing>
              <wp:anchor distT="0" distB="0" distL="114300" distR="114300" simplePos="0" relativeHeight="252197376" behindDoc="0" locked="0" layoutInCell="1" allowOverlap="1" wp14:anchorId="1FB96D7A" wp14:editId="09409537">
                <wp:simplePos x="0" y="0"/>
                <wp:positionH relativeFrom="column">
                  <wp:posOffset>71480</wp:posOffset>
                </wp:positionH>
                <wp:positionV relativeFrom="paragraph">
                  <wp:posOffset>108936</wp:posOffset>
                </wp:positionV>
                <wp:extent cx="6067747" cy="1535373"/>
                <wp:effectExtent l="0" t="0" r="28575" b="27305"/>
                <wp:wrapNone/>
                <wp:docPr id="1686812932" name="テキスト ボックス 1"/>
                <wp:cNvGraphicFramePr/>
                <a:graphic xmlns:a="http://schemas.openxmlformats.org/drawingml/2006/main">
                  <a:graphicData uri="http://schemas.microsoft.com/office/word/2010/wordprocessingShape">
                    <wps:wsp>
                      <wps:cNvSpPr txBox="1"/>
                      <wps:spPr>
                        <a:xfrm>
                          <a:off x="0" y="0"/>
                          <a:ext cx="6067747" cy="1535373"/>
                        </a:xfrm>
                        <a:prstGeom prst="rect">
                          <a:avLst/>
                        </a:prstGeom>
                        <a:solidFill>
                          <a:sysClr val="window" lastClr="FFFFFF">
                            <a:lumMod val="95000"/>
                          </a:sysClr>
                        </a:solidFill>
                        <a:ln w="12700">
                          <a:solidFill>
                            <a:srgbClr val="002060"/>
                          </a:solidFill>
                          <a:prstDash val="sysDash"/>
                        </a:ln>
                      </wps:spPr>
                      <wps:txbx>
                        <w:txbxContent>
                          <w:p w14:paraId="1FD77A46" w14:textId="601DAF1A" w:rsidR="003C72DD" w:rsidRPr="00650B6A" w:rsidRDefault="003C72DD" w:rsidP="005C46C5">
                            <w:pPr>
                              <w:spacing w:afterLines="20" w:after="72" w:line="360" w:lineRule="exact"/>
                              <w:ind w:left="220" w:right="73"/>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36D4709E" w14:textId="77777777" w:rsidR="003C72DD" w:rsidRDefault="003C72DD" w:rsidP="005C46C5">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個別ケア会議にて多職種での事例検討により、自立に資するケアマネジメントの視点やサービス等の提供に関する知識、技術を習得していきます。また、事例検討や意見交換会により多職種連携し、ネットワークの構築を図っていきます。</w:t>
                            </w:r>
                          </w:p>
                          <w:p w14:paraId="287A87A1" w14:textId="7A323FAD" w:rsidR="003C72DD" w:rsidRPr="003F4B7C" w:rsidRDefault="003C72DD" w:rsidP="005C46C5">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各事業と連携し、地域課題を把握し、地域ケア推進会議へ政策提言や社会資源の開発に向けた協議ができるよう、今後も地域包括ケアシステムの</w:t>
                            </w:r>
                            <w:r w:rsidRPr="00CF74C4">
                              <w:rPr>
                                <w:rFonts w:ascii="UD デジタル 教科書体 NK-R" w:eastAsia="UD デジタル 教科書体 NK-R" w:hint="eastAsia"/>
                              </w:rPr>
                              <w:t>深化・</w:t>
                            </w:r>
                            <w:r w:rsidRPr="00CF74C4">
                              <w:rPr>
                                <w:rFonts w:ascii="UD デジタル 教科書体 NK-R" w:eastAsia="UD デジタル 教科書体 NK-R"/>
                              </w:rPr>
                              <w:t>推進</w:t>
                            </w:r>
                            <w:r w:rsidRPr="003F4B7C">
                              <w:rPr>
                                <w:rFonts w:ascii="UD デジタル 教科書体 NK-R" w:eastAsia="UD デジタル 教科書体 NK-R" w:hint="eastAsia"/>
                              </w:rPr>
                              <w:t>に努めていきます。</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B96D7A" id="_x0000_s1090" type="#_x0000_t202" style="position:absolute;left:0;text-align:left;margin-left:5.65pt;margin-top:8.6pt;width:477.8pt;height:120.9pt;z-index:25219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" fillcolor="#f2f2f2" strokecolor="#002060" strokeweight="1pt">
                <v:stroke dashstyle="3 1"/>
                <v:textbox>
                  <w:txbxContent>
                    <w:p w14:paraId="1FD77A46" w14:textId="601DAF1A" w:rsidR="003C72DD" w:rsidRPr="00650B6A" w:rsidRDefault="003C72DD" w:rsidP="005C46C5">
                      <w:pPr>
                        <w:spacing w:afterLines="20" w:after="72" w:line="360" w:lineRule="exact"/>
                        <w:ind w:left="220" w:right="73"/>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36D4709E" w14:textId="77777777" w:rsidR="003C72DD" w:rsidRDefault="003C72DD" w:rsidP="005C46C5">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個別ケア会議にて多職種での事例検討により、自立に資するケアマネジメントの視点やサービス等の提供に関する知識、技術を習得していきます。また、事例検討や意見交換会により多職種連携し、ネットワークの構築を図っていきます。</w:t>
                      </w:r>
                    </w:p>
                    <w:p w14:paraId="287A87A1" w14:textId="7A323FAD" w:rsidR="003C72DD" w:rsidRPr="003F4B7C" w:rsidRDefault="003C72DD" w:rsidP="005C46C5">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各事業と連携し、地域課題を把握し、地域ケア推進会議へ政策提言や社会資源の開発に向けた協議ができるよう、今後も地域包括ケアシステムの</w:t>
                      </w:r>
                      <w:r w:rsidRPr="00CF74C4">
                        <w:rPr>
                          <w:rFonts w:ascii="UD デジタル 教科書体 NK-R" w:eastAsia="UD デジタル 教科書体 NK-R" w:hint="eastAsia"/>
                        </w:rPr>
                        <w:t>深化・</w:t>
                      </w:r>
                      <w:r w:rsidRPr="00CF74C4">
                        <w:rPr>
                          <w:rFonts w:ascii="UD デジタル 教科書体 NK-R" w:eastAsia="UD デジタル 教科書体 NK-R"/>
                        </w:rPr>
                        <w:t>推進</w:t>
                      </w:r>
                      <w:r w:rsidRPr="003F4B7C">
                        <w:rPr>
                          <w:rFonts w:ascii="UD デジタル 教科書体 NK-R" w:eastAsia="UD デジタル 教科書体 NK-R" w:hint="eastAsia"/>
                        </w:rPr>
                        <w:t>に努めていきます。</w:t>
                      </w:r>
                    </w:p>
                  </w:txbxContent>
                </v:textbox>
              </v:shape>
            </w:pict>
          </mc:Fallback>
        </mc:AlternateContent>
      </w:r>
    </w:p>
    <w:p w14:paraId="5B7ECF52" w14:textId="6EBEE949" w:rsidR="005C46C5" w:rsidRPr="008763B1" w:rsidRDefault="005C46C5" w:rsidP="005C46C5">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2AE45B0D" w14:textId="77777777" w:rsidR="005C46C5" w:rsidRDefault="005C46C5" w:rsidP="005C46C5">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1585C888" w14:textId="77777777" w:rsidR="005C46C5" w:rsidRPr="008763B1" w:rsidRDefault="005C46C5" w:rsidP="005C46C5">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486AD5D5" w14:textId="77777777" w:rsidR="005C46C5" w:rsidRDefault="005C46C5" w:rsidP="005C46C5">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459A30B5" w14:textId="77777777" w:rsidR="005C46C5" w:rsidRDefault="005C46C5" w:rsidP="005C46C5">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474B71E9" w14:textId="77777777" w:rsidR="005C46C5" w:rsidRPr="008763B1" w:rsidRDefault="005C46C5" w:rsidP="005C46C5">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0DEF9716" w14:textId="4FA6D063" w:rsidR="00110151" w:rsidRDefault="00110151">
      <w:pPr>
        <w:widowControl/>
        <w:jc w:val="left"/>
        <w:rPr>
          <w:rFonts w:ascii="HG丸ｺﾞｼｯｸM-PRO" w:eastAsia="HG丸ｺﾞｼｯｸM-PRO" w:hAnsi="HG丸ｺﾞｼｯｸM-PRO" w:cs="メイリオ"/>
          <w:noProof/>
          <w:kern w:val="0"/>
          <w:sz w:val="21"/>
          <w:szCs w:val="22"/>
        </w:rPr>
      </w:pPr>
      <w:r>
        <w:rPr>
          <w:rFonts w:ascii="HG丸ｺﾞｼｯｸM-PRO" w:eastAsia="HG丸ｺﾞｼｯｸM-PRO" w:hAnsi="HG丸ｺﾞｼｯｸM-PRO" w:cs="メイリオ"/>
          <w:noProof/>
          <w:kern w:val="0"/>
          <w:sz w:val="21"/>
          <w:szCs w:val="22"/>
        </w:rPr>
        <w:br w:type="page"/>
      </w:r>
    </w:p>
    <w:p w14:paraId="3B83D214" w14:textId="77777777" w:rsidR="005C46C5" w:rsidRPr="00B72662" w:rsidRDefault="005C46C5" w:rsidP="00B72662">
      <w:pPr>
        <w:pStyle w:val="a3"/>
        <w:spacing w:before="180" w:after="72"/>
        <w:ind w:firstLineChars="50" w:firstLine="120"/>
        <w:rPr>
          <w:sz w:val="24"/>
          <w:szCs w:val="24"/>
        </w:rPr>
      </w:pPr>
      <w:bookmarkStart w:id="334" w:name="_Toc153808732"/>
      <w:bookmarkStart w:id="335" w:name="_Toc154758443"/>
      <w:bookmarkStart w:id="336" w:name="_Toc157533834"/>
      <w:bookmarkStart w:id="337" w:name="_Toc157792176"/>
      <w:bookmarkStart w:id="338" w:name="_Toc158117122"/>
      <w:bookmarkStart w:id="339" w:name="_Toc160538851"/>
      <w:r w:rsidRPr="00B72662">
        <w:rPr>
          <w:rFonts w:hint="eastAsia"/>
          <w:sz w:val="24"/>
          <w:szCs w:val="24"/>
        </w:rPr>
        <w:lastRenderedPageBreak/>
        <w:t>②医療と介護の連携</w:t>
      </w:r>
      <w:bookmarkEnd w:id="334"/>
      <w:bookmarkEnd w:id="335"/>
      <w:bookmarkEnd w:id="336"/>
      <w:bookmarkEnd w:id="337"/>
      <w:bookmarkEnd w:id="338"/>
      <w:bookmarkEnd w:id="339"/>
    </w:p>
    <w:p w14:paraId="4B1F0DC0" w14:textId="77777777" w:rsidR="005C46C5" w:rsidRPr="008763B1" w:rsidRDefault="005C46C5" w:rsidP="005C46C5">
      <w:pPr>
        <w:ind w:leftChars="100" w:left="340" w:hangingChars="50" w:hanging="120"/>
        <w:jc w:val="left"/>
        <w:outlineLvl w:val="3"/>
        <w:rPr>
          <w:rFonts w:ascii="HGS創英角ｺﾞｼｯｸUB" w:eastAsia="UD デジタル 教科書体 NP-B" w:cs="ＭＳ 明朝"/>
          <w:kern w:val="0"/>
          <w:sz w:val="24"/>
        </w:rPr>
      </w:pPr>
      <w:r>
        <w:rPr>
          <w:rFonts w:eastAsia="ＭＳ 明朝" w:hAnsi="ＭＳ 明朝" w:cs="ＭＳ 明朝" w:hint="eastAsia"/>
          <w:kern w:val="0"/>
          <w:sz w:val="24"/>
        </w:rPr>
        <w:t>▶</w:t>
      </w:r>
      <w:r w:rsidRPr="008763B1">
        <w:rPr>
          <w:rFonts w:ascii="HGS創英角ｺﾞｼｯｸUB" w:eastAsia="UD デジタル 教科書体 NP-B" w:cs="ＭＳ 明朝" w:hint="eastAsia"/>
          <w:kern w:val="0"/>
          <w:sz w:val="24"/>
        </w:rPr>
        <w:t>現状と課題</w:t>
      </w:r>
    </w:p>
    <w:p w14:paraId="015F5958" w14:textId="77777777" w:rsidR="005C46C5" w:rsidRDefault="005C46C5" w:rsidP="005C46C5">
      <w:pPr>
        <w:pStyle w:val="af8"/>
      </w:pPr>
      <w:r>
        <w:rPr>
          <w:rFonts w:hint="eastAsia"/>
        </w:rPr>
        <w:t>平成28（2016）年８月に嶺北地域在宅医療介護連携推進事業実施検討会を設置し、嶺北4町村と嶺北管内の医療機関や介護事業所など関係機関と協力しながら事業を進めています。</w:t>
      </w:r>
    </w:p>
    <w:p w14:paraId="41F3293C" w14:textId="77777777" w:rsidR="005C46C5" w:rsidRDefault="005C46C5" w:rsidP="005C46C5">
      <w:pPr>
        <w:pStyle w:val="af8"/>
      </w:pPr>
      <w:r>
        <w:rPr>
          <w:rFonts w:hint="eastAsia"/>
        </w:rPr>
        <w:t>高齢者が自分自身の大切にしていることや望み、どのような医療やケアを望んでいるのかを家族や医療・介護関係者と話し合うひとつのツールとしてとんからりんの家が作成、発行した「おぼえがき」の普及啓発に取り組んでいます。</w:t>
      </w:r>
    </w:p>
    <w:p w14:paraId="13B01C0B" w14:textId="77777777" w:rsidR="005C46C5" w:rsidRPr="008763B1" w:rsidRDefault="005C46C5" w:rsidP="005C46C5">
      <w:pPr>
        <w:widowControl/>
        <w:spacing w:line="380" w:lineRule="exact"/>
        <w:ind w:leftChars="100" w:left="460" w:right="220" w:hangingChars="100" w:hanging="240"/>
        <w:rPr>
          <w:rFonts w:ascii="HG丸ｺﾞｼｯｸM-PRO" w:eastAsia="HG丸ｺﾞｼｯｸM-PRO" w:hAnsi="HG丸ｺﾞｼｯｸM-PRO" w:cs="メイリオ"/>
          <w:noProof/>
          <w:kern w:val="0"/>
          <w:sz w:val="21"/>
          <w:szCs w:val="22"/>
        </w:rPr>
      </w:pPr>
      <w:r w:rsidRPr="008763B1">
        <w:rPr>
          <w:rFonts w:ascii="ＭＳ Ｐゴシック" w:eastAsia="ＭＳ Ｐゴシック" w:hAnsi="ＭＳ Ｐゴシック" w:cs="ＭＳ Ｐゴシック"/>
          <w:noProof/>
          <w:kern w:val="0"/>
          <w:sz w:val="24"/>
        </w:rPr>
        <mc:AlternateContent>
          <mc:Choice Requires="wps">
            <w:drawing>
              <wp:anchor distT="0" distB="0" distL="114300" distR="114300" simplePos="0" relativeHeight="252198400" behindDoc="0" locked="0" layoutInCell="1" allowOverlap="1" wp14:anchorId="2F9BA956" wp14:editId="0DA91E86">
                <wp:simplePos x="0" y="0"/>
                <wp:positionH relativeFrom="column">
                  <wp:posOffset>70485</wp:posOffset>
                </wp:positionH>
                <wp:positionV relativeFrom="paragraph">
                  <wp:posOffset>188876</wp:posOffset>
                </wp:positionV>
                <wp:extent cx="6067747" cy="819150"/>
                <wp:effectExtent l="0" t="0" r="28575" b="19050"/>
                <wp:wrapNone/>
                <wp:docPr id="1993164785" name="テキスト ボックス 1"/>
                <wp:cNvGraphicFramePr/>
                <a:graphic xmlns:a="http://schemas.openxmlformats.org/drawingml/2006/main">
                  <a:graphicData uri="http://schemas.microsoft.com/office/word/2010/wordprocessingShape">
                    <wps:wsp>
                      <wps:cNvSpPr txBox="1"/>
                      <wps:spPr>
                        <a:xfrm>
                          <a:off x="0" y="0"/>
                          <a:ext cx="6067747" cy="819150"/>
                        </a:xfrm>
                        <a:prstGeom prst="rect">
                          <a:avLst/>
                        </a:prstGeom>
                        <a:solidFill>
                          <a:sysClr val="window" lastClr="FFFFFF">
                            <a:lumMod val="95000"/>
                          </a:sysClr>
                        </a:solidFill>
                        <a:ln w="12700">
                          <a:solidFill>
                            <a:srgbClr val="002060"/>
                          </a:solidFill>
                          <a:prstDash val="sysDash"/>
                        </a:ln>
                      </wps:spPr>
                      <wps:txbx>
                        <w:txbxContent>
                          <w:p w14:paraId="6716AC24" w14:textId="502AFDE2" w:rsidR="003C72DD" w:rsidRPr="00650B6A" w:rsidRDefault="003C72DD" w:rsidP="005C46C5">
                            <w:pPr>
                              <w:spacing w:afterLines="20" w:after="72" w:line="360" w:lineRule="exact"/>
                              <w:ind w:left="220" w:right="73"/>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6BD6C6E7" w14:textId="3B296785" w:rsidR="003C72DD" w:rsidRPr="003F4B7C" w:rsidRDefault="003C72DD" w:rsidP="005C46C5">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病気や認知症になっても、その人らしい生活を送ることができるよう、嶺北４町村、土佐長岡郡医師会と連携して取り組みます。</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9BA956" id="_x0000_s1091" type="#_x0000_t202" style="position:absolute;left:0;text-align:left;margin-left:5.55pt;margin-top:14.85pt;width:477.8pt;height:64.5pt;z-index:25219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" fillcolor="#f2f2f2" strokecolor="#002060" strokeweight="1pt">
                <v:stroke dashstyle="3 1"/>
                <v:textbox>
                  <w:txbxContent>
                    <w:p w14:paraId="6716AC24" w14:textId="502AFDE2" w:rsidR="003C72DD" w:rsidRPr="00650B6A" w:rsidRDefault="003C72DD" w:rsidP="005C46C5">
                      <w:pPr>
                        <w:spacing w:afterLines="20" w:after="72" w:line="360" w:lineRule="exact"/>
                        <w:ind w:left="220" w:right="73"/>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6BD6C6E7" w14:textId="3B296785" w:rsidR="003C72DD" w:rsidRPr="003F4B7C" w:rsidRDefault="003C72DD" w:rsidP="005C46C5">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病気や認知症になっても、その人らしい生活を送ることができるよう、嶺北４町村、土佐長岡郡医師会と連携して取り組みます。</w:t>
                      </w:r>
                    </w:p>
                  </w:txbxContent>
                </v:textbox>
              </v:shape>
            </w:pict>
          </mc:Fallback>
        </mc:AlternateContent>
      </w:r>
    </w:p>
    <w:p w14:paraId="663098E0" w14:textId="77777777" w:rsidR="005C46C5" w:rsidRPr="008763B1" w:rsidRDefault="005C46C5" w:rsidP="005C46C5">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7165C321" w14:textId="77777777" w:rsidR="005C46C5" w:rsidRDefault="005C46C5" w:rsidP="005C46C5">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67FBCF8F" w14:textId="77777777" w:rsidR="005C46C5" w:rsidRPr="008763B1" w:rsidRDefault="005C46C5" w:rsidP="005C46C5">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4256837B" w14:textId="77777777" w:rsidR="005C46C5" w:rsidRDefault="005C46C5" w:rsidP="005C46C5">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4B0012CB" w14:textId="77777777" w:rsidR="005C46C5" w:rsidRPr="00B72662" w:rsidRDefault="005C46C5" w:rsidP="00B72662">
      <w:pPr>
        <w:pStyle w:val="a3"/>
        <w:spacing w:before="180" w:after="72"/>
        <w:ind w:firstLineChars="50" w:firstLine="120"/>
        <w:rPr>
          <w:sz w:val="24"/>
          <w:szCs w:val="24"/>
        </w:rPr>
      </w:pPr>
      <w:bookmarkStart w:id="340" w:name="_Toc153808733"/>
      <w:bookmarkStart w:id="341" w:name="_Toc154758444"/>
      <w:bookmarkStart w:id="342" w:name="_Toc157533835"/>
      <w:bookmarkStart w:id="343" w:name="_Toc157792177"/>
      <w:bookmarkStart w:id="344" w:name="_Toc158117123"/>
      <w:bookmarkStart w:id="345" w:name="_Toc160538852"/>
      <w:r w:rsidRPr="00B72662">
        <w:rPr>
          <w:rFonts w:hint="eastAsia"/>
          <w:sz w:val="24"/>
          <w:szCs w:val="24"/>
        </w:rPr>
        <w:t>③高齢者の安心安全な見守り体制整備</w:t>
      </w:r>
      <w:bookmarkEnd w:id="340"/>
      <w:bookmarkEnd w:id="341"/>
      <w:bookmarkEnd w:id="342"/>
      <w:bookmarkEnd w:id="343"/>
      <w:bookmarkEnd w:id="344"/>
      <w:bookmarkEnd w:id="345"/>
    </w:p>
    <w:p w14:paraId="5CDDC911" w14:textId="77777777" w:rsidR="005C46C5" w:rsidRPr="008763B1" w:rsidRDefault="005C46C5" w:rsidP="005C46C5">
      <w:pPr>
        <w:ind w:leftChars="100" w:left="340" w:hangingChars="50" w:hanging="120"/>
        <w:jc w:val="left"/>
        <w:outlineLvl w:val="3"/>
        <w:rPr>
          <w:rFonts w:ascii="HGS創英角ｺﾞｼｯｸUB" w:eastAsia="UD デジタル 教科書体 NP-B" w:cs="ＭＳ 明朝"/>
          <w:kern w:val="0"/>
          <w:sz w:val="24"/>
        </w:rPr>
      </w:pPr>
      <w:r>
        <w:rPr>
          <w:rFonts w:eastAsia="ＭＳ 明朝" w:hAnsi="ＭＳ 明朝" w:cs="ＭＳ 明朝" w:hint="eastAsia"/>
          <w:kern w:val="0"/>
          <w:sz w:val="24"/>
        </w:rPr>
        <w:t>▶</w:t>
      </w:r>
      <w:r w:rsidRPr="008763B1">
        <w:rPr>
          <w:rFonts w:ascii="HGS創英角ｺﾞｼｯｸUB" w:eastAsia="UD デジタル 教科書体 NP-B" w:cs="ＭＳ 明朝" w:hint="eastAsia"/>
          <w:kern w:val="0"/>
          <w:sz w:val="24"/>
        </w:rPr>
        <w:t>現状と課題</w:t>
      </w:r>
    </w:p>
    <w:p w14:paraId="573A4B29" w14:textId="1EA80959" w:rsidR="005C46C5" w:rsidRPr="00643ED2" w:rsidRDefault="00124F35" w:rsidP="005C46C5">
      <w:pPr>
        <w:pStyle w:val="af8"/>
        <w:rPr>
          <w:color w:val="000000" w:themeColor="text1"/>
        </w:rPr>
      </w:pPr>
      <w:r w:rsidRPr="00643ED2">
        <w:rPr>
          <w:rFonts w:hint="eastAsia"/>
          <w:color w:val="000000" w:themeColor="text1"/>
        </w:rPr>
        <w:t>日常生活の不安を解消し、急病等の緊急時に迅速で適切な対応をとることを目的として</w:t>
      </w:r>
      <w:r w:rsidR="005C46C5" w:rsidRPr="00643ED2">
        <w:rPr>
          <w:rFonts w:hint="eastAsia"/>
          <w:color w:val="000000" w:themeColor="text1"/>
        </w:rPr>
        <w:t>おおむね65歳以上のひとり暮らし世帯、高齢者のみの世帯及びこれに準ずる世帯に対して、緊急通報装置を貸与し</w:t>
      </w:r>
      <w:r w:rsidRPr="00643ED2">
        <w:rPr>
          <w:rFonts w:hint="eastAsia"/>
          <w:color w:val="000000" w:themeColor="text1"/>
        </w:rPr>
        <w:t>ています。現在設置している緊急通報装置のうち</w:t>
      </w:r>
      <w:r w:rsidR="005C46C5" w:rsidRPr="00643ED2">
        <w:rPr>
          <w:rFonts w:hint="eastAsia"/>
          <w:color w:val="000000" w:themeColor="text1"/>
        </w:rPr>
        <w:t>旧型の緊急通報装置の更新を進めています。</w:t>
      </w:r>
    </w:p>
    <w:p w14:paraId="546635C6" w14:textId="724B2AA5" w:rsidR="00124F35" w:rsidRPr="00643ED2" w:rsidRDefault="00DF63CA" w:rsidP="005C46C5">
      <w:pPr>
        <w:pStyle w:val="af8"/>
        <w:rPr>
          <w:color w:val="000000" w:themeColor="text1"/>
        </w:rPr>
      </w:pPr>
      <w:r>
        <w:rPr>
          <w:color w:val="000000" w:themeColor="text1"/>
        </w:rPr>
        <w:t>また、地域の避難支援体制の構築を</w:t>
      </w:r>
      <w:r w:rsidR="00124F35" w:rsidRPr="00643ED2">
        <w:rPr>
          <w:color w:val="000000" w:themeColor="text1"/>
        </w:rPr>
        <w:t>目的として災害時の避難支援が円滑に行えるよう避難行動要支援者名簿を整備しています。</w:t>
      </w:r>
    </w:p>
    <w:p w14:paraId="726237E3" w14:textId="77777777" w:rsidR="005C46C5" w:rsidRPr="008763B1" w:rsidRDefault="005C46C5" w:rsidP="005C46C5">
      <w:pPr>
        <w:widowControl/>
        <w:spacing w:line="380" w:lineRule="exact"/>
        <w:ind w:leftChars="100" w:left="460" w:right="220" w:hangingChars="100" w:hanging="240"/>
        <w:rPr>
          <w:rFonts w:ascii="HG丸ｺﾞｼｯｸM-PRO" w:eastAsia="HG丸ｺﾞｼｯｸM-PRO" w:hAnsi="HG丸ｺﾞｼｯｸM-PRO" w:cs="メイリオ"/>
          <w:noProof/>
          <w:kern w:val="0"/>
          <w:sz w:val="21"/>
          <w:szCs w:val="22"/>
        </w:rPr>
      </w:pPr>
      <w:r w:rsidRPr="008763B1">
        <w:rPr>
          <w:rFonts w:ascii="ＭＳ Ｐゴシック" w:eastAsia="ＭＳ Ｐゴシック" w:hAnsi="ＭＳ Ｐゴシック" w:cs="ＭＳ Ｐゴシック"/>
          <w:noProof/>
          <w:kern w:val="0"/>
          <w:sz w:val="24"/>
        </w:rPr>
        <mc:AlternateContent>
          <mc:Choice Requires="wps">
            <w:drawing>
              <wp:anchor distT="0" distB="0" distL="114300" distR="114300" simplePos="0" relativeHeight="252199424" behindDoc="0" locked="0" layoutInCell="1" allowOverlap="1" wp14:anchorId="254CC127" wp14:editId="1919B73A">
                <wp:simplePos x="0" y="0"/>
                <wp:positionH relativeFrom="column">
                  <wp:posOffset>64770</wp:posOffset>
                </wp:positionH>
                <wp:positionV relativeFrom="paragraph">
                  <wp:posOffset>176530</wp:posOffset>
                </wp:positionV>
                <wp:extent cx="6067425" cy="1539240"/>
                <wp:effectExtent l="0" t="0" r="28575" b="22860"/>
                <wp:wrapNone/>
                <wp:docPr id="975264310" name="テキスト ボックス 1"/>
                <wp:cNvGraphicFramePr/>
                <a:graphic xmlns:a="http://schemas.openxmlformats.org/drawingml/2006/main">
                  <a:graphicData uri="http://schemas.microsoft.com/office/word/2010/wordprocessingShape">
                    <wps:wsp>
                      <wps:cNvSpPr txBox="1"/>
                      <wps:spPr>
                        <a:xfrm>
                          <a:off x="0" y="0"/>
                          <a:ext cx="6067425" cy="1539240"/>
                        </a:xfrm>
                        <a:prstGeom prst="rect">
                          <a:avLst/>
                        </a:prstGeom>
                        <a:solidFill>
                          <a:sysClr val="window" lastClr="FFFFFF">
                            <a:lumMod val="95000"/>
                          </a:sysClr>
                        </a:solidFill>
                        <a:ln w="12700">
                          <a:solidFill>
                            <a:srgbClr val="002060"/>
                          </a:solidFill>
                          <a:prstDash val="sysDash"/>
                        </a:ln>
                      </wps:spPr>
                      <wps:txbx>
                        <w:txbxContent>
                          <w:p w14:paraId="01C3FD0C" w14:textId="1948A55B" w:rsidR="003C72DD" w:rsidRPr="00650B6A" w:rsidRDefault="003C72DD" w:rsidP="005C46C5">
                            <w:pPr>
                              <w:spacing w:afterLines="20" w:after="72" w:line="360" w:lineRule="exact"/>
                              <w:ind w:left="220" w:right="73"/>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56CF5A5F" w14:textId="77777777" w:rsidR="003C72DD" w:rsidRPr="003F4B7C" w:rsidRDefault="003C72DD" w:rsidP="005C46C5">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今後も光ファイバー網を活用し、住宅内ＩＰ版緊急通報端末と人の動きを検知する安否センサー等を設置し、有事の際の緊急通報が可能となるアプリケーションシステム（見守りシステム）の導入を進めます。</w:t>
                            </w:r>
                          </w:p>
                          <w:p w14:paraId="61A81D00" w14:textId="19FE0021" w:rsidR="003C72DD" w:rsidRPr="009768AA" w:rsidRDefault="003C72DD" w:rsidP="009768AA">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ひとり暮らしの日常的な見守りや助け合いに必要な情報の集積・データベース化により、日常の見守り及び災害発生時や</w:t>
                            </w:r>
                            <w:r>
                              <w:rPr>
                                <w:rFonts w:ascii="UD デジタル 教科書体 NK-R" w:eastAsia="UD デジタル 教科書体 NK-R" w:hint="eastAsia"/>
                              </w:rPr>
                              <w:t>、</w:t>
                            </w:r>
                            <w:r w:rsidRPr="003F4B7C">
                              <w:rPr>
                                <w:rFonts w:ascii="UD デジタル 教科書体 NK-R" w:eastAsia="UD デジタル 教科書体 NK-R" w:hint="eastAsia"/>
                              </w:rPr>
                              <w:t>緊急時の支援ツールとして要配慮者台帳システムの活用を進めます。</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4CC127" id="_x0000_s1092" type="#_x0000_t202" style="position:absolute;left:0;text-align:left;margin-left:5.1pt;margin-top:13.9pt;width:477.75pt;height:121.2pt;z-index:25219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" fillcolor="#f2f2f2" strokecolor="#002060" strokeweight="1pt">
                <v:stroke dashstyle="3 1"/>
                <v:textbox>
                  <w:txbxContent>
                    <w:p w14:paraId="01C3FD0C" w14:textId="1948A55B" w:rsidR="003C72DD" w:rsidRPr="00650B6A" w:rsidRDefault="003C72DD" w:rsidP="005C46C5">
                      <w:pPr>
                        <w:spacing w:afterLines="20" w:after="72" w:line="360" w:lineRule="exact"/>
                        <w:ind w:left="220" w:right="73"/>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56CF5A5F" w14:textId="77777777" w:rsidR="003C72DD" w:rsidRPr="003F4B7C" w:rsidRDefault="003C72DD" w:rsidP="005C46C5">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今後も光ファイバー網を活用し、住宅内ＩＰ版緊急通報端末と人の動きを検知する安否センサー等を設置し、有事の際の緊急通報が可能となるアプリケーションシステム（見守りシステム）の導入を進めます。</w:t>
                      </w:r>
                    </w:p>
                    <w:p w14:paraId="61A81D00" w14:textId="19FE0021" w:rsidR="003C72DD" w:rsidRPr="009768AA" w:rsidRDefault="003C72DD" w:rsidP="009768AA">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ひとり暮らしの日常的な見守りや助け合いに必要な情報の集積・データベース化により、日常の見守り及び災害発生時や</w:t>
                      </w:r>
                      <w:r>
                        <w:rPr>
                          <w:rFonts w:ascii="UD デジタル 教科書体 NK-R" w:eastAsia="UD デジタル 教科書体 NK-R" w:hint="eastAsia"/>
                        </w:rPr>
                        <w:t>、</w:t>
                      </w:r>
                      <w:r w:rsidRPr="003F4B7C">
                        <w:rPr>
                          <w:rFonts w:ascii="UD デジタル 教科書体 NK-R" w:eastAsia="UD デジタル 教科書体 NK-R" w:hint="eastAsia"/>
                        </w:rPr>
                        <w:t>緊急時の支援ツールとして要配慮者台帳システムの活用を進めます。</w:t>
                      </w:r>
                    </w:p>
                  </w:txbxContent>
                </v:textbox>
              </v:shape>
            </w:pict>
          </mc:Fallback>
        </mc:AlternateContent>
      </w:r>
    </w:p>
    <w:p w14:paraId="3D06F10E" w14:textId="77777777" w:rsidR="005C46C5" w:rsidRPr="008763B1" w:rsidRDefault="005C46C5" w:rsidP="005C46C5">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4E5A8E03" w14:textId="77777777" w:rsidR="005C46C5" w:rsidRDefault="005C46C5" w:rsidP="005C46C5">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0306E076" w14:textId="77777777" w:rsidR="005C46C5" w:rsidRPr="008763B1" w:rsidRDefault="005C46C5" w:rsidP="005C46C5">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39DDBA67" w14:textId="77777777" w:rsidR="005C46C5" w:rsidRDefault="005C46C5" w:rsidP="005C46C5">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0A44C95B" w14:textId="77777777" w:rsidR="005C46C5" w:rsidRDefault="005C46C5" w:rsidP="005C46C5">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0BED5A90" w14:textId="77777777" w:rsidR="005C46C5" w:rsidRPr="008763B1" w:rsidRDefault="005C46C5" w:rsidP="005C46C5">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2BB80A20" w14:textId="77777777" w:rsidR="005C46C5" w:rsidRDefault="005C46C5" w:rsidP="005C46C5">
      <w:pPr>
        <w:widowControl/>
        <w:spacing w:line="380" w:lineRule="exact"/>
        <w:ind w:right="220"/>
        <w:rPr>
          <w:rFonts w:ascii="HG丸ｺﾞｼｯｸM-PRO" w:eastAsia="HG丸ｺﾞｼｯｸM-PRO" w:hAnsi="HG丸ｺﾞｼｯｸM-PRO" w:cs="メイリオ"/>
          <w:noProof/>
          <w:kern w:val="0"/>
          <w:sz w:val="21"/>
          <w:szCs w:val="22"/>
        </w:rPr>
      </w:pPr>
    </w:p>
    <w:p w14:paraId="4E692FDC" w14:textId="77777777" w:rsidR="005C46C5" w:rsidRPr="005E5DB8" w:rsidRDefault="005C46C5" w:rsidP="005C46C5">
      <w:pPr>
        <w:widowControl/>
        <w:spacing w:line="380" w:lineRule="exact"/>
        <w:ind w:right="220"/>
        <w:rPr>
          <w:rFonts w:ascii="HG丸ｺﾞｼｯｸM-PRO" w:eastAsia="HG丸ｺﾞｼｯｸM-PRO" w:hAnsi="HG丸ｺﾞｼｯｸM-PRO" w:cs="メイリオ"/>
          <w:noProof/>
          <w:kern w:val="0"/>
          <w:sz w:val="21"/>
          <w:szCs w:val="22"/>
        </w:rPr>
      </w:pPr>
    </w:p>
    <w:p w14:paraId="345DFAA4" w14:textId="77777777" w:rsidR="005C46C5" w:rsidRDefault="005C46C5" w:rsidP="005C46C5">
      <w:pPr>
        <w:widowControl/>
        <w:spacing w:line="380" w:lineRule="exact"/>
        <w:ind w:right="220"/>
        <w:rPr>
          <w:rFonts w:ascii="HG丸ｺﾞｼｯｸM-PRO" w:eastAsia="HG丸ｺﾞｼｯｸM-PRO" w:hAnsi="HG丸ｺﾞｼｯｸM-PRO" w:cs="メイリオ"/>
          <w:noProof/>
          <w:kern w:val="0"/>
          <w:sz w:val="21"/>
          <w:szCs w:val="22"/>
        </w:rPr>
      </w:pPr>
    </w:p>
    <w:p w14:paraId="146538C0" w14:textId="77777777" w:rsidR="005C46C5" w:rsidRDefault="005C46C5" w:rsidP="005C46C5">
      <w:pPr>
        <w:widowControl/>
        <w:spacing w:line="380" w:lineRule="exact"/>
        <w:ind w:right="220"/>
        <w:rPr>
          <w:rFonts w:ascii="HG丸ｺﾞｼｯｸM-PRO" w:eastAsia="HG丸ｺﾞｼｯｸM-PRO" w:hAnsi="HG丸ｺﾞｼｯｸM-PRO" w:cs="メイリオ"/>
          <w:noProof/>
          <w:kern w:val="0"/>
          <w:sz w:val="21"/>
          <w:szCs w:val="22"/>
        </w:rPr>
      </w:pPr>
    </w:p>
    <w:p w14:paraId="0A3EE90E" w14:textId="77777777" w:rsidR="005C46C5" w:rsidRPr="00DF63CA" w:rsidRDefault="005C46C5" w:rsidP="005C46C5">
      <w:pPr>
        <w:widowControl/>
        <w:spacing w:line="380" w:lineRule="exact"/>
        <w:ind w:right="220"/>
        <w:rPr>
          <w:rFonts w:ascii="HG丸ｺﾞｼｯｸM-PRO" w:eastAsia="HG丸ｺﾞｼｯｸM-PRO" w:hAnsi="HG丸ｺﾞｼｯｸM-PRO" w:cs="メイリオ"/>
          <w:noProof/>
          <w:kern w:val="0"/>
          <w:sz w:val="21"/>
          <w:szCs w:val="22"/>
        </w:rPr>
      </w:pPr>
    </w:p>
    <w:p w14:paraId="091888DF" w14:textId="77777777" w:rsidR="009768AA" w:rsidRDefault="009768AA" w:rsidP="005C46C5">
      <w:pPr>
        <w:widowControl/>
        <w:spacing w:line="380" w:lineRule="exact"/>
        <w:ind w:right="220"/>
        <w:rPr>
          <w:rFonts w:ascii="HG丸ｺﾞｼｯｸM-PRO" w:eastAsia="HG丸ｺﾞｼｯｸM-PRO" w:hAnsi="HG丸ｺﾞｼｯｸM-PRO" w:cs="メイリオ"/>
          <w:noProof/>
          <w:kern w:val="0"/>
          <w:sz w:val="21"/>
          <w:szCs w:val="22"/>
        </w:rPr>
      </w:pPr>
    </w:p>
    <w:p w14:paraId="0B80C0C7" w14:textId="77777777" w:rsidR="009768AA" w:rsidRDefault="009768AA" w:rsidP="005C46C5">
      <w:pPr>
        <w:widowControl/>
        <w:spacing w:line="380" w:lineRule="exact"/>
        <w:ind w:right="220"/>
        <w:rPr>
          <w:rFonts w:ascii="HG丸ｺﾞｼｯｸM-PRO" w:eastAsia="HG丸ｺﾞｼｯｸM-PRO" w:hAnsi="HG丸ｺﾞｼｯｸM-PRO" w:cs="メイリオ"/>
          <w:noProof/>
          <w:kern w:val="0"/>
          <w:sz w:val="21"/>
          <w:szCs w:val="22"/>
        </w:rPr>
      </w:pPr>
    </w:p>
    <w:p w14:paraId="4A5A3A69" w14:textId="77777777" w:rsidR="00DA5C02" w:rsidRDefault="00DA5C02" w:rsidP="005C46C5">
      <w:pPr>
        <w:widowControl/>
        <w:spacing w:line="380" w:lineRule="exact"/>
        <w:ind w:right="220"/>
        <w:rPr>
          <w:rFonts w:ascii="HG丸ｺﾞｼｯｸM-PRO" w:eastAsia="HG丸ｺﾞｼｯｸM-PRO" w:hAnsi="HG丸ｺﾞｼｯｸM-PRO" w:cs="メイリオ"/>
          <w:noProof/>
          <w:kern w:val="0"/>
          <w:sz w:val="21"/>
          <w:szCs w:val="22"/>
        </w:rPr>
      </w:pPr>
    </w:p>
    <w:p w14:paraId="2A7F869E" w14:textId="77777777" w:rsidR="005C46C5" w:rsidRPr="00B72662" w:rsidRDefault="005C46C5" w:rsidP="00B72662">
      <w:pPr>
        <w:pStyle w:val="a3"/>
        <w:spacing w:before="180" w:after="72"/>
        <w:ind w:firstLineChars="50" w:firstLine="120"/>
        <w:rPr>
          <w:sz w:val="24"/>
          <w:szCs w:val="24"/>
        </w:rPr>
      </w:pPr>
      <w:bookmarkStart w:id="346" w:name="_Toc153808734"/>
      <w:bookmarkStart w:id="347" w:name="_Toc154758445"/>
      <w:bookmarkStart w:id="348" w:name="_Toc157533836"/>
      <w:bookmarkStart w:id="349" w:name="_Toc157792178"/>
      <w:bookmarkStart w:id="350" w:name="_Toc158117124"/>
      <w:bookmarkStart w:id="351" w:name="_Toc160538853"/>
      <w:r w:rsidRPr="00B72662">
        <w:rPr>
          <w:rFonts w:hint="eastAsia"/>
          <w:sz w:val="24"/>
          <w:szCs w:val="24"/>
        </w:rPr>
        <w:lastRenderedPageBreak/>
        <w:t>④あったかふれあいセンター事業</w:t>
      </w:r>
      <w:bookmarkEnd w:id="346"/>
      <w:bookmarkEnd w:id="347"/>
      <w:bookmarkEnd w:id="348"/>
      <w:bookmarkEnd w:id="349"/>
      <w:bookmarkEnd w:id="350"/>
      <w:bookmarkEnd w:id="351"/>
    </w:p>
    <w:p w14:paraId="795C2EA4" w14:textId="77777777" w:rsidR="005C46C5" w:rsidRPr="008763B1" w:rsidRDefault="005C46C5" w:rsidP="005C46C5">
      <w:pPr>
        <w:ind w:leftChars="100" w:left="340" w:hangingChars="50" w:hanging="120"/>
        <w:jc w:val="left"/>
        <w:outlineLvl w:val="3"/>
        <w:rPr>
          <w:rFonts w:ascii="HGS創英角ｺﾞｼｯｸUB" w:eastAsia="UD デジタル 教科書体 NP-B" w:cs="ＭＳ 明朝"/>
          <w:kern w:val="0"/>
          <w:sz w:val="24"/>
        </w:rPr>
      </w:pPr>
      <w:r>
        <w:rPr>
          <w:rFonts w:eastAsia="ＭＳ 明朝" w:hAnsi="ＭＳ 明朝" w:cs="ＭＳ 明朝" w:hint="eastAsia"/>
          <w:kern w:val="0"/>
          <w:sz w:val="24"/>
        </w:rPr>
        <w:t>▶</w:t>
      </w:r>
      <w:r w:rsidRPr="008763B1">
        <w:rPr>
          <w:rFonts w:ascii="HGS創英角ｺﾞｼｯｸUB" w:eastAsia="UD デジタル 教科書体 NP-B" w:cs="ＭＳ 明朝" w:hint="eastAsia"/>
          <w:kern w:val="0"/>
          <w:sz w:val="24"/>
        </w:rPr>
        <w:t>現状と課題</w:t>
      </w:r>
    </w:p>
    <w:p w14:paraId="60764236" w14:textId="77777777" w:rsidR="005C46C5" w:rsidRDefault="005C46C5" w:rsidP="005C46C5">
      <w:pPr>
        <w:pStyle w:val="af8"/>
      </w:pPr>
      <w:r>
        <w:rPr>
          <w:rFonts w:hint="eastAsia"/>
        </w:rPr>
        <w:t>あったかふれあいセンター事業は地域コミュニティの維持再生を目的とし、子どもから高齢者まで年齢や障害の有無に関わらず誰もが気軽に集い、交流できる場として、旧小学校単位でのサテライトを設置しています。サテライトでは住民の主体的な集いの運営サポートを行い、訪問活動等も展開しています。</w:t>
      </w:r>
    </w:p>
    <w:p w14:paraId="33D6FC8A" w14:textId="77777777" w:rsidR="005C46C5" w:rsidRDefault="005C46C5" w:rsidP="005C46C5">
      <w:pPr>
        <w:pStyle w:val="af8"/>
      </w:pPr>
      <w:r>
        <w:rPr>
          <w:rFonts w:hint="eastAsia"/>
        </w:rPr>
        <w:t>また、仲間同士での集いを楽しみながら、地域の課題やニーズを把握し、地域の支え合いや生活課題を考える場として、サテライト毎の運営協議会を設置しています。</w:t>
      </w:r>
    </w:p>
    <w:p w14:paraId="59A31BB0" w14:textId="2800DC26" w:rsidR="005C46C5" w:rsidRPr="00AD2729" w:rsidRDefault="005C46C5" w:rsidP="005C46C5">
      <w:pPr>
        <w:pStyle w:val="af8"/>
      </w:pPr>
      <w:r>
        <w:rPr>
          <w:rFonts w:hint="eastAsia"/>
        </w:rPr>
        <w:t>年間延べ利用者は多いものの、利用者の固定化の傾向があります。また、３年間のコロナ禍での集いの休止等の期間があり、その後徐々に再開していますが、利用者の身体機能の低下と</w:t>
      </w:r>
      <w:r w:rsidR="00C72BDA">
        <w:rPr>
          <w:rFonts w:hint="eastAsia"/>
        </w:rPr>
        <w:t>とも</w:t>
      </w:r>
      <w:r>
        <w:rPr>
          <w:rFonts w:hint="eastAsia"/>
        </w:rPr>
        <w:t>に</w:t>
      </w:r>
      <w:r w:rsidR="00C72BDA">
        <w:rPr>
          <w:rFonts w:hint="eastAsia"/>
        </w:rPr>
        <w:t>、</w:t>
      </w:r>
      <w:r>
        <w:rPr>
          <w:rFonts w:hint="eastAsia"/>
        </w:rPr>
        <w:t>参加者数が減少傾向にあります。</w:t>
      </w:r>
    </w:p>
    <w:p w14:paraId="616A1BCE" w14:textId="77777777" w:rsidR="005C46C5" w:rsidRPr="008763B1" w:rsidRDefault="005C46C5" w:rsidP="005C46C5">
      <w:pPr>
        <w:widowControl/>
        <w:spacing w:line="380" w:lineRule="exact"/>
        <w:ind w:leftChars="100" w:left="460" w:right="220" w:hangingChars="100" w:hanging="240"/>
        <w:rPr>
          <w:rFonts w:ascii="HG丸ｺﾞｼｯｸM-PRO" w:eastAsia="HG丸ｺﾞｼｯｸM-PRO" w:hAnsi="HG丸ｺﾞｼｯｸM-PRO" w:cs="メイリオ"/>
          <w:noProof/>
          <w:kern w:val="0"/>
          <w:sz w:val="21"/>
          <w:szCs w:val="22"/>
        </w:rPr>
      </w:pPr>
      <w:r w:rsidRPr="008763B1">
        <w:rPr>
          <w:rFonts w:ascii="ＭＳ Ｐゴシック" w:eastAsia="ＭＳ Ｐゴシック" w:hAnsi="ＭＳ Ｐゴシック" w:cs="ＭＳ Ｐゴシック"/>
          <w:noProof/>
          <w:kern w:val="0"/>
          <w:sz w:val="24"/>
        </w:rPr>
        <mc:AlternateContent>
          <mc:Choice Requires="wps">
            <w:drawing>
              <wp:anchor distT="0" distB="0" distL="114300" distR="114300" simplePos="0" relativeHeight="252200448" behindDoc="0" locked="0" layoutInCell="1" allowOverlap="1" wp14:anchorId="287D79FE" wp14:editId="4AC80422">
                <wp:simplePos x="0" y="0"/>
                <wp:positionH relativeFrom="column">
                  <wp:posOffset>66675</wp:posOffset>
                </wp:positionH>
                <wp:positionV relativeFrom="paragraph">
                  <wp:posOffset>223210</wp:posOffset>
                </wp:positionV>
                <wp:extent cx="6067425" cy="1775637"/>
                <wp:effectExtent l="0" t="0" r="28575" b="15240"/>
                <wp:wrapNone/>
                <wp:docPr id="1827038201" name="テキスト ボックス 1"/>
                <wp:cNvGraphicFramePr/>
                <a:graphic xmlns:a="http://schemas.openxmlformats.org/drawingml/2006/main">
                  <a:graphicData uri="http://schemas.microsoft.com/office/word/2010/wordprocessingShape">
                    <wps:wsp>
                      <wps:cNvSpPr txBox="1"/>
                      <wps:spPr>
                        <a:xfrm>
                          <a:off x="0" y="0"/>
                          <a:ext cx="6067425" cy="1775637"/>
                        </a:xfrm>
                        <a:prstGeom prst="rect">
                          <a:avLst/>
                        </a:prstGeom>
                        <a:solidFill>
                          <a:sysClr val="window" lastClr="FFFFFF">
                            <a:lumMod val="95000"/>
                          </a:sysClr>
                        </a:solidFill>
                        <a:ln w="12700">
                          <a:solidFill>
                            <a:srgbClr val="002060"/>
                          </a:solidFill>
                          <a:prstDash val="sysDash"/>
                        </a:ln>
                      </wps:spPr>
                      <wps:txbx>
                        <w:txbxContent>
                          <w:p w14:paraId="47C87D7F" w14:textId="5F95EBD2" w:rsidR="003C72DD" w:rsidRPr="00650B6A" w:rsidRDefault="003C72DD" w:rsidP="005C46C5">
                            <w:pPr>
                              <w:spacing w:afterLines="20" w:after="72" w:line="360" w:lineRule="exact"/>
                              <w:ind w:left="220" w:right="73"/>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71835251" w14:textId="17DEF54B" w:rsidR="003C72DD" w:rsidRPr="003F4B7C" w:rsidRDefault="003C72DD" w:rsidP="005C46C5">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旧小学校単位でのサテライトを中心とし、身近な集いの場として認知症カフェ機能や、フレイル・介護予防に資する取組をさらに充実させていきます。認知症カフェとして新たに参加者を募ると、参加しにくい場合がありますが、集いの場へ来ている人が認知症になっても続けて利用できる場であることを目指しています。</w:t>
                            </w:r>
                          </w:p>
                          <w:p w14:paraId="55F9DDD1" w14:textId="2510D061" w:rsidR="003C72DD" w:rsidRPr="003F4B7C" w:rsidRDefault="003C72DD" w:rsidP="005C46C5">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主体的な取組や誰もが気軽に集える場として支援していきます。</w:t>
                            </w:r>
                          </w:p>
                          <w:p w14:paraId="6DBF8672" w14:textId="77777777" w:rsidR="003C72DD" w:rsidRPr="003F4B7C" w:rsidRDefault="003C72DD" w:rsidP="005C46C5">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サテライト毎の運営協議会についても、継続して支援していきます。</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7D79FE" id="_x0000_s1093" type="#_x0000_t202" style="position:absolute;left:0;text-align:left;margin-left:5.25pt;margin-top:17.6pt;width:477.75pt;height:139.8pt;z-index:25220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" fillcolor="#f2f2f2" strokecolor="#002060" strokeweight="1pt">
                <v:stroke dashstyle="3 1"/>
                <v:textbox>
                  <w:txbxContent>
                    <w:p w14:paraId="47C87D7F" w14:textId="5F95EBD2" w:rsidR="003C72DD" w:rsidRPr="00650B6A" w:rsidRDefault="003C72DD" w:rsidP="005C46C5">
                      <w:pPr>
                        <w:spacing w:afterLines="20" w:after="72" w:line="360" w:lineRule="exact"/>
                        <w:ind w:left="220" w:right="73"/>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71835251" w14:textId="17DEF54B" w:rsidR="003C72DD" w:rsidRPr="003F4B7C" w:rsidRDefault="003C72DD" w:rsidP="005C46C5">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旧小学校単位でのサテライトを中心とし、身近な集いの場として認知症カフェ機能や、フレイル・介護予防に資する取組をさらに充実させていきます。認知症カフェとして新たに参加者を募ると、参加しにくい場合がありますが、集いの場へ来ている人が認知症になっても続けて利用できる場であることを目指しています。</w:t>
                      </w:r>
                    </w:p>
                    <w:p w14:paraId="55F9DDD1" w14:textId="2510D061" w:rsidR="003C72DD" w:rsidRPr="003F4B7C" w:rsidRDefault="003C72DD" w:rsidP="005C46C5">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主体的な取組や誰もが気軽に集える場として支援していきます。</w:t>
                      </w:r>
                    </w:p>
                    <w:p w14:paraId="6DBF8672" w14:textId="77777777" w:rsidR="003C72DD" w:rsidRPr="003F4B7C" w:rsidRDefault="003C72DD" w:rsidP="005C46C5">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サテライト毎の運営協議会についても、継続して支援していきます。</w:t>
                      </w:r>
                    </w:p>
                  </w:txbxContent>
                </v:textbox>
              </v:shape>
            </w:pict>
          </mc:Fallback>
        </mc:AlternateContent>
      </w:r>
    </w:p>
    <w:p w14:paraId="3EB9AB1E" w14:textId="77777777" w:rsidR="005C46C5" w:rsidRPr="008763B1" w:rsidRDefault="005C46C5" w:rsidP="005C46C5">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73E66C58" w14:textId="77777777" w:rsidR="005C46C5" w:rsidRDefault="005C46C5" w:rsidP="005C46C5">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69D772FD" w14:textId="77777777" w:rsidR="005C46C5" w:rsidRPr="008763B1" w:rsidRDefault="005C46C5" w:rsidP="005C46C5">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09633A0B" w14:textId="77777777" w:rsidR="005C46C5" w:rsidRDefault="005C46C5" w:rsidP="005C46C5">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3EB65B36" w14:textId="77777777" w:rsidR="005C46C5" w:rsidRPr="004B0FCE" w:rsidRDefault="005C46C5" w:rsidP="005C46C5">
      <w:pPr>
        <w:widowControl/>
        <w:spacing w:line="380" w:lineRule="exact"/>
        <w:ind w:right="220"/>
        <w:rPr>
          <w:rFonts w:ascii="HG丸ｺﾞｼｯｸM-PRO" w:eastAsia="HG丸ｺﾞｼｯｸM-PRO" w:hAnsi="HG丸ｺﾞｼｯｸM-PRO" w:cs="メイリオ"/>
          <w:noProof/>
          <w:kern w:val="0"/>
          <w:sz w:val="21"/>
          <w:szCs w:val="22"/>
        </w:rPr>
      </w:pPr>
    </w:p>
    <w:p w14:paraId="74D60EB1" w14:textId="77777777" w:rsidR="005C46C5" w:rsidRDefault="005C46C5" w:rsidP="005C46C5">
      <w:pPr>
        <w:widowControl/>
        <w:spacing w:line="380" w:lineRule="exact"/>
        <w:ind w:right="220"/>
        <w:rPr>
          <w:rFonts w:ascii="HG丸ｺﾞｼｯｸM-PRO" w:eastAsia="HG丸ｺﾞｼｯｸM-PRO" w:hAnsi="HG丸ｺﾞｼｯｸM-PRO" w:cs="メイリオ"/>
          <w:noProof/>
          <w:kern w:val="0"/>
          <w:sz w:val="21"/>
          <w:szCs w:val="22"/>
        </w:rPr>
      </w:pPr>
    </w:p>
    <w:p w14:paraId="52FE819A" w14:textId="77777777" w:rsidR="005C46C5" w:rsidRDefault="005C46C5" w:rsidP="005C46C5">
      <w:pPr>
        <w:widowControl/>
        <w:spacing w:line="380" w:lineRule="exact"/>
        <w:ind w:right="220"/>
        <w:rPr>
          <w:rFonts w:ascii="HG丸ｺﾞｼｯｸM-PRO" w:eastAsia="HG丸ｺﾞｼｯｸM-PRO" w:hAnsi="HG丸ｺﾞｼｯｸM-PRO" w:cs="メイリオ"/>
          <w:noProof/>
          <w:kern w:val="0"/>
          <w:sz w:val="21"/>
          <w:szCs w:val="22"/>
        </w:rPr>
      </w:pPr>
    </w:p>
    <w:p w14:paraId="08BEE0F8" w14:textId="77777777" w:rsidR="005C46C5" w:rsidRDefault="005C46C5" w:rsidP="005C46C5">
      <w:pPr>
        <w:widowControl/>
        <w:spacing w:line="380" w:lineRule="exact"/>
        <w:ind w:right="220"/>
        <w:rPr>
          <w:rFonts w:ascii="HG丸ｺﾞｼｯｸM-PRO" w:eastAsia="HG丸ｺﾞｼｯｸM-PRO" w:hAnsi="HG丸ｺﾞｼｯｸM-PRO" w:cs="メイリオ"/>
          <w:noProof/>
          <w:kern w:val="0"/>
          <w:sz w:val="21"/>
          <w:szCs w:val="22"/>
        </w:rPr>
      </w:pPr>
    </w:p>
    <w:p w14:paraId="1DC92C6A" w14:textId="77777777" w:rsidR="005C46C5" w:rsidRPr="008763B1" w:rsidRDefault="005C46C5" w:rsidP="005C46C5">
      <w:pPr>
        <w:ind w:leftChars="100" w:left="340" w:hangingChars="50" w:hanging="120"/>
        <w:jc w:val="left"/>
        <w:outlineLvl w:val="3"/>
        <w:rPr>
          <w:rFonts w:ascii="HGS創英角ｺﾞｼｯｸUB" w:eastAsia="UD デジタル 教科書体 NP-B" w:cs="ＭＳ 明朝"/>
          <w:kern w:val="0"/>
          <w:sz w:val="24"/>
        </w:rPr>
      </w:pPr>
      <w:r>
        <w:rPr>
          <w:rFonts w:eastAsia="ＭＳ 明朝" w:hAnsi="ＭＳ 明朝" w:cs="ＭＳ 明朝" w:hint="eastAsia"/>
          <w:kern w:val="0"/>
          <w:sz w:val="24"/>
        </w:rPr>
        <w:t>▶</w:t>
      </w:r>
      <w:r>
        <w:rPr>
          <w:rFonts w:ascii="HGS創英角ｺﾞｼｯｸUB" w:eastAsia="UD デジタル 教科書体 NP-B" w:cs="ＭＳ 明朝" w:hint="eastAsia"/>
          <w:kern w:val="0"/>
          <w:sz w:val="24"/>
        </w:rPr>
        <w:t>主な指標</w:t>
      </w:r>
    </w:p>
    <w:tbl>
      <w:tblPr>
        <w:tblStyle w:val="a7"/>
        <w:tblpPr w:leftFromText="142" w:rightFromText="142" w:vertAnchor="text" w:horzAnchor="margin" w:tblpXSpec="center" w:tblpY="-27"/>
        <w:tblW w:w="9351"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ayout w:type="fixed"/>
        <w:tblLook w:val="04A0" w:firstRow="1" w:lastRow="0" w:firstColumn="1" w:lastColumn="0" w:noHBand="0" w:noVBand="1"/>
      </w:tblPr>
      <w:tblGrid>
        <w:gridCol w:w="3681"/>
        <w:gridCol w:w="1417"/>
        <w:gridCol w:w="1418"/>
        <w:gridCol w:w="1417"/>
        <w:gridCol w:w="1418"/>
      </w:tblGrid>
      <w:tr w:rsidR="005C46C5" w14:paraId="26C4A978" w14:textId="77777777" w:rsidTr="00B66B07">
        <w:trPr>
          <w:trHeight w:hRule="exact" w:val="443"/>
        </w:trPr>
        <w:tc>
          <w:tcPr>
            <w:tcW w:w="3681" w:type="dxa"/>
            <w:vMerge w:val="restart"/>
            <w:tcBorders>
              <w:top w:val="single" w:sz="4" w:space="0" w:color="17365D" w:themeColor="text2" w:themeShade="BF"/>
              <w:left w:val="single" w:sz="4" w:space="0" w:color="FFFFFF" w:themeColor="background1"/>
              <w:right w:val="dashed" w:sz="4" w:space="0" w:color="808080" w:themeColor="background1" w:themeShade="80"/>
            </w:tcBorders>
            <w:shd w:val="clear" w:color="auto" w:fill="DAEEF3" w:themeFill="accent5" w:themeFillTint="33"/>
            <w:vAlign w:val="center"/>
          </w:tcPr>
          <w:p w14:paraId="49B99954" w14:textId="77777777" w:rsidR="005C46C5" w:rsidRPr="00BC4823" w:rsidRDefault="005C46C5" w:rsidP="00B66B07">
            <w:pPr>
              <w:spacing w:line="400" w:lineRule="exact"/>
              <w:ind w:leftChars="-51" w:left="-112" w:firstLine="113"/>
              <w:jc w:val="center"/>
              <w:rPr>
                <w:rFonts w:ascii="ＭＳ ゴシック" w:eastAsia="ＭＳ ゴシック" w:hAnsi="ＭＳ ゴシック"/>
              </w:rPr>
            </w:pPr>
            <w:r w:rsidRPr="00BC4823">
              <w:rPr>
                <w:rFonts w:ascii="ＭＳ ゴシック" w:eastAsia="ＭＳ ゴシック" w:hAnsi="ＭＳ ゴシック" w:hint="eastAsia"/>
              </w:rPr>
              <w:t>指標名</w:t>
            </w: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DAEEF3" w:themeFill="accent5" w:themeFillTint="33"/>
            <w:vAlign w:val="center"/>
          </w:tcPr>
          <w:p w14:paraId="703BF58B" w14:textId="77777777" w:rsidR="005C46C5" w:rsidRPr="00BC4823" w:rsidRDefault="005C46C5" w:rsidP="00B66B07">
            <w:pPr>
              <w:spacing w:line="240" w:lineRule="exact"/>
              <w:jc w:val="center"/>
              <w:rPr>
                <w:rFonts w:ascii="ＭＳ ゴシック" w:eastAsia="ＭＳ ゴシック" w:hAnsi="ＭＳ ゴシック"/>
              </w:rPr>
            </w:pPr>
            <w:r w:rsidRPr="00BC4823">
              <w:rPr>
                <w:rFonts w:ascii="ＭＳ ゴシック" w:eastAsia="ＭＳ ゴシック" w:hAnsi="ＭＳ ゴシック" w:hint="eastAsia"/>
              </w:rPr>
              <w:t>実績</w:t>
            </w:r>
          </w:p>
        </w:tc>
        <w:tc>
          <w:tcPr>
            <w:tcW w:w="4253" w:type="dxa"/>
            <w:gridSpan w:val="3"/>
            <w:tcBorders>
              <w:top w:val="single" w:sz="4" w:space="0" w:color="17365D" w:themeColor="text2" w:themeShade="BF"/>
              <w:left w:val="dashed" w:sz="4" w:space="0" w:color="808080" w:themeColor="background1" w:themeShade="80"/>
              <w:bottom w:val="single" w:sz="4" w:space="0" w:color="17365D" w:themeColor="text2" w:themeShade="BF"/>
              <w:right w:val="single" w:sz="4" w:space="0" w:color="FFFFFF" w:themeColor="background1"/>
            </w:tcBorders>
            <w:shd w:val="clear" w:color="auto" w:fill="DAEEF3" w:themeFill="accent5" w:themeFillTint="33"/>
            <w:vAlign w:val="center"/>
          </w:tcPr>
          <w:p w14:paraId="4747C105" w14:textId="77777777" w:rsidR="005C46C5" w:rsidRPr="00BC4823" w:rsidRDefault="005C46C5" w:rsidP="00B66B07">
            <w:pPr>
              <w:spacing w:line="240" w:lineRule="exact"/>
              <w:ind w:rightChars="-63" w:right="-139"/>
              <w:jc w:val="center"/>
              <w:rPr>
                <w:rFonts w:ascii="ＭＳ ゴシック" w:eastAsia="ＭＳ ゴシック" w:hAnsi="ＭＳ ゴシック"/>
              </w:rPr>
            </w:pPr>
            <w:r w:rsidRPr="00BC4823">
              <w:rPr>
                <w:rFonts w:ascii="ＭＳ ゴシック" w:eastAsia="ＭＳ ゴシック" w:hAnsi="ＭＳ ゴシック" w:hint="eastAsia"/>
              </w:rPr>
              <w:t>目標（年度）</w:t>
            </w:r>
          </w:p>
        </w:tc>
      </w:tr>
      <w:tr w:rsidR="005C46C5" w14:paraId="70782356" w14:textId="77777777" w:rsidTr="00A3287F">
        <w:trPr>
          <w:trHeight w:hRule="exact" w:val="563"/>
        </w:trPr>
        <w:tc>
          <w:tcPr>
            <w:tcW w:w="3681" w:type="dxa"/>
            <w:vMerge/>
            <w:tcBorders>
              <w:left w:val="single" w:sz="4" w:space="0" w:color="FFFFFF" w:themeColor="background1"/>
              <w:bottom w:val="single" w:sz="4" w:space="0" w:color="17365D" w:themeColor="text2" w:themeShade="BF"/>
              <w:right w:val="dashed" w:sz="4" w:space="0" w:color="808080" w:themeColor="background1" w:themeShade="80"/>
            </w:tcBorders>
            <w:shd w:val="clear" w:color="auto" w:fill="DAEEF3" w:themeFill="accent5" w:themeFillTint="33"/>
            <w:vAlign w:val="center"/>
          </w:tcPr>
          <w:p w14:paraId="61A63376" w14:textId="77777777" w:rsidR="005C46C5" w:rsidRPr="00BC4823" w:rsidRDefault="005C46C5" w:rsidP="00B66B07">
            <w:pPr>
              <w:spacing w:line="400" w:lineRule="exact"/>
              <w:ind w:leftChars="-51" w:left="-112" w:firstLine="113"/>
              <w:jc w:val="center"/>
              <w:rPr>
                <w:rFonts w:ascii="ＭＳ ゴシック" w:eastAsia="ＭＳ ゴシック" w:hAnsi="ＭＳ ゴシック"/>
              </w:rPr>
            </w:pP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DAEEF3" w:themeFill="accent5" w:themeFillTint="33"/>
            <w:vAlign w:val="center"/>
          </w:tcPr>
          <w:p w14:paraId="40113206" w14:textId="77777777" w:rsidR="005C46C5" w:rsidRPr="00BC4823" w:rsidRDefault="005C46C5" w:rsidP="00B66B07">
            <w:pPr>
              <w:spacing w:line="280" w:lineRule="exact"/>
              <w:jc w:val="center"/>
              <w:rPr>
                <w:rFonts w:ascii="ＭＳ ゴシック" w:eastAsia="ＭＳ ゴシック" w:hAnsi="ＭＳ ゴシック"/>
              </w:rPr>
            </w:pPr>
            <w:r w:rsidRPr="00BC4823">
              <w:rPr>
                <w:rFonts w:ascii="ＭＳ ゴシック" w:eastAsia="ＭＳ ゴシック" w:hAnsi="ＭＳ ゴシック" w:hint="eastAsia"/>
              </w:rPr>
              <w:t>令和５年度（見込み）</w:t>
            </w:r>
          </w:p>
        </w:tc>
        <w:tc>
          <w:tcPr>
            <w:tcW w:w="1418"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DAEEF3" w:themeFill="accent5" w:themeFillTint="33"/>
            <w:vAlign w:val="center"/>
          </w:tcPr>
          <w:p w14:paraId="6EB8E931" w14:textId="77777777" w:rsidR="005C46C5" w:rsidRPr="00BC4823" w:rsidRDefault="005C46C5" w:rsidP="00B66B07">
            <w:pPr>
              <w:spacing w:line="280" w:lineRule="exact"/>
              <w:jc w:val="center"/>
              <w:rPr>
                <w:rFonts w:ascii="ＭＳ ゴシック" w:eastAsia="ＭＳ ゴシック" w:hAnsi="ＭＳ ゴシック"/>
              </w:rPr>
            </w:pPr>
            <w:r w:rsidRPr="00BC4823">
              <w:rPr>
                <w:rFonts w:ascii="ＭＳ ゴシック" w:eastAsia="ＭＳ ゴシック" w:hAnsi="ＭＳ ゴシック" w:hint="eastAsia"/>
              </w:rPr>
              <w:t>令和６</w:t>
            </w: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DAEEF3" w:themeFill="accent5" w:themeFillTint="33"/>
            <w:vAlign w:val="center"/>
          </w:tcPr>
          <w:p w14:paraId="46D6F4E9" w14:textId="77777777" w:rsidR="005C46C5" w:rsidRPr="00BC4823" w:rsidRDefault="005C46C5" w:rsidP="00B66B07">
            <w:pPr>
              <w:spacing w:line="280" w:lineRule="exact"/>
              <w:ind w:leftChars="-49" w:rightChars="-63" w:right="-139" w:hangingChars="49" w:hanging="108"/>
              <w:jc w:val="center"/>
              <w:rPr>
                <w:rFonts w:ascii="ＭＳ ゴシック" w:eastAsia="ＭＳ ゴシック" w:hAnsi="ＭＳ ゴシック"/>
              </w:rPr>
            </w:pPr>
            <w:r w:rsidRPr="00BC4823">
              <w:rPr>
                <w:rFonts w:ascii="ＭＳ ゴシック" w:eastAsia="ＭＳ ゴシック" w:hAnsi="ＭＳ ゴシック" w:hint="eastAsia"/>
              </w:rPr>
              <w:t>令和７</w:t>
            </w:r>
          </w:p>
        </w:tc>
        <w:tc>
          <w:tcPr>
            <w:tcW w:w="1418" w:type="dxa"/>
            <w:tcBorders>
              <w:top w:val="single" w:sz="4" w:space="0" w:color="17365D" w:themeColor="text2" w:themeShade="BF"/>
              <w:left w:val="dashed" w:sz="4" w:space="0" w:color="808080" w:themeColor="background1" w:themeShade="80"/>
              <w:bottom w:val="single" w:sz="4" w:space="0" w:color="17365D" w:themeColor="text2" w:themeShade="BF"/>
              <w:right w:val="single" w:sz="4" w:space="0" w:color="FFFFFF" w:themeColor="background1"/>
            </w:tcBorders>
            <w:shd w:val="clear" w:color="auto" w:fill="DAEEF3" w:themeFill="accent5" w:themeFillTint="33"/>
            <w:vAlign w:val="center"/>
          </w:tcPr>
          <w:p w14:paraId="3F7E6F14" w14:textId="77777777" w:rsidR="005C46C5" w:rsidRPr="00BC4823" w:rsidRDefault="005C46C5" w:rsidP="00B66B07">
            <w:pPr>
              <w:spacing w:line="280" w:lineRule="exact"/>
              <w:ind w:leftChars="-52" w:rightChars="-63" w:right="-139" w:hangingChars="52" w:hanging="114"/>
              <w:jc w:val="center"/>
              <w:rPr>
                <w:rFonts w:ascii="ＭＳ ゴシック" w:eastAsia="ＭＳ ゴシック" w:hAnsi="ＭＳ ゴシック"/>
              </w:rPr>
            </w:pPr>
            <w:r w:rsidRPr="00BC4823">
              <w:rPr>
                <w:rFonts w:ascii="ＭＳ ゴシック" w:eastAsia="ＭＳ ゴシック" w:hAnsi="ＭＳ ゴシック" w:hint="eastAsia"/>
              </w:rPr>
              <w:t>令和８</w:t>
            </w:r>
          </w:p>
        </w:tc>
      </w:tr>
      <w:tr w:rsidR="005C46C5" w14:paraId="7F914C2D" w14:textId="77777777" w:rsidTr="00A3287F">
        <w:trPr>
          <w:trHeight w:hRule="exact" w:val="562"/>
        </w:trPr>
        <w:tc>
          <w:tcPr>
            <w:tcW w:w="3681" w:type="dxa"/>
            <w:tcBorders>
              <w:top w:val="single" w:sz="4" w:space="0" w:color="17365D" w:themeColor="text2" w:themeShade="BF"/>
              <w:left w:val="single" w:sz="4" w:space="0" w:color="FFFFFF" w:themeColor="background1"/>
              <w:bottom w:val="single" w:sz="4" w:space="0" w:color="auto"/>
              <w:right w:val="dashed" w:sz="4" w:space="0" w:color="808080" w:themeColor="background1" w:themeShade="80"/>
            </w:tcBorders>
            <w:shd w:val="clear" w:color="auto" w:fill="auto"/>
            <w:vAlign w:val="center"/>
          </w:tcPr>
          <w:p w14:paraId="4BF0889C" w14:textId="77777777" w:rsidR="005C46C5" w:rsidRPr="00BC4823" w:rsidRDefault="005C46C5" w:rsidP="00B66B07">
            <w:pPr>
              <w:spacing w:line="400" w:lineRule="exact"/>
              <w:jc w:val="left"/>
              <w:rPr>
                <w:rFonts w:ascii="ＭＳ ゴシック" w:eastAsia="ＭＳ ゴシック" w:hAnsi="ＭＳ ゴシック"/>
              </w:rPr>
            </w:pPr>
            <w:r w:rsidRPr="004B0FCE">
              <w:rPr>
                <w:rFonts w:ascii="ＭＳ ゴシック" w:eastAsia="ＭＳ ゴシック" w:hAnsi="ＭＳ ゴシック" w:hint="eastAsia"/>
              </w:rPr>
              <w:t>運営協議会設置数</w:t>
            </w:r>
          </w:p>
        </w:tc>
        <w:tc>
          <w:tcPr>
            <w:tcW w:w="1417" w:type="dxa"/>
            <w:tcBorders>
              <w:top w:val="single" w:sz="4" w:space="0" w:color="17365D" w:themeColor="text2" w:themeShade="BF"/>
              <w:left w:val="dashed" w:sz="4" w:space="0" w:color="808080" w:themeColor="background1" w:themeShade="80"/>
              <w:bottom w:val="single" w:sz="4" w:space="0" w:color="auto"/>
              <w:right w:val="dashed" w:sz="4" w:space="0" w:color="808080" w:themeColor="background1" w:themeShade="80"/>
            </w:tcBorders>
            <w:shd w:val="clear" w:color="auto" w:fill="auto"/>
            <w:vAlign w:val="center"/>
          </w:tcPr>
          <w:p w14:paraId="65B5B7F0" w14:textId="77777777" w:rsidR="005C46C5" w:rsidRPr="00BC4823" w:rsidRDefault="005C46C5" w:rsidP="00B66B07">
            <w:pPr>
              <w:spacing w:line="400" w:lineRule="exact"/>
              <w:jc w:val="center"/>
              <w:rPr>
                <w:rFonts w:ascii="ＭＳ ゴシック" w:eastAsia="ＭＳ ゴシック" w:hAnsi="ＭＳ ゴシック"/>
              </w:rPr>
            </w:pPr>
            <w:r>
              <w:rPr>
                <w:rFonts w:ascii="ＭＳ ゴシック" w:eastAsia="ＭＳ ゴシック" w:hAnsi="ＭＳ ゴシック" w:hint="eastAsia"/>
              </w:rPr>
              <w:t>10</w:t>
            </w:r>
          </w:p>
        </w:tc>
        <w:tc>
          <w:tcPr>
            <w:tcW w:w="1418" w:type="dxa"/>
            <w:tcBorders>
              <w:top w:val="single" w:sz="4" w:space="0" w:color="17365D" w:themeColor="text2" w:themeShade="BF"/>
              <w:left w:val="dashed" w:sz="4" w:space="0" w:color="808080" w:themeColor="background1" w:themeShade="80"/>
              <w:bottom w:val="single" w:sz="4" w:space="0" w:color="auto"/>
              <w:right w:val="dashed" w:sz="4" w:space="0" w:color="808080" w:themeColor="background1" w:themeShade="80"/>
            </w:tcBorders>
            <w:shd w:val="clear" w:color="auto" w:fill="auto"/>
            <w:vAlign w:val="center"/>
          </w:tcPr>
          <w:p w14:paraId="075E6847" w14:textId="77777777" w:rsidR="005C46C5" w:rsidRPr="00BC4823" w:rsidRDefault="005C46C5" w:rsidP="00B66B07">
            <w:pPr>
              <w:spacing w:line="400" w:lineRule="exact"/>
              <w:jc w:val="center"/>
              <w:rPr>
                <w:rFonts w:ascii="ＭＳ ゴシック" w:eastAsia="ＭＳ ゴシック" w:hAnsi="ＭＳ ゴシック"/>
              </w:rPr>
            </w:pPr>
            <w:r>
              <w:rPr>
                <w:rFonts w:ascii="ＭＳ ゴシック" w:eastAsia="ＭＳ ゴシック" w:hAnsi="ＭＳ ゴシック" w:hint="eastAsia"/>
              </w:rPr>
              <w:t>10</w:t>
            </w:r>
          </w:p>
        </w:tc>
        <w:tc>
          <w:tcPr>
            <w:tcW w:w="1417" w:type="dxa"/>
            <w:tcBorders>
              <w:top w:val="single" w:sz="4" w:space="0" w:color="17365D" w:themeColor="text2" w:themeShade="BF"/>
              <w:left w:val="dashed" w:sz="4" w:space="0" w:color="808080" w:themeColor="background1" w:themeShade="80"/>
              <w:bottom w:val="single" w:sz="4" w:space="0" w:color="auto"/>
              <w:right w:val="dashed" w:sz="4" w:space="0" w:color="808080" w:themeColor="background1" w:themeShade="80"/>
            </w:tcBorders>
            <w:vAlign w:val="center"/>
          </w:tcPr>
          <w:p w14:paraId="4BD32975" w14:textId="77777777" w:rsidR="005C46C5" w:rsidRPr="00BC4823" w:rsidRDefault="005C46C5" w:rsidP="00B66B07">
            <w:pPr>
              <w:spacing w:line="400" w:lineRule="exact"/>
              <w:ind w:rightChars="-63" w:right="-139"/>
              <w:jc w:val="center"/>
              <w:rPr>
                <w:rFonts w:ascii="ＭＳ ゴシック" w:eastAsia="ＭＳ ゴシック" w:hAnsi="ＭＳ ゴシック"/>
              </w:rPr>
            </w:pPr>
            <w:r>
              <w:rPr>
                <w:rFonts w:ascii="ＭＳ ゴシック" w:eastAsia="ＭＳ ゴシック" w:hAnsi="ＭＳ ゴシック" w:hint="eastAsia"/>
              </w:rPr>
              <w:t>10</w:t>
            </w:r>
          </w:p>
        </w:tc>
        <w:tc>
          <w:tcPr>
            <w:tcW w:w="1418" w:type="dxa"/>
            <w:tcBorders>
              <w:top w:val="single" w:sz="4" w:space="0" w:color="17365D" w:themeColor="text2" w:themeShade="BF"/>
              <w:left w:val="dashed" w:sz="4" w:space="0" w:color="808080" w:themeColor="background1" w:themeShade="80"/>
              <w:bottom w:val="single" w:sz="4" w:space="0" w:color="auto"/>
              <w:right w:val="single" w:sz="4" w:space="0" w:color="FFFFFF" w:themeColor="background1"/>
            </w:tcBorders>
            <w:vAlign w:val="center"/>
          </w:tcPr>
          <w:p w14:paraId="7EEA5A25" w14:textId="77777777" w:rsidR="005C46C5" w:rsidRPr="00BC4823" w:rsidRDefault="005C46C5" w:rsidP="00B66B07">
            <w:pPr>
              <w:spacing w:line="400" w:lineRule="exact"/>
              <w:ind w:rightChars="-63" w:right="-139"/>
              <w:jc w:val="center"/>
              <w:rPr>
                <w:rFonts w:ascii="ＭＳ ゴシック" w:eastAsia="ＭＳ ゴシック" w:hAnsi="ＭＳ ゴシック"/>
              </w:rPr>
            </w:pPr>
            <w:r>
              <w:rPr>
                <w:rFonts w:ascii="ＭＳ ゴシック" w:eastAsia="ＭＳ ゴシック" w:hAnsi="ＭＳ ゴシック" w:hint="eastAsia"/>
              </w:rPr>
              <w:t>10</w:t>
            </w:r>
          </w:p>
        </w:tc>
      </w:tr>
    </w:tbl>
    <w:p w14:paraId="04245B9A" w14:textId="77777777" w:rsidR="005C46C5" w:rsidRPr="006240EE" w:rsidRDefault="005C46C5" w:rsidP="005C46C5">
      <w:pPr>
        <w:widowControl/>
        <w:jc w:val="left"/>
      </w:pPr>
    </w:p>
    <w:p w14:paraId="01DAE32A" w14:textId="77777777" w:rsidR="005C46C5" w:rsidRDefault="005C46C5" w:rsidP="005C46C5">
      <w:pPr>
        <w:pStyle w:val="a3"/>
        <w:spacing w:before="180" w:after="72" w:line="400" w:lineRule="exact"/>
      </w:pPr>
      <w:r>
        <w:br w:type="page"/>
      </w:r>
    </w:p>
    <w:p w14:paraId="454968EC" w14:textId="77777777" w:rsidR="005C46C5" w:rsidRPr="00B72662" w:rsidRDefault="005C46C5" w:rsidP="00B72662">
      <w:pPr>
        <w:pStyle w:val="a3"/>
        <w:spacing w:before="180" w:after="72"/>
        <w:ind w:firstLineChars="50" w:firstLine="120"/>
        <w:rPr>
          <w:sz w:val="24"/>
          <w:szCs w:val="24"/>
        </w:rPr>
      </w:pPr>
      <w:bookmarkStart w:id="352" w:name="_Toc153808735"/>
      <w:bookmarkStart w:id="353" w:name="_Toc154758446"/>
      <w:bookmarkStart w:id="354" w:name="_Toc157533837"/>
      <w:bookmarkStart w:id="355" w:name="_Toc157792179"/>
      <w:bookmarkStart w:id="356" w:name="_Toc158117125"/>
      <w:bookmarkStart w:id="357" w:name="_Toc160538854"/>
      <w:r w:rsidRPr="00B72662">
        <w:rPr>
          <w:rFonts w:hint="eastAsia"/>
          <w:sz w:val="24"/>
          <w:szCs w:val="24"/>
        </w:rPr>
        <w:lastRenderedPageBreak/>
        <w:t>⑤生活支援体制整備事業</w:t>
      </w:r>
      <w:bookmarkEnd w:id="352"/>
      <w:bookmarkEnd w:id="353"/>
      <w:bookmarkEnd w:id="354"/>
      <w:bookmarkEnd w:id="355"/>
      <w:bookmarkEnd w:id="356"/>
      <w:bookmarkEnd w:id="357"/>
    </w:p>
    <w:p w14:paraId="2C4AF516" w14:textId="77777777" w:rsidR="005C46C5" w:rsidRPr="008763B1" w:rsidRDefault="005C46C5" w:rsidP="005C46C5">
      <w:pPr>
        <w:ind w:leftChars="100" w:left="340" w:hangingChars="50" w:hanging="120"/>
        <w:jc w:val="left"/>
        <w:outlineLvl w:val="3"/>
        <w:rPr>
          <w:rFonts w:ascii="HGS創英角ｺﾞｼｯｸUB" w:eastAsia="UD デジタル 教科書体 NP-B" w:cs="ＭＳ 明朝"/>
          <w:kern w:val="0"/>
          <w:sz w:val="24"/>
        </w:rPr>
      </w:pPr>
      <w:r>
        <w:rPr>
          <w:rFonts w:eastAsia="ＭＳ 明朝" w:hAnsi="ＭＳ 明朝" w:cs="ＭＳ 明朝" w:hint="eastAsia"/>
          <w:kern w:val="0"/>
          <w:sz w:val="24"/>
        </w:rPr>
        <w:t>▶</w:t>
      </w:r>
      <w:r w:rsidRPr="008763B1">
        <w:rPr>
          <w:rFonts w:ascii="HGS創英角ｺﾞｼｯｸUB" w:eastAsia="UD デジタル 教科書体 NP-B" w:cs="ＭＳ 明朝" w:hint="eastAsia"/>
          <w:kern w:val="0"/>
          <w:sz w:val="24"/>
        </w:rPr>
        <w:t>現状と課題</w:t>
      </w:r>
    </w:p>
    <w:p w14:paraId="52A9252F" w14:textId="77777777" w:rsidR="005C46C5" w:rsidRDefault="005C46C5" w:rsidP="005C46C5">
      <w:pPr>
        <w:pStyle w:val="af8"/>
      </w:pPr>
      <w:r>
        <w:rPr>
          <w:rFonts w:hint="eastAsia"/>
        </w:rPr>
        <w:t>平成28（2016）年度より生活支援コーディネーターを配置してします。</w:t>
      </w:r>
    </w:p>
    <w:p w14:paraId="3E044DE5" w14:textId="77777777" w:rsidR="005C46C5" w:rsidRDefault="005C46C5" w:rsidP="005C46C5">
      <w:pPr>
        <w:pStyle w:val="af8"/>
      </w:pPr>
      <w:r>
        <w:rPr>
          <w:rFonts w:hint="eastAsia"/>
        </w:rPr>
        <w:t>第１層はエリアを町全体として生活支援・介護予防連絡会を開催しています。この会では、それぞれが収集した生活課題や困難事例等を協議しています。また、生活支援に関する社会資源集を作成しました。</w:t>
      </w:r>
    </w:p>
    <w:p w14:paraId="462D3184" w14:textId="77777777" w:rsidR="005C46C5" w:rsidRPr="00AD2729" w:rsidRDefault="005C46C5" w:rsidP="005C46C5">
      <w:pPr>
        <w:pStyle w:val="af8"/>
      </w:pPr>
      <w:r>
        <w:rPr>
          <w:rFonts w:hint="eastAsia"/>
        </w:rPr>
        <w:t>第２層はエリアを旧小学校区域とし、あったか推進会議を開催しています。地域住民を中心に関係機関と日ごろの生活について共通してみられる課題を話し合い、この会議で出た課題を第１層協議体につなげていくことを目的として実施しています。</w:t>
      </w:r>
    </w:p>
    <w:p w14:paraId="4ED1814D" w14:textId="77777777" w:rsidR="005C46C5" w:rsidRPr="008763B1" w:rsidRDefault="005C46C5" w:rsidP="005C46C5">
      <w:pPr>
        <w:widowControl/>
        <w:spacing w:line="380" w:lineRule="exact"/>
        <w:ind w:leftChars="100" w:left="460" w:right="220" w:hangingChars="100" w:hanging="240"/>
        <w:rPr>
          <w:rFonts w:ascii="HG丸ｺﾞｼｯｸM-PRO" w:eastAsia="HG丸ｺﾞｼｯｸM-PRO" w:hAnsi="HG丸ｺﾞｼｯｸM-PRO" w:cs="メイリオ"/>
          <w:noProof/>
          <w:kern w:val="0"/>
          <w:sz w:val="21"/>
          <w:szCs w:val="22"/>
        </w:rPr>
      </w:pPr>
      <w:r w:rsidRPr="008763B1">
        <w:rPr>
          <w:rFonts w:ascii="ＭＳ Ｐゴシック" w:eastAsia="ＭＳ Ｐゴシック" w:hAnsi="ＭＳ Ｐゴシック" w:cs="ＭＳ Ｐゴシック"/>
          <w:noProof/>
          <w:kern w:val="0"/>
          <w:sz w:val="24"/>
        </w:rPr>
        <mc:AlternateContent>
          <mc:Choice Requires="wps">
            <w:drawing>
              <wp:anchor distT="0" distB="0" distL="114300" distR="114300" simplePos="0" relativeHeight="252201472" behindDoc="0" locked="0" layoutInCell="1" allowOverlap="1" wp14:anchorId="3B79377F" wp14:editId="76537087">
                <wp:simplePos x="0" y="0"/>
                <wp:positionH relativeFrom="column">
                  <wp:posOffset>70485</wp:posOffset>
                </wp:positionH>
                <wp:positionV relativeFrom="paragraph">
                  <wp:posOffset>181743</wp:posOffset>
                </wp:positionV>
                <wp:extent cx="6067425" cy="1038225"/>
                <wp:effectExtent l="0" t="0" r="28575" b="28575"/>
                <wp:wrapNone/>
                <wp:docPr id="1793021384" name="テキスト ボックス 1"/>
                <wp:cNvGraphicFramePr/>
                <a:graphic xmlns:a="http://schemas.openxmlformats.org/drawingml/2006/main">
                  <a:graphicData uri="http://schemas.microsoft.com/office/word/2010/wordprocessingShape">
                    <wps:wsp>
                      <wps:cNvSpPr txBox="1"/>
                      <wps:spPr>
                        <a:xfrm>
                          <a:off x="0" y="0"/>
                          <a:ext cx="6067425" cy="1038225"/>
                        </a:xfrm>
                        <a:prstGeom prst="rect">
                          <a:avLst/>
                        </a:prstGeom>
                        <a:solidFill>
                          <a:sysClr val="window" lastClr="FFFFFF">
                            <a:lumMod val="95000"/>
                          </a:sysClr>
                        </a:solidFill>
                        <a:ln w="12700">
                          <a:solidFill>
                            <a:srgbClr val="002060"/>
                          </a:solidFill>
                          <a:prstDash val="sysDash"/>
                        </a:ln>
                      </wps:spPr>
                      <wps:txbx>
                        <w:txbxContent>
                          <w:p w14:paraId="75818D1C" w14:textId="1EAA9F14" w:rsidR="003C72DD" w:rsidRPr="00650B6A" w:rsidRDefault="003C72DD" w:rsidP="005C46C5">
                            <w:pPr>
                              <w:spacing w:afterLines="20" w:after="72" w:line="360" w:lineRule="exact"/>
                              <w:ind w:left="220" w:right="73"/>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-今後の方向性-</w:t>
                            </w:r>
                          </w:p>
                          <w:p w14:paraId="060F5307" w14:textId="77777777" w:rsidR="003C72DD" w:rsidRPr="003F4B7C" w:rsidRDefault="003C72DD" w:rsidP="005C46C5">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地域に不足するサービスの創出や元気な高齢者が担い手として活動する場の確保などの資源開発に取り組みます。また、地域の関係者のネットワーク化を図り、地域における生活支援・介護予防サービスの提供体制の整備に向けた取組を推進していきます。</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9377F" id="_x0000_s1094" type="#_x0000_t202" style="position:absolute;left:0;text-align:left;margin-left:5.55pt;margin-top:14.3pt;width:477.75pt;height:81.75pt;z-index:25220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" fillcolor="#f2f2f2" strokecolor="#002060" strokeweight="1pt">
                <v:stroke dashstyle="3 1"/>
                <v:textbox>
                  <w:txbxContent>
                    <w:p w14:paraId="75818D1C" w14:textId="1EAA9F14" w:rsidR="003C72DD" w:rsidRPr="00650B6A" w:rsidRDefault="003C72DD" w:rsidP="005C46C5">
                      <w:pPr>
                        <w:spacing w:afterLines="20" w:after="72" w:line="360" w:lineRule="exact"/>
                        <w:ind w:left="220" w:right="73"/>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-今後の方向性-</w:t>
                      </w:r>
                    </w:p>
                    <w:p w14:paraId="060F5307" w14:textId="77777777" w:rsidR="003C72DD" w:rsidRPr="003F4B7C" w:rsidRDefault="003C72DD" w:rsidP="005C46C5">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地域に不足するサービスの創出や元気な高齢者が担い手として活動する場の確保などの資源開発に取り組みます。また、地域の関係者のネットワーク化を図り、地域における生活支援・介護予防サービスの提供体制の整備に向けた取組を推進していきます。</w:t>
                      </w:r>
                    </w:p>
                  </w:txbxContent>
                </v:textbox>
              </v:shape>
            </w:pict>
          </mc:Fallback>
        </mc:AlternateContent>
      </w:r>
    </w:p>
    <w:p w14:paraId="565A3379" w14:textId="77777777" w:rsidR="005C46C5" w:rsidRPr="008763B1" w:rsidRDefault="005C46C5" w:rsidP="005C46C5">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5D759441" w14:textId="77777777" w:rsidR="005C46C5" w:rsidRDefault="005C46C5" w:rsidP="005C46C5">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02C55FA7" w14:textId="77777777" w:rsidR="005C46C5" w:rsidRPr="008763B1" w:rsidRDefault="005C46C5" w:rsidP="005C46C5">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68F33B91" w14:textId="77777777" w:rsidR="005C46C5" w:rsidRDefault="005C46C5" w:rsidP="005C46C5">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7B3D16D7" w14:textId="77777777" w:rsidR="00267083" w:rsidRDefault="00267083">
      <w:pPr>
        <w:widowControl/>
        <w:jc w:val="left"/>
      </w:pPr>
    </w:p>
    <w:p w14:paraId="3567FA29" w14:textId="77777777" w:rsidR="00267083" w:rsidRDefault="00267083" w:rsidP="00267083">
      <w:pPr>
        <w:pStyle w:val="a3"/>
        <w:spacing w:before="180" w:after="72" w:line="480" w:lineRule="exact"/>
      </w:pPr>
      <w:bookmarkStart w:id="358" w:name="_Toc153808736"/>
      <w:bookmarkStart w:id="359" w:name="_Toc154758447"/>
      <w:bookmarkStart w:id="360" w:name="_Toc157533838"/>
      <w:bookmarkStart w:id="361" w:name="_Toc157792180"/>
      <w:bookmarkStart w:id="362" w:name="_Toc158117126"/>
      <w:bookmarkStart w:id="363" w:name="_Toc160538855"/>
      <w:r>
        <w:rPr>
          <w:rFonts w:hint="eastAsia"/>
        </w:rPr>
        <w:t>（２）</w:t>
      </w:r>
      <w:r w:rsidRPr="008763B1">
        <w:rPr>
          <w:rFonts w:hint="eastAsia"/>
        </w:rPr>
        <w:t xml:space="preserve">　</w:t>
      </w:r>
      <w:r w:rsidRPr="006240EE">
        <w:rPr>
          <w:rFonts w:hint="eastAsia"/>
        </w:rPr>
        <w:t>老人クラブ活動</w:t>
      </w:r>
      <w:bookmarkEnd w:id="358"/>
      <w:bookmarkEnd w:id="359"/>
      <w:bookmarkEnd w:id="360"/>
      <w:bookmarkEnd w:id="361"/>
      <w:bookmarkEnd w:id="362"/>
      <w:bookmarkEnd w:id="363"/>
    </w:p>
    <w:p w14:paraId="70F4BDED" w14:textId="77777777" w:rsidR="00267083" w:rsidRPr="008763B1" w:rsidRDefault="00267083" w:rsidP="00267083">
      <w:pPr>
        <w:ind w:leftChars="100" w:left="340" w:hangingChars="50" w:hanging="120"/>
        <w:jc w:val="left"/>
        <w:outlineLvl w:val="3"/>
        <w:rPr>
          <w:rFonts w:ascii="HGS創英角ｺﾞｼｯｸUB" w:eastAsia="UD デジタル 教科書体 NP-B" w:cs="ＭＳ 明朝"/>
          <w:kern w:val="0"/>
          <w:sz w:val="24"/>
        </w:rPr>
      </w:pPr>
      <w:r>
        <w:rPr>
          <w:rFonts w:eastAsia="ＭＳ 明朝" w:hAnsi="ＭＳ 明朝" w:cs="ＭＳ 明朝" w:hint="eastAsia"/>
          <w:kern w:val="0"/>
          <w:sz w:val="24"/>
        </w:rPr>
        <w:t>▶</w:t>
      </w:r>
      <w:r w:rsidRPr="008763B1">
        <w:rPr>
          <w:rFonts w:ascii="HGS創英角ｺﾞｼｯｸUB" w:eastAsia="UD デジタル 教科書体 NP-B" w:cs="ＭＳ 明朝" w:hint="eastAsia"/>
          <w:kern w:val="0"/>
          <w:sz w:val="24"/>
        </w:rPr>
        <w:t>現状と課題</w:t>
      </w:r>
    </w:p>
    <w:p w14:paraId="58D07935" w14:textId="77777777" w:rsidR="00267083" w:rsidRDefault="00267083" w:rsidP="00267083">
      <w:pPr>
        <w:pStyle w:val="af8"/>
      </w:pPr>
      <w:r>
        <w:rPr>
          <w:rFonts w:hint="eastAsia"/>
        </w:rPr>
        <w:t>高齢者自らの生きがいを高め健康づくり活動やボランティア活動をはじめとした地域を豊かにする活動に対し、補助を行っています。</w:t>
      </w:r>
    </w:p>
    <w:p w14:paraId="50C6C3D7" w14:textId="4A7C4320" w:rsidR="00267083" w:rsidRDefault="00267083" w:rsidP="00267083">
      <w:pPr>
        <w:pStyle w:val="af8"/>
      </w:pPr>
      <w:r>
        <w:rPr>
          <w:rFonts w:hint="eastAsia"/>
        </w:rPr>
        <w:t>老人クラブの団体数は、平成30</w:t>
      </w:r>
      <w:r w:rsidR="00322CE0">
        <w:rPr>
          <w:rFonts w:hint="eastAsia"/>
        </w:rPr>
        <w:t>（2018）</w:t>
      </w:r>
      <w:r>
        <w:rPr>
          <w:rFonts w:hint="eastAsia"/>
        </w:rPr>
        <w:t>年度まで11団体でしたが、令和元</w:t>
      </w:r>
      <w:r w:rsidR="00322CE0">
        <w:rPr>
          <w:rFonts w:hint="eastAsia"/>
        </w:rPr>
        <w:t>（2019）</w:t>
      </w:r>
      <w:r>
        <w:rPr>
          <w:rFonts w:hint="eastAsia"/>
        </w:rPr>
        <w:t>年度から10団体となっており、加入者数は令和２</w:t>
      </w:r>
      <w:r w:rsidR="00322CE0">
        <w:rPr>
          <w:rFonts w:hint="eastAsia"/>
        </w:rPr>
        <w:t>（2020）</w:t>
      </w:r>
      <w:r>
        <w:rPr>
          <w:rFonts w:hint="eastAsia"/>
        </w:rPr>
        <w:t>年度の492人から令和５</w:t>
      </w:r>
      <w:r w:rsidR="00322CE0">
        <w:rPr>
          <w:rFonts w:hint="eastAsia"/>
        </w:rPr>
        <w:t>（2023）</w:t>
      </w:r>
      <w:r>
        <w:rPr>
          <w:rFonts w:hint="eastAsia"/>
        </w:rPr>
        <w:t>年４月１日現在は380人と、112人の減少となっています。</w:t>
      </w:r>
    </w:p>
    <w:p w14:paraId="6D2C6C52" w14:textId="20CDDB9C" w:rsidR="00267083" w:rsidRPr="000509DD" w:rsidRDefault="00267083" w:rsidP="00267083">
      <w:pPr>
        <w:pStyle w:val="af8"/>
      </w:pPr>
      <w:r>
        <w:rPr>
          <w:rFonts w:hint="eastAsia"/>
        </w:rPr>
        <w:t>老人クラブの年齢層が高齢となり、会員数も増えない</w:t>
      </w:r>
      <w:r w:rsidR="00DF63CA">
        <w:rPr>
          <w:rFonts w:hint="eastAsia"/>
        </w:rPr>
        <w:t>中、地域におけるこれまでの活動の継続が難しくなってきています。</w:t>
      </w:r>
    </w:p>
    <w:p w14:paraId="5C447C53" w14:textId="3739E36A" w:rsidR="00267083" w:rsidRPr="008763B1" w:rsidRDefault="00267083" w:rsidP="00267083">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4A6263C7" w14:textId="42D63226" w:rsidR="00267083" w:rsidRPr="008763B1" w:rsidRDefault="009768AA" w:rsidP="00267083">
      <w:pPr>
        <w:widowControl/>
        <w:spacing w:line="380" w:lineRule="exact"/>
        <w:ind w:leftChars="100" w:left="460" w:right="220" w:hangingChars="100" w:hanging="240"/>
        <w:rPr>
          <w:rFonts w:ascii="HG丸ｺﾞｼｯｸM-PRO" w:eastAsia="HG丸ｺﾞｼｯｸM-PRO" w:hAnsi="HG丸ｺﾞｼｯｸM-PRO" w:cs="メイリオ"/>
          <w:noProof/>
          <w:kern w:val="0"/>
          <w:sz w:val="21"/>
          <w:szCs w:val="22"/>
        </w:rPr>
      </w:pPr>
      <w:r w:rsidRPr="008763B1">
        <w:rPr>
          <w:rFonts w:ascii="ＭＳ Ｐゴシック" w:eastAsia="ＭＳ Ｐゴシック" w:hAnsi="ＭＳ Ｐゴシック" w:cs="ＭＳ Ｐゴシック"/>
          <w:noProof/>
          <w:kern w:val="0"/>
          <w:sz w:val="24"/>
        </w:rPr>
        <mc:AlternateContent>
          <mc:Choice Requires="wps">
            <w:drawing>
              <wp:anchor distT="0" distB="0" distL="114300" distR="114300" simplePos="0" relativeHeight="252209664" behindDoc="0" locked="0" layoutInCell="1" allowOverlap="1" wp14:anchorId="6BB02FF0" wp14:editId="75460B41">
                <wp:simplePos x="0" y="0"/>
                <wp:positionH relativeFrom="column">
                  <wp:posOffset>13335</wp:posOffset>
                </wp:positionH>
                <wp:positionV relativeFrom="paragraph">
                  <wp:posOffset>7620</wp:posOffset>
                </wp:positionV>
                <wp:extent cx="6113145" cy="1038225"/>
                <wp:effectExtent l="0" t="0" r="20955" b="28575"/>
                <wp:wrapNone/>
                <wp:docPr id="1078918084" name="テキスト ボックス 1"/>
                <wp:cNvGraphicFramePr/>
                <a:graphic xmlns:a="http://schemas.openxmlformats.org/drawingml/2006/main">
                  <a:graphicData uri="http://schemas.microsoft.com/office/word/2010/wordprocessingShape">
                    <wps:wsp>
                      <wps:cNvSpPr txBox="1"/>
                      <wps:spPr>
                        <a:xfrm>
                          <a:off x="0" y="0"/>
                          <a:ext cx="6113145" cy="1038225"/>
                        </a:xfrm>
                        <a:prstGeom prst="rect">
                          <a:avLst/>
                        </a:prstGeom>
                        <a:solidFill>
                          <a:sysClr val="window" lastClr="FFFFFF">
                            <a:lumMod val="95000"/>
                          </a:sysClr>
                        </a:solidFill>
                        <a:ln w="12700">
                          <a:solidFill>
                            <a:srgbClr val="002060"/>
                          </a:solidFill>
                          <a:prstDash val="sysDash"/>
                        </a:ln>
                      </wps:spPr>
                      <wps:txbx>
                        <w:txbxContent>
                          <w:p w14:paraId="04A4FCCD" w14:textId="77777777" w:rsidR="003C72DD" w:rsidRPr="00650B6A" w:rsidRDefault="003C72DD" w:rsidP="00267083">
                            <w:pPr>
                              <w:spacing w:afterLines="20" w:after="72" w:line="360" w:lineRule="exact"/>
                              <w:ind w:left="220" w:right="73"/>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60EB13EB" w14:textId="65703AD4" w:rsidR="003C72DD" w:rsidRPr="00267083" w:rsidRDefault="003C72DD" w:rsidP="00267083">
                            <w:pPr>
                              <w:ind w:firstLineChars="100" w:firstLine="220"/>
                              <w:rPr>
                                <w:rFonts w:ascii="UD デジタル 教科書体 NK-R" w:eastAsia="UD デジタル 教科書体 NK-R"/>
                              </w:rPr>
                            </w:pPr>
                            <w:r w:rsidRPr="00267083">
                              <w:rPr>
                                <w:rFonts w:ascii="UD デジタル 教科書体 NK-R" w:eastAsia="UD デジタル 教科書体 NK-R" w:hint="eastAsia"/>
                              </w:rPr>
                              <w:t>高齢者の生きがいづくりや健康づくりの推進、高齢者の孤立防止、また若手高齢者の加入増進など老人クラブ全体での活動のほか、コーラス部やダンス部、映画部といった趣味を同じくする小グループの活動を通じて、老人クラブの活性化、組織強化を図る取組に対し補助を行い、支援していきます。</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B02FF0" id="_x0000_s1095" type="#_x0000_t202" style="position:absolute;left:0;text-align:left;margin-left:1.05pt;margin-top:.6pt;width:481.35pt;height:81.75pt;z-index:25220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" fillcolor="#f2f2f2" strokecolor="#002060" strokeweight="1pt">
                <v:stroke dashstyle="3 1"/>
                <v:textbox>
                  <w:txbxContent>
                    <w:p w14:paraId="04A4FCCD" w14:textId="77777777" w:rsidR="003C72DD" w:rsidRPr="00650B6A" w:rsidRDefault="003C72DD" w:rsidP="00267083">
                      <w:pPr>
                        <w:spacing w:afterLines="20" w:after="72" w:line="360" w:lineRule="exact"/>
                        <w:ind w:left="220" w:right="73"/>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60EB13EB" w14:textId="65703AD4" w:rsidR="003C72DD" w:rsidRPr="00267083" w:rsidRDefault="003C72DD" w:rsidP="00267083">
                      <w:pPr>
                        <w:ind w:firstLineChars="100" w:firstLine="220"/>
                        <w:rPr>
                          <w:rFonts w:ascii="UD デジタル 教科書体 NK-R" w:eastAsia="UD デジタル 教科書体 NK-R"/>
                        </w:rPr>
                      </w:pPr>
                      <w:r w:rsidRPr="00267083">
                        <w:rPr>
                          <w:rFonts w:ascii="UD デジタル 教科書体 NK-R" w:eastAsia="UD デジタル 教科書体 NK-R" w:hint="eastAsia"/>
                        </w:rPr>
                        <w:t>高齢者の生きがいづくりや健康づくりの推進、高齢者の孤立防止、また若手高齢者の加入増進など老人クラブ全体での活動のほか、コーラス部やダンス部、映画部といった趣味を同じくする小グループの活動を通じて、老人クラブの活性化、組織強化を図る取組に対し補助を行い、支援していきます。</w:t>
                      </w:r>
                    </w:p>
                  </w:txbxContent>
                </v:textbox>
              </v:shape>
            </w:pict>
          </mc:Fallback>
        </mc:AlternateContent>
      </w:r>
    </w:p>
    <w:p w14:paraId="3B9AAB26" w14:textId="77777777" w:rsidR="00267083" w:rsidRDefault="00267083" w:rsidP="00267083">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37A4B330" w14:textId="77777777" w:rsidR="00267083" w:rsidRPr="008763B1" w:rsidRDefault="00267083" w:rsidP="00267083">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447AFEDF" w14:textId="77777777" w:rsidR="00267083" w:rsidRPr="008763B1" w:rsidRDefault="00267083" w:rsidP="00267083">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3D9080F6" w14:textId="77777777" w:rsidR="00267083" w:rsidRDefault="00267083" w:rsidP="00267083">
      <w:pPr>
        <w:widowControl/>
        <w:spacing w:line="380" w:lineRule="exact"/>
        <w:ind w:right="220"/>
        <w:rPr>
          <w:rFonts w:ascii="HG丸ｺﾞｼｯｸM-PRO" w:eastAsia="HG丸ｺﾞｼｯｸM-PRO" w:hAnsi="HG丸ｺﾞｼｯｸM-PRO" w:cs="メイリオ"/>
          <w:noProof/>
          <w:kern w:val="0"/>
          <w:sz w:val="21"/>
          <w:szCs w:val="22"/>
        </w:rPr>
      </w:pPr>
    </w:p>
    <w:p w14:paraId="77F03C19" w14:textId="77777777" w:rsidR="00267083" w:rsidRPr="00267083" w:rsidRDefault="00267083">
      <w:pPr>
        <w:widowControl/>
        <w:jc w:val="left"/>
      </w:pPr>
    </w:p>
    <w:p w14:paraId="36055D34" w14:textId="77777777" w:rsidR="00267083" w:rsidRDefault="00267083">
      <w:pPr>
        <w:widowControl/>
        <w:jc w:val="left"/>
      </w:pPr>
    </w:p>
    <w:p w14:paraId="4144BA1F" w14:textId="77777777" w:rsidR="00267083" w:rsidRDefault="00267083">
      <w:pPr>
        <w:widowControl/>
        <w:jc w:val="left"/>
      </w:pPr>
    </w:p>
    <w:p w14:paraId="4D465FD6" w14:textId="06D555AE" w:rsidR="00267083" w:rsidRDefault="00267083">
      <w:pPr>
        <w:widowControl/>
        <w:jc w:val="left"/>
      </w:pPr>
      <w:r>
        <w:br w:type="page"/>
      </w:r>
    </w:p>
    <w:p w14:paraId="6E7FF308" w14:textId="6D86F58C" w:rsidR="006240EE" w:rsidRDefault="00596AF1" w:rsidP="006240EE">
      <w:pPr>
        <w:pStyle w:val="a3"/>
        <w:spacing w:before="180" w:after="72" w:line="480" w:lineRule="exact"/>
      </w:pPr>
      <w:bookmarkStart w:id="364" w:name="_Toc153808737"/>
      <w:bookmarkStart w:id="365" w:name="_Toc154758448"/>
      <w:bookmarkStart w:id="366" w:name="_Toc157533839"/>
      <w:bookmarkStart w:id="367" w:name="_Toc157792181"/>
      <w:bookmarkStart w:id="368" w:name="_Toc158117127"/>
      <w:bookmarkStart w:id="369" w:name="_Toc160538856"/>
      <w:r>
        <w:rPr>
          <w:rFonts w:hint="eastAsia"/>
        </w:rPr>
        <w:lastRenderedPageBreak/>
        <w:t>（</w:t>
      </w:r>
      <w:r w:rsidR="00483AE4">
        <w:rPr>
          <w:rFonts w:hint="eastAsia"/>
        </w:rPr>
        <w:t>３</w:t>
      </w:r>
      <w:r>
        <w:rPr>
          <w:rFonts w:hint="eastAsia"/>
        </w:rPr>
        <w:t>）</w:t>
      </w:r>
      <w:r w:rsidR="006240EE" w:rsidRPr="008763B1">
        <w:rPr>
          <w:rFonts w:hint="eastAsia"/>
        </w:rPr>
        <w:t xml:space="preserve">　</w:t>
      </w:r>
      <w:r w:rsidR="00267083" w:rsidRPr="00267083">
        <w:rPr>
          <w:rFonts w:hint="eastAsia"/>
        </w:rPr>
        <w:t>生涯学習・ボランティア活動</w:t>
      </w:r>
      <w:bookmarkEnd w:id="364"/>
      <w:bookmarkEnd w:id="365"/>
      <w:bookmarkEnd w:id="366"/>
      <w:bookmarkEnd w:id="367"/>
      <w:bookmarkEnd w:id="368"/>
      <w:bookmarkEnd w:id="369"/>
    </w:p>
    <w:p w14:paraId="0BD72D7A" w14:textId="77777777" w:rsidR="006240EE" w:rsidRPr="008763B1" w:rsidRDefault="006240EE" w:rsidP="006240EE">
      <w:pPr>
        <w:ind w:leftChars="100" w:left="340" w:hangingChars="50" w:hanging="120"/>
        <w:jc w:val="left"/>
        <w:outlineLvl w:val="3"/>
        <w:rPr>
          <w:rFonts w:ascii="HGS創英角ｺﾞｼｯｸUB" w:eastAsia="UD デジタル 教科書体 NP-B" w:cs="ＭＳ 明朝"/>
          <w:kern w:val="0"/>
          <w:sz w:val="24"/>
        </w:rPr>
      </w:pPr>
      <w:r>
        <w:rPr>
          <w:rFonts w:eastAsia="ＭＳ 明朝" w:hAnsi="ＭＳ 明朝" w:cs="ＭＳ 明朝" w:hint="eastAsia"/>
          <w:kern w:val="0"/>
          <w:sz w:val="24"/>
        </w:rPr>
        <w:t>▶</w:t>
      </w:r>
      <w:r w:rsidRPr="008763B1">
        <w:rPr>
          <w:rFonts w:ascii="HGS創英角ｺﾞｼｯｸUB" w:eastAsia="UD デジタル 教科書体 NP-B" w:cs="ＭＳ 明朝" w:hint="eastAsia"/>
          <w:kern w:val="0"/>
          <w:sz w:val="24"/>
        </w:rPr>
        <w:t>現状と課題</w:t>
      </w:r>
    </w:p>
    <w:p w14:paraId="6029DA72" w14:textId="5FE8EDD8" w:rsidR="001C6376" w:rsidRDefault="001C6376" w:rsidP="001C6376">
      <w:pPr>
        <w:pStyle w:val="af8"/>
      </w:pPr>
      <w:r>
        <w:rPr>
          <w:rFonts w:hint="eastAsia"/>
        </w:rPr>
        <w:t>ボランティアに関する調査実施・情報収集を行うとともに</w:t>
      </w:r>
      <w:r w:rsidR="00C72BDA">
        <w:rPr>
          <w:rFonts w:hint="eastAsia"/>
        </w:rPr>
        <w:t>、</w:t>
      </w:r>
      <w:r>
        <w:rPr>
          <w:rFonts w:hint="eastAsia"/>
        </w:rPr>
        <w:t>見守り、声掛けボランティア等、地域におけるボランティア活動の推進を支援しています。</w:t>
      </w:r>
    </w:p>
    <w:p w14:paraId="40AE2DFE" w14:textId="1E1F4E6B" w:rsidR="001C6376" w:rsidRDefault="001C6376" w:rsidP="001C6376">
      <w:pPr>
        <w:pStyle w:val="af8"/>
      </w:pPr>
      <w:r>
        <w:rPr>
          <w:rFonts w:hint="eastAsia"/>
        </w:rPr>
        <w:t>また、ボランティアセンターの役割やボランティア活動の見える化を進めるため、広報や啓発活動の取組を支援しています。</w:t>
      </w:r>
    </w:p>
    <w:p w14:paraId="7608729C" w14:textId="4ED532B8" w:rsidR="006240EE" w:rsidRPr="008763B1" w:rsidRDefault="001C6376" w:rsidP="006240EE">
      <w:pPr>
        <w:widowControl/>
        <w:spacing w:line="380" w:lineRule="exact"/>
        <w:ind w:leftChars="100" w:left="460" w:right="220" w:hangingChars="100" w:hanging="240"/>
        <w:rPr>
          <w:rFonts w:ascii="HG丸ｺﾞｼｯｸM-PRO" w:eastAsia="HG丸ｺﾞｼｯｸM-PRO" w:hAnsi="HG丸ｺﾞｼｯｸM-PRO" w:cs="メイリオ"/>
          <w:noProof/>
          <w:kern w:val="0"/>
          <w:sz w:val="21"/>
          <w:szCs w:val="22"/>
        </w:rPr>
      </w:pPr>
      <w:r w:rsidRPr="008763B1">
        <w:rPr>
          <w:rFonts w:ascii="ＭＳ Ｐゴシック" w:eastAsia="ＭＳ Ｐゴシック" w:hAnsi="ＭＳ Ｐゴシック" w:cs="ＭＳ Ｐゴシック"/>
          <w:noProof/>
          <w:kern w:val="0"/>
          <w:sz w:val="24"/>
        </w:rPr>
        <mc:AlternateContent>
          <mc:Choice Requires="wps">
            <w:drawing>
              <wp:anchor distT="0" distB="0" distL="114300" distR="114300" simplePos="0" relativeHeight="252176896" behindDoc="0" locked="0" layoutInCell="1" allowOverlap="1" wp14:anchorId="65DE713C" wp14:editId="53C12FF1">
                <wp:simplePos x="0" y="0"/>
                <wp:positionH relativeFrom="column">
                  <wp:posOffset>13557</wp:posOffset>
                </wp:positionH>
                <wp:positionV relativeFrom="paragraph">
                  <wp:posOffset>245406</wp:posOffset>
                </wp:positionV>
                <wp:extent cx="6113145" cy="1552354"/>
                <wp:effectExtent l="0" t="0" r="20955" b="10160"/>
                <wp:wrapNone/>
                <wp:docPr id="927461619" name="テキスト ボックス 1"/>
                <wp:cNvGraphicFramePr/>
                <a:graphic xmlns:a="http://schemas.openxmlformats.org/drawingml/2006/main">
                  <a:graphicData uri="http://schemas.microsoft.com/office/word/2010/wordprocessingShape">
                    <wps:wsp>
                      <wps:cNvSpPr txBox="1"/>
                      <wps:spPr>
                        <a:xfrm>
                          <a:off x="0" y="0"/>
                          <a:ext cx="6113145" cy="1552354"/>
                        </a:xfrm>
                        <a:prstGeom prst="rect">
                          <a:avLst/>
                        </a:prstGeom>
                        <a:solidFill>
                          <a:sysClr val="window" lastClr="FFFFFF">
                            <a:lumMod val="95000"/>
                          </a:sysClr>
                        </a:solidFill>
                        <a:ln w="12700">
                          <a:solidFill>
                            <a:srgbClr val="002060"/>
                          </a:solidFill>
                          <a:prstDash val="sysDash"/>
                        </a:ln>
                      </wps:spPr>
                      <wps:txbx>
                        <w:txbxContent>
                          <w:p w14:paraId="7AB624D5" w14:textId="7DDC980E" w:rsidR="003C72DD" w:rsidRPr="00650B6A" w:rsidRDefault="003C72DD" w:rsidP="00650B6A">
                            <w:pPr>
                              <w:spacing w:afterLines="20" w:after="72" w:line="360" w:lineRule="exact"/>
                              <w:ind w:left="220" w:right="73"/>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57A73D9C" w14:textId="4EA71978" w:rsidR="003C72DD" w:rsidRPr="001C6376" w:rsidRDefault="003C72DD" w:rsidP="003F4B7C">
                            <w:pPr>
                              <w:ind w:firstLineChars="100" w:firstLine="220"/>
                            </w:pPr>
                            <w:r w:rsidRPr="001C6376">
                              <w:rPr>
                                <w:rFonts w:hint="eastAsia"/>
                              </w:rPr>
                              <w:t>ボランティアセンターの役割や、ボランティア活動の見える化を進めるため、広報・啓発を強化し、ボランティアの養成、登録を推進することにより、それぞれの年代が参加しやすい活動の推進を支援していきます。</w:t>
                            </w:r>
                          </w:p>
                          <w:p w14:paraId="4FCDACD4" w14:textId="7B88ECAD" w:rsidR="003C72DD" w:rsidRPr="001C6376" w:rsidRDefault="003C72DD" w:rsidP="003F4B7C">
                            <w:pPr>
                              <w:ind w:firstLineChars="100" w:firstLine="220"/>
                            </w:pPr>
                            <w:r w:rsidRPr="001C6376">
                              <w:rPr>
                                <w:rFonts w:hint="eastAsia"/>
                              </w:rPr>
                              <w:t>また、学校・地域・教育委員会と連携し、福祉教育・ボランティア学習をより充実させ、次世代を担うボランティアを育成するための活動の支援をしていきます。</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DE713C" id="_x0000_s1096" type="#_x0000_t202" style="position:absolute;left:0;text-align:left;margin-left:1.05pt;margin-top:19.3pt;width:481.35pt;height:122.25pt;z-index:25217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" fillcolor="#f2f2f2" strokecolor="#002060" strokeweight="1pt">
                <v:stroke dashstyle="3 1"/>
                <v:textbox>
                  <w:txbxContent>
                    <w:p w14:paraId="7AB624D5" w14:textId="7DDC980E" w:rsidR="003C72DD" w:rsidRPr="00650B6A" w:rsidRDefault="003C72DD" w:rsidP="00650B6A">
                      <w:pPr>
                        <w:spacing w:afterLines="20" w:after="72" w:line="360" w:lineRule="exact"/>
                        <w:ind w:left="220" w:right="73"/>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57A73D9C" w14:textId="4EA71978" w:rsidR="003C72DD" w:rsidRPr="001C6376" w:rsidRDefault="003C72DD" w:rsidP="003F4B7C">
                      <w:pPr>
                        <w:ind w:firstLineChars="100" w:firstLine="220"/>
                      </w:pPr>
                      <w:r w:rsidRPr="001C6376">
                        <w:rPr>
                          <w:rFonts w:hint="eastAsia"/>
                        </w:rPr>
                        <w:t>ボランティアセンターの役割や、ボランティア活動の見える化を進めるため、広報・啓発を強化し、ボランティアの養成、登録を推進することにより、それぞれの年代が参加しやすい活動の推進を支援していきます。</w:t>
                      </w:r>
                    </w:p>
                    <w:p w14:paraId="4FCDACD4" w14:textId="7B88ECAD" w:rsidR="003C72DD" w:rsidRPr="001C6376" w:rsidRDefault="003C72DD" w:rsidP="003F4B7C">
                      <w:pPr>
                        <w:ind w:firstLineChars="100" w:firstLine="220"/>
                      </w:pPr>
                      <w:r w:rsidRPr="001C6376">
                        <w:rPr>
                          <w:rFonts w:hint="eastAsia"/>
                        </w:rPr>
                        <w:t>また、学校・地域・教育委員会と連携し、福祉教育・ボランティア学習をより充実させ、次世代を担うボランティアを育成するための活動の支援をしていきます。</w:t>
                      </w:r>
                    </w:p>
                  </w:txbxContent>
                </v:textbox>
              </v:shape>
            </w:pict>
          </mc:Fallback>
        </mc:AlternateContent>
      </w:r>
    </w:p>
    <w:p w14:paraId="3D21B7FE" w14:textId="063588FE" w:rsidR="006240EE" w:rsidRPr="008763B1" w:rsidRDefault="006240EE" w:rsidP="006240EE">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519C65B6" w14:textId="77777777" w:rsidR="006240EE" w:rsidRDefault="006240EE" w:rsidP="006240EE">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77F6DA2B" w14:textId="77777777" w:rsidR="006240EE" w:rsidRPr="008763B1" w:rsidRDefault="006240EE" w:rsidP="006240EE">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541CA8C5" w14:textId="77777777" w:rsidR="006240EE" w:rsidRPr="008763B1" w:rsidRDefault="006240EE" w:rsidP="006240EE">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6A835EDD" w14:textId="77777777" w:rsidR="006240EE" w:rsidRDefault="006240EE" w:rsidP="006240EE">
      <w:pPr>
        <w:widowControl/>
        <w:spacing w:line="380" w:lineRule="exact"/>
        <w:ind w:right="220"/>
        <w:rPr>
          <w:rFonts w:ascii="HG丸ｺﾞｼｯｸM-PRO" w:eastAsia="HG丸ｺﾞｼｯｸM-PRO" w:hAnsi="HG丸ｺﾞｼｯｸM-PRO" w:cs="メイリオ"/>
          <w:noProof/>
          <w:kern w:val="0"/>
          <w:sz w:val="21"/>
          <w:szCs w:val="22"/>
        </w:rPr>
      </w:pPr>
    </w:p>
    <w:p w14:paraId="7B2A7757" w14:textId="77777777" w:rsidR="006240EE" w:rsidRDefault="006240EE" w:rsidP="006240EE">
      <w:pPr>
        <w:widowControl/>
        <w:spacing w:line="380" w:lineRule="exact"/>
        <w:ind w:right="220"/>
        <w:rPr>
          <w:rFonts w:ascii="HG丸ｺﾞｼｯｸM-PRO" w:eastAsia="HG丸ｺﾞｼｯｸM-PRO" w:hAnsi="HG丸ｺﾞｼｯｸM-PRO" w:cs="メイリオ"/>
          <w:noProof/>
          <w:kern w:val="0"/>
          <w:sz w:val="21"/>
          <w:szCs w:val="22"/>
        </w:rPr>
      </w:pPr>
    </w:p>
    <w:p w14:paraId="5DA8B19A" w14:textId="7C98CE93" w:rsidR="006240EE" w:rsidRDefault="006240EE" w:rsidP="005C46C5">
      <w:pPr>
        <w:widowControl/>
        <w:jc w:val="left"/>
        <w:rPr>
          <w:rFonts w:ascii="HG丸ｺﾞｼｯｸM-PRO" w:eastAsia="HG丸ｺﾞｼｯｸM-PRO" w:hAnsi="HG丸ｺﾞｼｯｸM-PRO" w:cs="メイリオ"/>
          <w:noProof/>
          <w:kern w:val="0"/>
          <w:sz w:val="21"/>
          <w:szCs w:val="22"/>
        </w:rPr>
      </w:pPr>
    </w:p>
    <w:p w14:paraId="3001C215" w14:textId="77777777" w:rsidR="00483AE4" w:rsidRDefault="00483AE4" w:rsidP="005C46C5">
      <w:pPr>
        <w:widowControl/>
        <w:jc w:val="left"/>
        <w:rPr>
          <w:rFonts w:ascii="HG丸ｺﾞｼｯｸM-PRO" w:eastAsia="HG丸ｺﾞｼｯｸM-PRO" w:hAnsi="HG丸ｺﾞｼｯｸM-PRO" w:cs="メイリオ"/>
          <w:noProof/>
          <w:kern w:val="0"/>
          <w:sz w:val="21"/>
          <w:szCs w:val="22"/>
        </w:rPr>
      </w:pPr>
    </w:p>
    <w:p w14:paraId="0338763C" w14:textId="7C8E81F6" w:rsidR="001C6376" w:rsidRDefault="00596AF1" w:rsidP="001C6376">
      <w:pPr>
        <w:pStyle w:val="a3"/>
        <w:spacing w:before="180" w:after="72" w:line="480" w:lineRule="exact"/>
      </w:pPr>
      <w:bookmarkStart w:id="370" w:name="_Toc153808738"/>
      <w:bookmarkStart w:id="371" w:name="_Toc154758449"/>
      <w:bookmarkStart w:id="372" w:name="_Toc157533840"/>
      <w:bookmarkStart w:id="373" w:name="_Toc157792182"/>
      <w:bookmarkStart w:id="374" w:name="_Toc158117128"/>
      <w:bookmarkStart w:id="375" w:name="_Toc160538857"/>
      <w:r>
        <w:rPr>
          <w:rFonts w:hint="eastAsia"/>
        </w:rPr>
        <w:t>（</w:t>
      </w:r>
      <w:r w:rsidR="005C46C5">
        <w:rPr>
          <w:rFonts w:hint="eastAsia"/>
        </w:rPr>
        <w:t>４</w:t>
      </w:r>
      <w:r>
        <w:rPr>
          <w:rFonts w:hint="eastAsia"/>
        </w:rPr>
        <w:t>）</w:t>
      </w:r>
      <w:r w:rsidR="001C6376" w:rsidRPr="008763B1">
        <w:rPr>
          <w:rFonts w:hint="eastAsia"/>
        </w:rPr>
        <w:t xml:space="preserve">　</w:t>
      </w:r>
      <w:r w:rsidR="001C6376" w:rsidRPr="001C6376">
        <w:rPr>
          <w:rFonts w:hint="eastAsia"/>
        </w:rPr>
        <w:t>シルバー人材センター</w:t>
      </w:r>
      <w:bookmarkEnd w:id="370"/>
      <w:bookmarkEnd w:id="371"/>
      <w:bookmarkEnd w:id="372"/>
      <w:bookmarkEnd w:id="373"/>
      <w:bookmarkEnd w:id="374"/>
      <w:bookmarkEnd w:id="375"/>
    </w:p>
    <w:p w14:paraId="281C986A" w14:textId="77777777" w:rsidR="001C6376" w:rsidRPr="008763B1" w:rsidRDefault="001C6376" w:rsidP="001C6376">
      <w:pPr>
        <w:ind w:leftChars="100" w:left="340" w:hangingChars="50" w:hanging="120"/>
        <w:jc w:val="left"/>
        <w:outlineLvl w:val="3"/>
        <w:rPr>
          <w:rFonts w:ascii="HGS創英角ｺﾞｼｯｸUB" w:eastAsia="UD デジタル 教科書体 NP-B" w:cs="ＭＳ 明朝"/>
          <w:kern w:val="0"/>
          <w:sz w:val="24"/>
        </w:rPr>
      </w:pPr>
      <w:r>
        <w:rPr>
          <w:rFonts w:eastAsia="ＭＳ 明朝" w:hAnsi="ＭＳ 明朝" w:cs="ＭＳ 明朝" w:hint="eastAsia"/>
          <w:kern w:val="0"/>
          <w:sz w:val="24"/>
        </w:rPr>
        <w:t>▶</w:t>
      </w:r>
      <w:r w:rsidRPr="008763B1">
        <w:rPr>
          <w:rFonts w:ascii="HGS創英角ｺﾞｼｯｸUB" w:eastAsia="UD デジタル 教科書体 NP-B" w:cs="ＭＳ 明朝" w:hint="eastAsia"/>
          <w:kern w:val="0"/>
          <w:sz w:val="24"/>
        </w:rPr>
        <w:t>現状と課題</w:t>
      </w:r>
    </w:p>
    <w:p w14:paraId="722EF963" w14:textId="77777777" w:rsidR="001C6376" w:rsidRDefault="001C6376" w:rsidP="001C6376">
      <w:pPr>
        <w:pStyle w:val="af8"/>
      </w:pPr>
      <w:r>
        <w:rPr>
          <w:rFonts w:hint="eastAsia"/>
        </w:rPr>
        <w:t>地域での困り事解消のための支援を行うとともに、臨時的・短期的・軽易な業務により会員の知識・経験を活かせる就労の場の提供に関する支援を行っています。</w:t>
      </w:r>
    </w:p>
    <w:p w14:paraId="632D6926" w14:textId="32C155C0" w:rsidR="001C6376" w:rsidRPr="000509DD" w:rsidRDefault="001C6376" w:rsidP="001C6376">
      <w:pPr>
        <w:pStyle w:val="af8"/>
      </w:pPr>
      <w:r>
        <w:rPr>
          <w:rFonts w:hint="eastAsia"/>
        </w:rPr>
        <w:t>嶺北地域全体の人口減少に伴い、これまでと同様に新規人材の確保、育成に課題があります。剪定や草刈り等、一定の技能を必要とする人材や、家事等の生活支援に関わる人材も不足している状況です。</w:t>
      </w:r>
    </w:p>
    <w:p w14:paraId="6027D009" w14:textId="56723ED9" w:rsidR="001C6376" w:rsidRPr="008763B1" w:rsidRDefault="003F4B7C" w:rsidP="001C6376">
      <w:pPr>
        <w:widowControl/>
        <w:spacing w:line="380" w:lineRule="exact"/>
        <w:ind w:leftChars="100" w:left="460" w:right="220" w:hangingChars="100" w:hanging="240"/>
        <w:rPr>
          <w:rFonts w:ascii="HG丸ｺﾞｼｯｸM-PRO" w:eastAsia="HG丸ｺﾞｼｯｸM-PRO" w:hAnsi="HG丸ｺﾞｼｯｸM-PRO" w:cs="メイリオ"/>
          <w:noProof/>
          <w:kern w:val="0"/>
          <w:sz w:val="21"/>
          <w:szCs w:val="22"/>
        </w:rPr>
      </w:pPr>
      <w:r w:rsidRPr="008763B1">
        <w:rPr>
          <w:rFonts w:ascii="ＭＳ Ｐゴシック" w:eastAsia="ＭＳ Ｐゴシック" w:hAnsi="ＭＳ Ｐゴシック" w:cs="ＭＳ Ｐゴシック"/>
          <w:noProof/>
          <w:kern w:val="0"/>
          <w:sz w:val="24"/>
        </w:rPr>
        <mc:AlternateContent>
          <mc:Choice Requires="wps">
            <w:drawing>
              <wp:anchor distT="0" distB="0" distL="114300" distR="114300" simplePos="0" relativeHeight="252180992" behindDoc="0" locked="0" layoutInCell="1" allowOverlap="1" wp14:anchorId="2F1391A2" wp14:editId="35590692">
                <wp:simplePos x="0" y="0"/>
                <wp:positionH relativeFrom="column">
                  <wp:posOffset>13335</wp:posOffset>
                </wp:positionH>
                <wp:positionV relativeFrom="paragraph">
                  <wp:posOffset>144761</wp:posOffset>
                </wp:positionV>
                <wp:extent cx="6113145" cy="628650"/>
                <wp:effectExtent l="0" t="0" r="20955" b="19050"/>
                <wp:wrapNone/>
                <wp:docPr id="1010368395" name="テキスト ボックス 1"/>
                <wp:cNvGraphicFramePr/>
                <a:graphic xmlns:a="http://schemas.openxmlformats.org/drawingml/2006/main">
                  <a:graphicData uri="http://schemas.microsoft.com/office/word/2010/wordprocessingShape">
                    <wps:wsp>
                      <wps:cNvSpPr txBox="1"/>
                      <wps:spPr>
                        <a:xfrm>
                          <a:off x="0" y="0"/>
                          <a:ext cx="6113145" cy="628650"/>
                        </a:xfrm>
                        <a:prstGeom prst="rect">
                          <a:avLst/>
                        </a:prstGeom>
                        <a:solidFill>
                          <a:sysClr val="window" lastClr="FFFFFF">
                            <a:lumMod val="95000"/>
                          </a:sysClr>
                        </a:solidFill>
                        <a:ln w="12700">
                          <a:solidFill>
                            <a:srgbClr val="002060"/>
                          </a:solidFill>
                          <a:prstDash val="sysDash"/>
                        </a:ln>
                      </wps:spPr>
                      <wps:txbx>
                        <w:txbxContent>
                          <w:p w14:paraId="0B7C7358" w14:textId="77777777" w:rsidR="003C72DD" w:rsidRPr="00650B6A" w:rsidRDefault="003C72DD" w:rsidP="001C6376">
                            <w:pPr>
                              <w:spacing w:afterLines="20" w:after="72" w:line="360" w:lineRule="exact"/>
                              <w:ind w:left="220" w:right="220"/>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-今後の方向性-</w:t>
                            </w:r>
                          </w:p>
                          <w:p w14:paraId="00419AD0" w14:textId="1BEBF481" w:rsidR="003C72DD" w:rsidRPr="00643ED2" w:rsidRDefault="003C72DD" w:rsidP="003F4B7C">
                            <w:pPr>
                              <w:ind w:firstLineChars="100" w:firstLine="220"/>
                              <w:rPr>
                                <w:rFonts w:ascii="UD デジタル 教科書体 NK-R" w:eastAsia="UD デジタル 教科書体 NK-R"/>
                                <w:color w:val="000000" w:themeColor="text1"/>
                              </w:rPr>
                            </w:pPr>
                            <w:r w:rsidRPr="00643ED2">
                              <w:rPr>
                                <w:rFonts w:ascii="UD デジタル 教科書体 NK-R" w:eastAsia="UD デジタル 教科書体 NK-R" w:hint="eastAsia"/>
                                <w:color w:val="000000" w:themeColor="text1"/>
                              </w:rPr>
                              <w:t>事務局と協力しながらＰＲ活動等について支援していきます。</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1391A2" id="_x0000_s1097" type="#_x0000_t202" style="position:absolute;left:0;text-align:left;margin-left:1.05pt;margin-top:11.4pt;width:481.35pt;height:49.5pt;z-index:25218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" fillcolor="#f2f2f2" strokecolor="#002060" strokeweight="1pt">
                <v:stroke dashstyle="3 1"/>
                <v:textbox>
                  <w:txbxContent>
                    <w:p w14:paraId="0B7C7358" w14:textId="77777777" w:rsidR="003C72DD" w:rsidRPr="00650B6A" w:rsidRDefault="003C72DD" w:rsidP="001C6376">
                      <w:pPr>
                        <w:spacing w:afterLines="20" w:after="72" w:line="360" w:lineRule="exact"/>
                        <w:ind w:left="220" w:right="220"/>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-今後の方向性-</w:t>
                      </w:r>
                    </w:p>
                    <w:p w14:paraId="00419AD0" w14:textId="1BEBF481" w:rsidR="003C72DD" w:rsidRPr="00643ED2" w:rsidRDefault="003C72DD" w:rsidP="003F4B7C">
                      <w:pPr>
                        <w:ind w:firstLineChars="100" w:firstLine="220"/>
                        <w:rPr>
                          <w:rFonts w:ascii="UD デジタル 教科書体 NK-R" w:eastAsia="UD デジタル 教科書体 NK-R"/>
                          <w:color w:val="000000" w:themeColor="text1"/>
                        </w:rPr>
                      </w:pPr>
                      <w:r w:rsidRPr="00643ED2">
                        <w:rPr>
                          <w:rFonts w:ascii="UD デジタル 教科書体 NK-R" w:eastAsia="UD デジタル 教科書体 NK-R" w:hint="eastAsia"/>
                          <w:color w:val="000000" w:themeColor="text1"/>
                        </w:rPr>
                        <w:t>事務局と協力しながらＰＲ活動等について支援していきます。</w:t>
                      </w:r>
                    </w:p>
                  </w:txbxContent>
                </v:textbox>
              </v:shape>
            </w:pict>
          </mc:Fallback>
        </mc:AlternateContent>
      </w:r>
    </w:p>
    <w:p w14:paraId="7264E56C" w14:textId="1F9C9E51" w:rsidR="001C6376" w:rsidRPr="008763B1" w:rsidRDefault="001C6376" w:rsidP="001C6376">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23C25F9D" w14:textId="77777777" w:rsidR="001C6376" w:rsidRDefault="001C6376" w:rsidP="001C6376">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72DADBC7" w14:textId="77777777" w:rsidR="001C6376" w:rsidRPr="008763B1" w:rsidRDefault="001C6376" w:rsidP="001C6376">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7C592BB4" w14:textId="0B18D0F7" w:rsidR="005C46C5" w:rsidRDefault="005C46C5">
      <w:pPr>
        <w:widowControl/>
        <w:jc w:val="left"/>
        <w:rPr>
          <w:rFonts w:ascii="HG丸ｺﾞｼｯｸM-PRO" w:eastAsia="HG丸ｺﾞｼｯｸM-PRO" w:hAnsi="HG丸ｺﾞｼｯｸM-PRO" w:cs="メイリオ"/>
          <w:noProof/>
          <w:kern w:val="0"/>
          <w:sz w:val="21"/>
          <w:szCs w:val="22"/>
        </w:rPr>
      </w:pPr>
      <w:r>
        <w:rPr>
          <w:rFonts w:ascii="HG丸ｺﾞｼｯｸM-PRO" w:eastAsia="HG丸ｺﾞｼｯｸM-PRO" w:hAnsi="HG丸ｺﾞｼｯｸM-PRO" w:cs="メイリオ"/>
          <w:noProof/>
          <w:kern w:val="0"/>
          <w:sz w:val="21"/>
          <w:szCs w:val="22"/>
        </w:rPr>
        <w:br w:type="page"/>
      </w:r>
    </w:p>
    <w:p w14:paraId="12C4E1D6" w14:textId="775312D8" w:rsidR="004B0FCE" w:rsidRPr="004B0FCE" w:rsidRDefault="00596AF1" w:rsidP="004B0FCE">
      <w:pPr>
        <w:pStyle w:val="a3"/>
        <w:spacing w:before="180" w:after="72"/>
      </w:pPr>
      <w:bookmarkStart w:id="376" w:name="_Toc153808739"/>
      <w:bookmarkStart w:id="377" w:name="_Toc154758450"/>
      <w:bookmarkStart w:id="378" w:name="_Toc157533841"/>
      <w:bookmarkStart w:id="379" w:name="_Toc157792183"/>
      <w:bookmarkStart w:id="380" w:name="_Toc158117129"/>
      <w:bookmarkStart w:id="381" w:name="_Toc160538858"/>
      <w:r>
        <w:rPr>
          <w:rFonts w:hint="eastAsia"/>
        </w:rPr>
        <w:lastRenderedPageBreak/>
        <w:t>（</w:t>
      </w:r>
      <w:r w:rsidR="004B0FCE">
        <w:rPr>
          <w:rFonts w:hint="eastAsia"/>
        </w:rPr>
        <w:t>５</w:t>
      </w:r>
      <w:r>
        <w:rPr>
          <w:rFonts w:hint="eastAsia"/>
        </w:rPr>
        <w:t>）</w:t>
      </w:r>
      <w:r w:rsidR="004B0FCE">
        <w:rPr>
          <w:rFonts w:hint="eastAsia"/>
        </w:rPr>
        <w:t xml:space="preserve">　</w:t>
      </w:r>
      <w:r w:rsidR="004B0FCE" w:rsidRPr="004B0FCE">
        <w:rPr>
          <w:rFonts w:hint="eastAsia"/>
        </w:rPr>
        <w:t>認知症総合支援事業</w:t>
      </w:r>
      <w:bookmarkEnd w:id="376"/>
      <w:bookmarkEnd w:id="377"/>
      <w:bookmarkEnd w:id="378"/>
      <w:bookmarkEnd w:id="379"/>
      <w:bookmarkEnd w:id="380"/>
      <w:bookmarkEnd w:id="381"/>
    </w:p>
    <w:p w14:paraId="26188AE9" w14:textId="77777777" w:rsidR="004B0FCE" w:rsidRPr="008763B1" w:rsidRDefault="004B0FCE" w:rsidP="004B0FCE">
      <w:pPr>
        <w:ind w:leftChars="100" w:left="340" w:hangingChars="50" w:hanging="120"/>
        <w:jc w:val="left"/>
        <w:outlineLvl w:val="3"/>
        <w:rPr>
          <w:rFonts w:ascii="HGS創英角ｺﾞｼｯｸUB" w:eastAsia="UD デジタル 教科書体 NP-B" w:cs="ＭＳ 明朝"/>
          <w:kern w:val="0"/>
          <w:sz w:val="24"/>
        </w:rPr>
      </w:pPr>
      <w:r>
        <w:rPr>
          <w:rFonts w:eastAsia="ＭＳ 明朝" w:hAnsi="ＭＳ 明朝" w:cs="ＭＳ 明朝" w:hint="eastAsia"/>
          <w:kern w:val="0"/>
          <w:sz w:val="24"/>
        </w:rPr>
        <w:t>▶</w:t>
      </w:r>
      <w:r w:rsidRPr="008763B1">
        <w:rPr>
          <w:rFonts w:ascii="HGS創英角ｺﾞｼｯｸUB" w:eastAsia="UD デジタル 教科書体 NP-B" w:cs="ＭＳ 明朝" w:hint="eastAsia"/>
          <w:kern w:val="0"/>
          <w:sz w:val="24"/>
        </w:rPr>
        <w:t>現状と課題</w:t>
      </w:r>
    </w:p>
    <w:p w14:paraId="712EC9A2" w14:textId="2845BD07" w:rsidR="00E80322" w:rsidRDefault="00E80322" w:rsidP="00E80322">
      <w:pPr>
        <w:pStyle w:val="af8"/>
      </w:pPr>
      <w:r>
        <w:rPr>
          <w:rFonts w:hint="eastAsia"/>
        </w:rPr>
        <w:t>高齢化に伴い、認知症の方は増加してきています。認知症になっても、その人らしく、安心して暮らせる</w:t>
      </w:r>
      <w:r w:rsidR="001D6E33">
        <w:rPr>
          <w:rFonts w:hint="eastAsia"/>
        </w:rPr>
        <w:t>まち</w:t>
      </w:r>
      <w:r>
        <w:rPr>
          <w:rFonts w:hint="eastAsia"/>
        </w:rPr>
        <w:t>づくりが大切です。</w:t>
      </w:r>
    </w:p>
    <w:p w14:paraId="2AFA4C48" w14:textId="5916F2E5" w:rsidR="00E80322" w:rsidRDefault="00E80322" w:rsidP="00E80322">
      <w:pPr>
        <w:pStyle w:val="af8"/>
      </w:pPr>
      <w:r>
        <w:rPr>
          <w:rFonts w:hint="eastAsia"/>
        </w:rPr>
        <w:t>認知症など要援護者を地域で支援できる体制をつくり、関係機関（介護保険事業者、医療機関、民生委員、ボランティア、社協、行政等）で地域支援体制のためのネットワーク（あじさいネット）を構築し、事例検討会や勉強会を開催しています。</w:t>
      </w:r>
    </w:p>
    <w:p w14:paraId="5F4D3D72" w14:textId="309C2F7A" w:rsidR="00E80322" w:rsidRDefault="00E80322" w:rsidP="00E80322">
      <w:pPr>
        <w:pStyle w:val="af8"/>
      </w:pPr>
      <w:r>
        <w:rPr>
          <w:rFonts w:hint="eastAsia"/>
        </w:rPr>
        <w:t>平成28（2016）年度から認知症地域支援推進員を配置し、地域包括支援センターへ２名、町社会福祉協議会へ１名配置し社協と連携して認知症総合支援事業に取り組んでいます。また、平成28(2016)年４月に、支援対象者及びその家族に対する初期支援を包括的かつ集中的に行う認知症初期集中支援チームを設置し、医療機関と連携した取組を進めています。</w:t>
      </w:r>
    </w:p>
    <w:p w14:paraId="313B2FB5" w14:textId="22195909" w:rsidR="00E80322" w:rsidRDefault="00E80322" w:rsidP="00E80322">
      <w:pPr>
        <w:pStyle w:val="af8"/>
      </w:pPr>
      <w:r>
        <w:rPr>
          <w:rFonts w:hint="eastAsia"/>
        </w:rPr>
        <w:t>平成28（2016）年度から、ご長寿健診期間中にフィールド医学医師の協力による「認知症専門相談」を実施し、家族への具体的な助言やかかりつけ医との連携による支援を行っていましたが、</w:t>
      </w:r>
      <w:r w:rsidR="00650B6A">
        <w:rPr>
          <w:rFonts w:hint="eastAsia"/>
        </w:rPr>
        <w:t>令和</w:t>
      </w:r>
      <w:r>
        <w:rPr>
          <w:rFonts w:hint="eastAsia"/>
        </w:rPr>
        <w:t>２</w:t>
      </w:r>
      <w:r w:rsidR="00650B6A">
        <w:rPr>
          <w:rFonts w:hint="eastAsia"/>
        </w:rPr>
        <w:t>（2020）</w:t>
      </w:r>
      <w:r>
        <w:rPr>
          <w:rFonts w:hint="eastAsia"/>
        </w:rPr>
        <w:t>年度からコロナウイルス感染予防のためフィールド医学健診が中止となり、専門相談の実施が難しくなりました。医療機関と認知症患者についての意見交換会をもつなどして、医療機関の専門医との連携を</w:t>
      </w:r>
      <w:r w:rsidR="00C72BDA">
        <w:rPr>
          <w:rFonts w:hint="eastAsia"/>
        </w:rPr>
        <w:t>図って</w:t>
      </w:r>
      <w:r>
        <w:rPr>
          <w:rFonts w:hint="eastAsia"/>
        </w:rPr>
        <w:t>います。</w:t>
      </w:r>
    </w:p>
    <w:p w14:paraId="46A1FECE" w14:textId="24B4D47D" w:rsidR="00E80322" w:rsidRDefault="00E80322" w:rsidP="00E80322">
      <w:pPr>
        <w:pStyle w:val="af8"/>
      </w:pPr>
      <w:r>
        <w:rPr>
          <w:rFonts w:hint="eastAsia"/>
        </w:rPr>
        <w:t>認知症に対する理解を得るための認知症サポーター養成講座も令和４</w:t>
      </w:r>
      <w:r w:rsidR="00322CE0">
        <w:rPr>
          <w:rFonts w:hint="eastAsia"/>
        </w:rPr>
        <w:t>（2022）</w:t>
      </w:r>
      <w:r>
        <w:rPr>
          <w:rFonts w:hint="eastAsia"/>
        </w:rPr>
        <w:t>年度はコロナウイルス感染予防のため実施できませんでしたが、地元企業への訪問活動を行い、啓発活動に努めました。</w:t>
      </w:r>
    </w:p>
    <w:p w14:paraId="4FB90CB0" w14:textId="5E16B753" w:rsidR="00E80322" w:rsidRDefault="00E80322" w:rsidP="00E80322">
      <w:pPr>
        <w:pStyle w:val="af8"/>
      </w:pPr>
      <w:r>
        <w:rPr>
          <w:rFonts w:hint="eastAsia"/>
        </w:rPr>
        <w:t>また平成27（2015）年度から開始した介護家族の集いを年６回程度の頻度で継続して実施しています。介護家族の方へ、出張型での個別訪問も実施しました。今後も認知症の介護をされている家族に対しての支援をする場所として開催していく必要があります。また、介護に役立つ情報が得られるよう、勉強会も開催しています。</w:t>
      </w:r>
    </w:p>
    <w:p w14:paraId="09288C57" w14:textId="75784353" w:rsidR="00E80322" w:rsidRDefault="00E80322" w:rsidP="00E80322">
      <w:pPr>
        <w:pStyle w:val="af8"/>
      </w:pPr>
      <w:r>
        <w:rPr>
          <w:rFonts w:hint="eastAsia"/>
        </w:rPr>
        <w:t>平成29（2017）年度10月には、「あじさいカフェ（認知症カフェ）」をスタートしましたが、参加者が少ないなど課題があったため、既存のあったかふれあいセンターが認知症状のある方も参加している場となっていることから、令和２</w:t>
      </w:r>
      <w:r w:rsidR="00322CE0">
        <w:rPr>
          <w:rFonts w:hint="eastAsia"/>
        </w:rPr>
        <w:t>（2020）</w:t>
      </w:r>
      <w:r>
        <w:rPr>
          <w:rFonts w:hint="eastAsia"/>
        </w:rPr>
        <w:t>年度からはすべてのあったかふれあいセンターの集いを認知症カフェと位置づけています。認知症の方や介護されている方、地域住民、介護職等誰もが気軽に集うことができる場であることを周知していくことが必要です。また、認知症当事者同士の本人ミーティングの開催の必要</w:t>
      </w:r>
      <w:r w:rsidR="00DF63CA">
        <w:rPr>
          <w:rFonts w:hint="eastAsia"/>
        </w:rPr>
        <w:t>性もありますが、具体的な実施には至っていません。</w:t>
      </w:r>
    </w:p>
    <w:p w14:paraId="2D1FDE37" w14:textId="21BBBE24" w:rsidR="004B0FCE" w:rsidRDefault="00E80322" w:rsidP="00E80322">
      <w:pPr>
        <w:pStyle w:val="af8"/>
      </w:pPr>
      <w:r>
        <w:rPr>
          <w:rFonts w:hint="eastAsia"/>
        </w:rPr>
        <w:t>平成29（2017）年度に認知症ケアパスを作成し、介護保険申請時や地域包括支援センターの相談業務、事例検討会での活用、関係機関への配布を行っています。</w:t>
      </w:r>
    </w:p>
    <w:p w14:paraId="2620CCBE" w14:textId="77777777" w:rsidR="004B0FCE" w:rsidRDefault="004B0FCE" w:rsidP="004B0FCE">
      <w:pPr>
        <w:pStyle w:val="af8"/>
        <w:ind w:leftChars="0" w:left="0" w:firstLineChars="0" w:firstLine="0"/>
      </w:pPr>
    </w:p>
    <w:p w14:paraId="3A9CBD39" w14:textId="56EC7239" w:rsidR="004B0FCE" w:rsidRPr="00CF6BC2" w:rsidRDefault="00CF6BC2" w:rsidP="00CF6BC2">
      <w:pPr>
        <w:widowControl/>
        <w:jc w:val="left"/>
        <w:rPr>
          <w:rFonts w:ascii="UD デジタル 教科書体 NK-R" w:eastAsia="UD デジタル 教科書体 NK-R" w:hAnsi="HG丸ｺﾞｼｯｸM-PRO"/>
          <w:szCs w:val="20"/>
        </w:rPr>
      </w:pPr>
      <w:r>
        <w:br w:type="page"/>
      </w:r>
    </w:p>
    <w:p w14:paraId="2A13F3FF" w14:textId="47E6E8EC" w:rsidR="004B0FCE" w:rsidRPr="008763B1" w:rsidRDefault="00CF6BC2" w:rsidP="004B0FCE">
      <w:pPr>
        <w:widowControl/>
        <w:spacing w:line="380" w:lineRule="exact"/>
        <w:ind w:leftChars="100" w:left="460" w:right="220" w:hangingChars="100" w:hanging="240"/>
        <w:rPr>
          <w:rFonts w:ascii="HG丸ｺﾞｼｯｸM-PRO" w:eastAsia="HG丸ｺﾞｼｯｸM-PRO" w:hAnsi="HG丸ｺﾞｼｯｸM-PRO" w:cs="メイリオ"/>
          <w:noProof/>
          <w:kern w:val="0"/>
          <w:sz w:val="21"/>
          <w:szCs w:val="22"/>
        </w:rPr>
      </w:pPr>
      <w:r w:rsidRPr="008763B1">
        <w:rPr>
          <w:rFonts w:ascii="ＭＳ Ｐゴシック" w:eastAsia="ＭＳ Ｐゴシック" w:hAnsi="ＭＳ Ｐゴシック" w:cs="ＭＳ Ｐゴシック"/>
          <w:noProof/>
          <w:kern w:val="0"/>
          <w:sz w:val="24"/>
        </w:rPr>
        <w:lastRenderedPageBreak/>
        <mc:AlternateContent>
          <mc:Choice Requires="wps">
            <w:drawing>
              <wp:anchor distT="0" distB="0" distL="114300" distR="114300" simplePos="0" relativeHeight="252193280" behindDoc="0" locked="0" layoutInCell="1" allowOverlap="1" wp14:anchorId="020BA89D" wp14:editId="335DD699">
                <wp:simplePos x="0" y="0"/>
                <wp:positionH relativeFrom="column">
                  <wp:posOffset>70485</wp:posOffset>
                </wp:positionH>
                <wp:positionV relativeFrom="paragraph">
                  <wp:posOffset>3810</wp:posOffset>
                </wp:positionV>
                <wp:extent cx="6067425" cy="2428875"/>
                <wp:effectExtent l="0" t="0" r="28575" b="28575"/>
                <wp:wrapNone/>
                <wp:docPr id="1345767111" name="テキスト ボックス 1"/>
                <wp:cNvGraphicFramePr/>
                <a:graphic xmlns:a="http://schemas.openxmlformats.org/drawingml/2006/main">
                  <a:graphicData uri="http://schemas.microsoft.com/office/word/2010/wordprocessingShape">
                    <wps:wsp>
                      <wps:cNvSpPr txBox="1"/>
                      <wps:spPr>
                        <a:xfrm>
                          <a:off x="0" y="0"/>
                          <a:ext cx="6067425" cy="2428875"/>
                        </a:xfrm>
                        <a:prstGeom prst="rect">
                          <a:avLst/>
                        </a:prstGeom>
                        <a:solidFill>
                          <a:sysClr val="window" lastClr="FFFFFF">
                            <a:lumMod val="95000"/>
                          </a:sysClr>
                        </a:solidFill>
                        <a:ln w="12700">
                          <a:solidFill>
                            <a:srgbClr val="002060"/>
                          </a:solidFill>
                          <a:prstDash val="sysDash"/>
                        </a:ln>
                      </wps:spPr>
                      <wps:txbx>
                        <w:txbxContent>
                          <w:p w14:paraId="640B2BAC" w14:textId="4FB7665C" w:rsidR="003C72DD" w:rsidRPr="00650B6A" w:rsidRDefault="003C72DD" w:rsidP="004B0FCE">
                            <w:pPr>
                              <w:spacing w:afterLines="20" w:after="72" w:line="360" w:lineRule="exact"/>
                              <w:ind w:left="220" w:right="73"/>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44850122" w14:textId="640F309A" w:rsidR="003C72DD" w:rsidRPr="003F4B7C" w:rsidRDefault="003C72DD" w:rsidP="003F4B7C">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支援が必要な対象者が、タイムリーかつ効果的にサービス提供や支援を受けることができるよう必要に応じて見直すとともに、地域での見守り体制の整備も含め、サポーター養成に努めていきます。</w:t>
                            </w:r>
                          </w:p>
                          <w:p w14:paraId="3D895230" w14:textId="0D2EF794" w:rsidR="003C72DD" w:rsidRPr="003F4B7C" w:rsidRDefault="003C72DD" w:rsidP="003F4B7C">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認知症の人やその家族の視点、意思決定支援を重視し、認知症になってもその人らしく、安心して暮らせるよう、支援していくため、認知症に関する正しい知識の啓発を継続していきます。</w:t>
                            </w:r>
                          </w:p>
                          <w:p w14:paraId="5822D74C" w14:textId="6709E86B" w:rsidR="003C72DD" w:rsidRPr="003F4B7C" w:rsidRDefault="003C72DD" w:rsidP="003F4B7C">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認知症の人やその家族が状況に応じて必要な医療や介護等のサービスが受けられるように、成年後見制度の利用促進、フィールド医学、初期集中支援、物忘れ外来等、関係機関との連携体制を構築していきます。</w:t>
                            </w:r>
                          </w:p>
                          <w:p w14:paraId="1067A90B" w14:textId="02262D09" w:rsidR="003C72DD" w:rsidRPr="003F4B7C" w:rsidRDefault="003C72DD" w:rsidP="003F4B7C">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また、認知症の人とその家族、地域住民、専門職が集い、認知症の人を支えるつながりを支援していきます。</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0BA89D" id="_x0000_s1098" type="#_x0000_t202" style="position:absolute;left:0;text-align:left;margin-left:5.55pt;margin-top:.3pt;width:477.75pt;height:191.25pt;z-index:25219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" fillcolor="#f2f2f2" strokecolor="#002060" strokeweight="1pt">
                <v:stroke dashstyle="3 1"/>
                <v:textbox>
                  <w:txbxContent>
                    <w:p w14:paraId="640B2BAC" w14:textId="4FB7665C" w:rsidR="003C72DD" w:rsidRPr="00650B6A" w:rsidRDefault="003C72DD" w:rsidP="004B0FCE">
                      <w:pPr>
                        <w:spacing w:afterLines="20" w:after="72" w:line="360" w:lineRule="exact"/>
                        <w:ind w:left="220" w:right="73"/>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r>
                        <w:rPr>
                          <w:rFonts w:ascii="UD デジタル 教科書体 NK-R" w:eastAsia="UD デジタル 教科書体 NK-R" w:hAnsi="ＭＳ ゴシック" w:hint="eastAsia"/>
                          <w:b/>
                          <w:bCs/>
                          <w:color w:val="215868" w:themeColor="accent5" w:themeShade="80"/>
                          <w:sz w:val="24"/>
                        </w:rPr>
                        <w:t>今後の方向性</w:t>
                      </w:r>
                      <w:r w:rsidRPr="00650B6A">
                        <w:rPr>
                          <w:rFonts w:ascii="UD デジタル 教科書体 NK-R" w:eastAsia="UD デジタル 教科書体 NK-R" w:hAnsi="ＭＳ ゴシック" w:hint="eastAsia"/>
                          <w:b/>
                          <w:bCs/>
                          <w:color w:val="215868" w:themeColor="accent5" w:themeShade="80"/>
                          <w:sz w:val="24"/>
                        </w:rPr>
                        <w:t>-</w:t>
                      </w:r>
                    </w:p>
                    <w:p w14:paraId="44850122" w14:textId="640F309A" w:rsidR="003C72DD" w:rsidRPr="003F4B7C" w:rsidRDefault="003C72DD" w:rsidP="003F4B7C">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支援が必要な対象者が、タイムリーかつ効果的にサービス提供や支援を受けることができるよう必要に応じて見直すとともに、地域での見守り体制の整備も含め、サポーター養成に努めていきます。</w:t>
                      </w:r>
                    </w:p>
                    <w:p w14:paraId="3D895230" w14:textId="0D2EF794" w:rsidR="003C72DD" w:rsidRPr="003F4B7C" w:rsidRDefault="003C72DD" w:rsidP="003F4B7C">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認知症の人やその家族の視点、意思決定支援を重視し、認知症になってもその人らしく、安心して暮らせるよう、支援していくため、認知症に関する正しい知識の啓発を継続していきます。</w:t>
                      </w:r>
                    </w:p>
                    <w:p w14:paraId="5822D74C" w14:textId="6709E86B" w:rsidR="003C72DD" w:rsidRPr="003F4B7C" w:rsidRDefault="003C72DD" w:rsidP="003F4B7C">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認知症の人やその家族が状況に応じて必要な医療や介護等のサービスが受けられるように、成年後見制度の利用促進、フィールド医学、初期集中支援、物忘れ外来等、関係機関との連携体制を構築していきます。</w:t>
                      </w:r>
                    </w:p>
                    <w:p w14:paraId="1067A90B" w14:textId="02262D09" w:rsidR="003C72DD" w:rsidRPr="003F4B7C" w:rsidRDefault="003C72DD" w:rsidP="003F4B7C">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また、認知症の人とその家族、地域住民、専門職が集い、認知症の人を支えるつながりを支援していきます。</w:t>
                      </w:r>
                    </w:p>
                  </w:txbxContent>
                </v:textbox>
              </v:shape>
            </w:pict>
          </mc:Fallback>
        </mc:AlternateContent>
      </w:r>
    </w:p>
    <w:p w14:paraId="5A8451A1" w14:textId="0307EB35" w:rsidR="004B0FCE" w:rsidRDefault="004B0FCE" w:rsidP="004B0FCE">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213C7F15" w14:textId="77777777" w:rsidR="004B0FCE" w:rsidRPr="008763B1" w:rsidRDefault="004B0FCE" w:rsidP="004B0FCE">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28E40A31" w14:textId="77777777" w:rsidR="004B0FCE" w:rsidRDefault="004B0FCE" w:rsidP="004B0FCE">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4F67D12B" w14:textId="77777777" w:rsidR="004B0FCE" w:rsidRPr="004B0FCE" w:rsidRDefault="004B0FCE" w:rsidP="004B0FCE">
      <w:pPr>
        <w:widowControl/>
        <w:spacing w:line="380" w:lineRule="exact"/>
        <w:ind w:right="220"/>
        <w:rPr>
          <w:rFonts w:ascii="HG丸ｺﾞｼｯｸM-PRO" w:eastAsia="HG丸ｺﾞｼｯｸM-PRO" w:hAnsi="HG丸ｺﾞｼｯｸM-PRO" w:cs="メイリオ"/>
          <w:noProof/>
          <w:kern w:val="0"/>
          <w:sz w:val="21"/>
          <w:szCs w:val="22"/>
        </w:rPr>
      </w:pPr>
    </w:p>
    <w:p w14:paraId="5CD03084" w14:textId="77777777" w:rsidR="004B0FCE" w:rsidRDefault="004B0FCE" w:rsidP="004B0FCE">
      <w:pPr>
        <w:widowControl/>
        <w:spacing w:line="380" w:lineRule="exact"/>
        <w:ind w:right="220"/>
        <w:rPr>
          <w:rFonts w:ascii="HG丸ｺﾞｼｯｸM-PRO" w:eastAsia="HG丸ｺﾞｼｯｸM-PRO" w:hAnsi="HG丸ｺﾞｼｯｸM-PRO" w:cs="メイリオ"/>
          <w:noProof/>
          <w:kern w:val="0"/>
          <w:sz w:val="21"/>
          <w:szCs w:val="22"/>
        </w:rPr>
      </w:pPr>
    </w:p>
    <w:p w14:paraId="39E22640" w14:textId="77777777" w:rsidR="004B0FCE" w:rsidRDefault="004B0FCE" w:rsidP="004B0FCE">
      <w:pPr>
        <w:widowControl/>
        <w:spacing w:line="380" w:lineRule="exact"/>
        <w:ind w:right="220"/>
        <w:rPr>
          <w:rFonts w:ascii="HG丸ｺﾞｼｯｸM-PRO" w:eastAsia="HG丸ｺﾞｼｯｸM-PRO" w:hAnsi="HG丸ｺﾞｼｯｸM-PRO" w:cs="メイリオ"/>
          <w:noProof/>
          <w:kern w:val="0"/>
          <w:sz w:val="21"/>
          <w:szCs w:val="22"/>
        </w:rPr>
      </w:pPr>
    </w:p>
    <w:p w14:paraId="33E2271D" w14:textId="77777777" w:rsidR="004B0FCE" w:rsidRDefault="004B0FCE" w:rsidP="004B0FCE">
      <w:pPr>
        <w:widowControl/>
        <w:spacing w:line="380" w:lineRule="exact"/>
        <w:ind w:right="220"/>
        <w:rPr>
          <w:rFonts w:ascii="HG丸ｺﾞｼｯｸM-PRO" w:eastAsia="HG丸ｺﾞｼｯｸM-PRO" w:hAnsi="HG丸ｺﾞｼｯｸM-PRO" w:cs="メイリオ"/>
          <w:noProof/>
          <w:kern w:val="0"/>
          <w:sz w:val="21"/>
          <w:szCs w:val="22"/>
        </w:rPr>
      </w:pPr>
    </w:p>
    <w:p w14:paraId="27CFAE50" w14:textId="77777777" w:rsidR="00CF6BC2" w:rsidRDefault="00CF6BC2" w:rsidP="004B0FCE">
      <w:pPr>
        <w:widowControl/>
        <w:spacing w:line="380" w:lineRule="exact"/>
        <w:ind w:right="220"/>
        <w:rPr>
          <w:rFonts w:ascii="HG丸ｺﾞｼｯｸM-PRO" w:eastAsia="HG丸ｺﾞｼｯｸM-PRO" w:hAnsi="HG丸ｺﾞｼｯｸM-PRO" w:cs="メイリオ"/>
          <w:noProof/>
          <w:kern w:val="0"/>
          <w:sz w:val="21"/>
          <w:szCs w:val="22"/>
        </w:rPr>
      </w:pPr>
    </w:p>
    <w:p w14:paraId="05857063" w14:textId="77777777" w:rsidR="00CF6BC2" w:rsidRDefault="00CF6BC2" w:rsidP="004B0FCE">
      <w:pPr>
        <w:widowControl/>
        <w:spacing w:line="380" w:lineRule="exact"/>
        <w:ind w:right="220"/>
        <w:rPr>
          <w:rFonts w:ascii="HG丸ｺﾞｼｯｸM-PRO" w:eastAsia="HG丸ｺﾞｼｯｸM-PRO" w:hAnsi="HG丸ｺﾞｼｯｸM-PRO" w:cs="メイリオ"/>
          <w:noProof/>
          <w:kern w:val="0"/>
          <w:sz w:val="21"/>
          <w:szCs w:val="22"/>
        </w:rPr>
      </w:pPr>
    </w:p>
    <w:p w14:paraId="61FAEE7E" w14:textId="77777777" w:rsidR="00CF6BC2" w:rsidRDefault="00CF6BC2" w:rsidP="004B0FCE">
      <w:pPr>
        <w:widowControl/>
        <w:spacing w:line="380" w:lineRule="exact"/>
        <w:ind w:right="220"/>
        <w:rPr>
          <w:rFonts w:ascii="HG丸ｺﾞｼｯｸM-PRO" w:eastAsia="HG丸ｺﾞｼｯｸM-PRO" w:hAnsi="HG丸ｺﾞｼｯｸM-PRO" w:cs="メイリオ"/>
          <w:noProof/>
          <w:kern w:val="0"/>
          <w:sz w:val="21"/>
          <w:szCs w:val="22"/>
        </w:rPr>
      </w:pPr>
    </w:p>
    <w:p w14:paraId="4830B3EC" w14:textId="77777777" w:rsidR="004B0FCE" w:rsidRPr="008763B1" w:rsidRDefault="004B0FCE" w:rsidP="004B0FCE">
      <w:pPr>
        <w:ind w:leftChars="100" w:left="340" w:hangingChars="50" w:hanging="120"/>
        <w:jc w:val="left"/>
        <w:outlineLvl w:val="3"/>
        <w:rPr>
          <w:rFonts w:ascii="HGS創英角ｺﾞｼｯｸUB" w:eastAsia="UD デジタル 教科書体 NP-B" w:cs="ＭＳ 明朝"/>
          <w:kern w:val="0"/>
          <w:sz w:val="24"/>
        </w:rPr>
      </w:pPr>
      <w:r>
        <w:rPr>
          <w:rFonts w:eastAsia="ＭＳ 明朝" w:hAnsi="ＭＳ 明朝" w:cs="ＭＳ 明朝" w:hint="eastAsia"/>
          <w:kern w:val="0"/>
          <w:sz w:val="24"/>
        </w:rPr>
        <w:t>▶</w:t>
      </w:r>
      <w:r>
        <w:rPr>
          <w:rFonts w:ascii="HGS創英角ｺﾞｼｯｸUB" w:eastAsia="UD デジタル 教科書体 NP-B" w:cs="ＭＳ 明朝" w:hint="eastAsia"/>
          <w:kern w:val="0"/>
          <w:sz w:val="24"/>
        </w:rPr>
        <w:t>主な指標</w:t>
      </w:r>
    </w:p>
    <w:tbl>
      <w:tblPr>
        <w:tblStyle w:val="a7"/>
        <w:tblpPr w:leftFromText="142" w:rightFromText="142" w:vertAnchor="text" w:horzAnchor="margin" w:tblpXSpec="center" w:tblpY="-27"/>
        <w:tblW w:w="9351"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ayout w:type="fixed"/>
        <w:tblLook w:val="04A0" w:firstRow="1" w:lastRow="0" w:firstColumn="1" w:lastColumn="0" w:noHBand="0" w:noVBand="1"/>
      </w:tblPr>
      <w:tblGrid>
        <w:gridCol w:w="3681"/>
        <w:gridCol w:w="1417"/>
        <w:gridCol w:w="1418"/>
        <w:gridCol w:w="1417"/>
        <w:gridCol w:w="1418"/>
      </w:tblGrid>
      <w:tr w:rsidR="004B0FCE" w14:paraId="5130B011" w14:textId="77777777" w:rsidTr="00B66B07">
        <w:trPr>
          <w:trHeight w:hRule="exact" w:val="443"/>
        </w:trPr>
        <w:tc>
          <w:tcPr>
            <w:tcW w:w="3681" w:type="dxa"/>
            <w:vMerge w:val="restart"/>
            <w:tcBorders>
              <w:top w:val="single" w:sz="4" w:space="0" w:color="17365D" w:themeColor="text2" w:themeShade="BF"/>
              <w:left w:val="single" w:sz="4" w:space="0" w:color="FFFFFF" w:themeColor="background1"/>
              <w:right w:val="dashed" w:sz="4" w:space="0" w:color="808080" w:themeColor="background1" w:themeShade="80"/>
            </w:tcBorders>
            <w:shd w:val="clear" w:color="auto" w:fill="DAEEF3" w:themeFill="accent5" w:themeFillTint="33"/>
            <w:vAlign w:val="center"/>
          </w:tcPr>
          <w:p w14:paraId="0F732E2B" w14:textId="77777777" w:rsidR="004B0FCE" w:rsidRPr="00BC4823" w:rsidRDefault="004B0FCE" w:rsidP="00B66B07">
            <w:pPr>
              <w:spacing w:line="400" w:lineRule="exact"/>
              <w:ind w:leftChars="-51" w:left="-112" w:firstLine="113"/>
              <w:jc w:val="center"/>
              <w:rPr>
                <w:rFonts w:ascii="ＭＳ ゴシック" w:eastAsia="ＭＳ ゴシック" w:hAnsi="ＭＳ ゴシック"/>
              </w:rPr>
            </w:pPr>
            <w:r w:rsidRPr="00BC4823">
              <w:rPr>
                <w:rFonts w:ascii="ＭＳ ゴシック" w:eastAsia="ＭＳ ゴシック" w:hAnsi="ＭＳ ゴシック" w:hint="eastAsia"/>
              </w:rPr>
              <w:t>指標名</w:t>
            </w: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DAEEF3" w:themeFill="accent5" w:themeFillTint="33"/>
            <w:vAlign w:val="center"/>
          </w:tcPr>
          <w:p w14:paraId="50BEDB65" w14:textId="77777777" w:rsidR="004B0FCE" w:rsidRPr="00BC4823" w:rsidRDefault="004B0FCE" w:rsidP="00B66B07">
            <w:pPr>
              <w:spacing w:line="240" w:lineRule="exact"/>
              <w:jc w:val="center"/>
              <w:rPr>
                <w:rFonts w:ascii="ＭＳ ゴシック" w:eastAsia="ＭＳ ゴシック" w:hAnsi="ＭＳ ゴシック"/>
              </w:rPr>
            </w:pPr>
            <w:r w:rsidRPr="00BC4823">
              <w:rPr>
                <w:rFonts w:ascii="ＭＳ ゴシック" w:eastAsia="ＭＳ ゴシック" w:hAnsi="ＭＳ ゴシック" w:hint="eastAsia"/>
              </w:rPr>
              <w:t>実績</w:t>
            </w:r>
          </w:p>
        </w:tc>
        <w:tc>
          <w:tcPr>
            <w:tcW w:w="4253" w:type="dxa"/>
            <w:gridSpan w:val="3"/>
            <w:tcBorders>
              <w:top w:val="single" w:sz="4" w:space="0" w:color="17365D" w:themeColor="text2" w:themeShade="BF"/>
              <w:left w:val="dashed" w:sz="4" w:space="0" w:color="808080" w:themeColor="background1" w:themeShade="80"/>
              <w:bottom w:val="single" w:sz="4" w:space="0" w:color="17365D" w:themeColor="text2" w:themeShade="BF"/>
              <w:right w:val="single" w:sz="4" w:space="0" w:color="FFFFFF" w:themeColor="background1"/>
            </w:tcBorders>
            <w:shd w:val="clear" w:color="auto" w:fill="DAEEF3" w:themeFill="accent5" w:themeFillTint="33"/>
            <w:vAlign w:val="center"/>
          </w:tcPr>
          <w:p w14:paraId="44F39F3D" w14:textId="77777777" w:rsidR="004B0FCE" w:rsidRPr="00BC4823" w:rsidRDefault="004B0FCE" w:rsidP="00B66B07">
            <w:pPr>
              <w:spacing w:line="240" w:lineRule="exact"/>
              <w:ind w:rightChars="-63" w:right="-139"/>
              <w:jc w:val="center"/>
              <w:rPr>
                <w:rFonts w:ascii="ＭＳ ゴシック" w:eastAsia="ＭＳ ゴシック" w:hAnsi="ＭＳ ゴシック"/>
              </w:rPr>
            </w:pPr>
            <w:r w:rsidRPr="00BC4823">
              <w:rPr>
                <w:rFonts w:ascii="ＭＳ ゴシック" w:eastAsia="ＭＳ ゴシック" w:hAnsi="ＭＳ ゴシック" w:hint="eastAsia"/>
              </w:rPr>
              <w:t>目標（年度）</w:t>
            </w:r>
          </w:p>
        </w:tc>
      </w:tr>
      <w:tr w:rsidR="004B0FCE" w14:paraId="53143E56" w14:textId="77777777" w:rsidTr="00A3287F">
        <w:trPr>
          <w:trHeight w:hRule="exact" w:val="563"/>
        </w:trPr>
        <w:tc>
          <w:tcPr>
            <w:tcW w:w="3681" w:type="dxa"/>
            <w:vMerge/>
            <w:tcBorders>
              <w:left w:val="single" w:sz="4" w:space="0" w:color="FFFFFF" w:themeColor="background1"/>
              <w:bottom w:val="single" w:sz="4" w:space="0" w:color="17365D" w:themeColor="text2" w:themeShade="BF"/>
              <w:right w:val="dashed" w:sz="4" w:space="0" w:color="808080" w:themeColor="background1" w:themeShade="80"/>
            </w:tcBorders>
            <w:shd w:val="clear" w:color="auto" w:fill="DAEEF3" w:themeFill="accent5" w:themeFillTint="33"/>
            <w:vAlign w:val="center"/>
          </w:tcPr>
          <w:p w14:paraId="53DF4BE6" w14:textId="77777777" w:rsidR="004B0FCE" w:rsidRPr="00BC4823" w:rsidRDefault="004B0FCE" w:rsidP="00B66B07">
            <w:pPr>
              <w:spacing w:line="400" w:lineRule="exact"/>
              <w:ind w:leftChars="-51" w:left="-112" w:firstLine="113"/>
              <w:jc w:val="center"/>
              <w:rPr>
                <w:rFonts w:ascii="ＭＳ ゴシック" w:eastAsia="ＭＳ ゴシック" w:hAnsi="ＭＳ ゴシック"/>
              </w:rPr>
            </w:pP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DAEEF3" w:themeFill="accent5" w:themeFillTint="33"/>
            <w:vAlign w:val="center"/>
          </w:tcPr>
          <w:p w14:paraId="386F9A96" w14:textId="77777777" w:rsidR="004B0FCE" w:rsidRPr="00BC4823" w:rsidRDefault="004B0FCE" w:rsidP="00B66B07">
            <w:pPr>
              <w:spacing w:line="280" w:lineRule="exact"/>
              <w:jc w:val="center"/>
              <w:rPr>
                <w:rFonts w:ascii="ＭＳ ゴシック" w:eastAsia="ＭＳ ゴシック" w:hAnsi="ＭＳ ゴシック"/>
              </w:rPr>
            </w:pPr>
            <w:r w:rsidRPr="00BC4823">
              <w:rPr>
                <w:rFonts w:ascii="ＭＳ ゴシック" w:eastAsia="ＭＳ ゴシック" w:hAnsi="ＭＳ ゴシック" w:hint="eastAsia"/>
              </w:rPr>
              <w:t>令和５年度（見込み）</w:t>
            </w:r>
          </w:p>
        </w:tc>
        <w:tc>
          <w:tcPr>
            <w:tcW w:w="1418"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DAEEF3" w:themeFill="accent5" w:themeFillTint="33"/>
            <w:vAlign w:val="center"/>
          </w:tcPr>
          <w:p w14:paraId="2C8A32C7" w14:textId="77777777" w:rsidR="004B0FCE" w:rsidRPr="00BC4823" w:rsidRDefault="004B0FCE" w:rsidP="00B66B07">
            <w:pPr>
              <w:spacing w:line="280" w:lineRule="exact"/>
              <w:jc w:val="center"/>
              <w:rPr>
                <w:rFonts w:ascii="ＭＳ ゴシック" w:eastAsia="ＭＳ ゴシック" w:hAnsi="ＭＳ ゴシック"/>
              </w:rPr>
            </w:pPr>
            <w:r w:rsidRPr="00BC4823">
              <w:rPr>
                <w:rFonts w:ascii="ＭＳ ゴシック" w:eastAsia="ＭＳ ゴシック" w:hAnsi="ＭＳ ゴシック" w:hint="eastAsia"/>
              </w:rPr>
              <w:t>令和６</w:t>
            </w: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DAEEF3" w:themeFill="accent5" w:themeFillTint="33"/>
            <w:vAlign w:val="center"/>
          </w:tcPr>
          <w:p w14:paraId="4CCABE4E" w14:textId="77777777" w:rsidR="004B0FCE" w:rsidRPr="00BC4823" w:rsidRDefault="004B0FCE" w:rsidP="00B66B07">
            <w:pPr>
              <w:spacing w:line="280" w:lineRule="exact"/>
              <w:ind w:leftChars="-49" w:rightChars="-63" w:right="-139" w:hangingChars="49" w:hanging="108"/>
              <w:jc w:val="center"/>
              <w:rPr>
                <w:rFonts w:ascii="ＭＳ ゴシック" w:eastAsia="ＭＳ ゴシック" w:hAnsi="ＭＳ ゴシック"/>
              </w:rPr>
            </w:pPr>
            <w:r w:rsidRPr="00BC4823">
              <w:rPr>
                <w:rFonts w:ascii="ＭＳ ゴシック" w:eastAsia="ＭＳ ゴシック" w:hAnsi="ＭＳ ゴシック" w:hint="eastAsia"/>
              </w:rPr>
              <w:t>令和７</w:t>
            </w:r>
          </w:p>
        </w:tc>
        <w:tc>
          <w:tcPr>
            <w:tcW w:w="1418" w:type="dxa"/>
            <w:tcBorders>
              <w:top w:val="single" w:sz="4" w:space="0" w:color="17365D" w:themeColor="text2" w:themeShade="BF"/>
              <w:left w:val="dashed" w:sz="4" w:space="0" w:color="808080" w:themeColor="background1" w:themeShade="80"/>
              <w:bottom w:val="single" w:sz="4" w:space="0" w:color="17365D" w:themeColor="text2" w:themeShade="BF"/>
              <w:right w:val="single" w:sz="4" w:space="0" w:color="FFFFFF" w:themeColor="background1"/>
            </w:tcBorders>
            <w:shd w:val="clear" w:color="auto" w:fill="DAEEF3" w:themeFill="accent5" w:themeFillTint="33"/>
            <w:vAlign w:val="center"/>
          </w:tcPr>
          <w:p w14:paraId="18F39127" w14:textId="77777777" w:rsidR="004B0FCE" w:rsidRPr="00BC4823" w:rsidRDefault="004B0FCE" w:rsidP="00B66B07">
            <w:pPr>
              <w:spacing w:line="280" w:lineRule="exact"/>
              <w:ind w:leftChars="-52" w:rightChars="-63" w:right="-139" w:hangingChars="52" w:hanging="114"/>
              <w:jc w:val="center"/>
              <w:rPr>
                <w:rFonts w:ascii="ＭＳ ゴシック" w:eastAsia="ＭＳ ゴシック" w:hAnsi="ＭＳ ゴシック"/>
              </w:rPr>
            </w:pPr>
            <w:r w:rsidRPr="00BC4823">
              <w:rPr>
                <w:rFonts w:ascii="ＭＳ ゴシック" w:eastAsia="ＭＳ ゴシック" w:hAnsi="ＭＳ ゴシック" w:hint="eastAsia"/>
              </w:rPr>
              <w:t>令和８</w:t>
            </w:r>
          </w:p>
        </w:tc>
      </w:tr>
      <w:tr w:rsidR="00CF6BC2" w14:paraId="2AB4AC40" w14:textId="77777777" w:rsidTr="00A3287F">
        <w:trPr>
          <w:trHeight w:hRule="exact" w:val="562"/>
        </w:trPr>
        <w:tc>
          <w:tcPr>
            <w:tcW w:w="3681" w:type="dxa"/>
            <w:tcBorders>
              <w:top w:val="single" w:sz="4" w:space="0" w:color="17365D" w:themeColor="text2" w:themeShade="BF"/>
              <w:left w:val="single" w:sz="4" w:space="0" w:color="FFFFFF" w:themeColor="background1"/>
              <w:bottom w:val="single" w:sz="4" w:space="0" w:color="17365D" w:themeColor="text2" w:themeShade="BF"/>
              <w:right w:val="dashed" w:sz="4" w:space="0" w:color="808080" w:themeColor="background1" w:themeShade="80"/>
            </w:tcBorders>
            <w:shd w:val="clear" w:color="auto" w:fill="auto"/>
            <w:vAlign w:val="center"/>
          </w:tcPr>
          <w:p w14:paraId="4AA859C9" w14:textId="2ED91162" w:rsidR="00CF6BC2" w:rsidRPr="00BC4823" w:rsidRDefault="00CF6BC2" w:rsidP="00CF6BC2">
            <w:pPr>
              <w:spacing w:line="400" w:lineRule="exact"/>
              <w:jc w:val="left"/>
              <w:rPr>
                <w:rFonts w:ascii="ＭＳ ゴシック" w:eastAsia="ＭＳ ゴシック" w:hAnsi="ＭＳ ゴシック"/>
              </w:rPr>
            </w:pPr>
            <w:r w:rsidRPr="00CF6BC2">
              <w:rPr>
                <w:rFonts w:ascii="ＭＳ ゴシック" w:eastAsia="ＭＳ ゴシック" w:hAnsi="ＭＳ ゴシック" w:hint="eastAsia"/>
              </w:rPr>
              <w:t>学習会の開催数</w:t>
            </w: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auto"/>
            <w:vAlign w:val="center"/>
          </w:tcPr>
          <w:p w14:paraId="3789471E" w14:textId="337CEB04" w:rsidR="00CF6BC2" w:rsidRPr="00A3287F" w:rsidRDefault="00CF6BC2" w:rsidP="00CF6BC2">
            <w:pPr>
              <w:spacing w:line="400" w:lineRule="exact"/>
              <w:jc w:val="center"/>
              <w:rPr>
                <w:rFonts w:asciiTheme="majorEastAsia" w:eastAsiaTheme="majorEastAsia" w:hAnsiTheme="majorEastAsia"/>
              </w:rPr>
            </w:pPr>
            <w:r w:rsidRPr="00A3287F">
              <w:rPr>
                <w:rFonts w:asciiTheme="majorEastAsia" w:eastAsiaTheme="majorEastAsia" w:hAnsiTheme="majorEastAsia"/>
              </w:rPr>
              <w:t>6</w:t>
            </w:r>
          </w:p>
        </w:tc>
        <w:tc>
          <w:tcPr>
            <w:tcW w:w="1418"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auto"/>
            <w:vAlign w:val="center"/>
          </w:tcPr>
          <w:p w14:paraId="287A0E3C" w14:textId="531DC5DE" w:rsidR="00CF6BC2" w:rsidRPr="00A3287F" w:rsidRDefault="00CF6BC2" w:rsidP="00CF6BC2">
            <w:pPr>
              <w:spacing w:line="400" w:lineRule="exact"/>
              <w:jc w:val="center"/>
              <w:rPr>
                <w:rFonts w:asciiTheme="majorEastAsia" w:eastAsiaTheme="majorEastAsia" w:hAnsiTheme="majorEastAsia"/>
              </w:rPr>
            </w:pPr>
            <w:r w:rsidRPr="00A3287F">
              <w:rPr>
                <w:rFonts w:asciiTheme="majorEastAsia" w:eastAsiaTheme="majorEastAsia" w:hAnsiTheme="majorEastAsia"/>
              </w:rPr>
              <w:t>6</w:t>
            </w: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vAlign w:val="center"/>
          </w:tcPr>
          <w:p w14:paraId="6D80E072" w14:textId="383CC957" w:rsidR="00CF6BC2" w:rsidRPr="00A3287F" w:rsidRDefault="00CF6BC2" w:rsidP="00CF6BC2">
            <w:pPr>
              <w:spacing w:line="400" w:lineRule="exact"/>
              <w:ind w:rightChars="-63" w:right="-139"/>
              <w:jc w:val="center"/>
              <w:rPr>
                <w:rFonts w:asciiTheme="majorEastAsia" w:eastAsiaTheme="majorEastAsia" w:hAnsiTheme="majorEastAsia"/>
              </w:rPr>
            </w:pPr>
            <w:r w:rsidRPr="00A3287F">
              <w:rPr>
                <w:rFonts w:asciiTheme="majorEastAsia" w:eastAsiaTheme="majorEastAsia" w:hAnsiTheme="majorEastAsia"/>
              </w:rPr>
              <w:t>6</w:t>
            </w:r>
          </w:p>
        </w:tc>
        <w:tc>
          <w:tcPr>
            <w:tcW w:w="1418" w:type="dxa"/>
            <w:tcBorders>
              <w:top w:val="single" w:sz="4" w:space="0" w:color="17365D" w:themeColor="text2" w:themeShade="BF"/>
              <w:left w:val="dashed" w:sz="4" w:space="0" w:color="808080" w:themeColor="background1" w:themeShade="80"/>
              <w:bottom w:val="single" w:sz="4" w:space="0" w:color="17365D" w:themeColor="text2" w:themeShade="BF"/>
              <w:right w:val="single" w:sz="4" w:space="0" w:color="FFFFFF" w:themeColor="background1"/>
            </w:tcBorders>
            <w:vAlign w:val="center"/>
          </w:tcPr>
          <w:p w14:paraId="042F6EA7" w14:textId="0F04D378" w:rsidR="00CF6BC2" w:rsidRPr="00A3287F" w:rsidRDefault="00CF6BC2" w:rsidP="00CF6BC2">
            <w:pPr>
              <w:spacing w:line="400" w:lineRule="exact"/>
              <w:ind w:rightChars="-63" w:right="-139"/>
              <w:jc w:val="center"/>
              <w:rPr>
                <w:rFonts w:asciiTheme="majorEastAsia" w:eastAsiaTheme="majorEastAsia" w:hAnsiTheme="majorEastAsia"/>
              </w:rPr>
            </w:pPr>
            <w:r w:rsidRPr="00A3287F">
              <w:rPr>
                <w:rFonts w:asciiTheme="majorEastAsia" w:eastAsiaTheme="majorEastAsia" w:hAnsiTheme="majorEastAsia"/>
              </w:rPr>
              <w:t>6</w:t>
            </w:r>
          </w:p>
        </w:tc>
      </w:tr>
      <w:tr w:rsidR="00CF6BC2" w14:paraId="5D917F8E" w14:textId="77777777" w:rsidTr="00A3287F">
        <w:trPr>
          <w:trHeight w:hRule="exact" w:val="851"/>
        </w:trPr>
        <w:tc>
          <w:tcPr>
            <w:tcW w:w="3681" w:type="dxa"/>
            <w:tcBorders>
              <w:top w:val="single" w:sz="4" w:space="0" w:color="17365D" w:themeColor="text2" w:themeShade="BF"/>
              <w:left w:val="single" w:sz="4" w:space="0" w:color="FFFFFF" w:themeColor="background1"/>
              <w:bottom w:val="single" w:sz="4" w:space="0" w:color="17365D" w:themeColor="text2" w:themeShade="BF"/>
              <w:right w:val="dashed" w:sz="4" w:space="0" w:color="808080" w:themeColor="background1" w:themeShade="80"/>
            </w:tcBorders>
            <w:shd w:val="clear" w:color="auto" w:fill="auto"/>
            <w:vAlign w:val="center"/>
          </w:tcPr>
          <w:p w14:paraId="6C42778D" w14:textId="03B8D957" w:rsidR="00CF6BC2" w:rsidRPr="00BC4823" w:rsidRDefault="00CF6BC2" w:rsidP="001109BB">
            <w:pPr>
              <w:spacing w:line="360" w:lineRule="exact"/>
              <w:jc w:val="left"/>
              <w:rPr>
                <w:rFonts w:ascii="ＭＳ ゴシック" w:eastAsia="ＭＳ ゴシック" w:hAnsi="ＭＳ ゴシック"/>
              </w:rPr>
            </w:pPr>
            <w:r w:rsidRPr="00CF6BC2">
              <w:rPr>
                <w:rFonts w:ascii="ＭＳ ゴシック" w:eastAsia="ＭＳ ゴシック" w:hAnsi="ＭＳ ゴシック" w:hint="eastAsia"/>
              </w:rPr>
              <w:t>あったかふれあいセンターの集い（認知症カフェ）参加者数</w:t>
            </w:r>
            <w:r w:rsidR="002226B5">
              <w:rPr>
                <w:rFonts w:ascii="ＭＳ ゴシック" w:eastAsia="ＭＳ ゴシック" w:hAnsi="ＭＳ ゴシック" w:hint="eastAsia"/>
              </w:rPr>
              <w:t>（人）</w:t>
            </w: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auto"/>
            <w:vAlign w:val="center"/>
          </w:tcPr>
          <w:p w14:paraId="4CF13C0E" w14:textId="01BA48C8" w:rsidR="00CF6BC2" w:rsidRPr="00A3287F" w:rsidRDefault="00CF6BC2" w:rsidP="001109BB">
            <w:pPr>
              <w:spacing w:line="360" w:lineRule="exact"/>
              <w:jc w:val="center"/>
              <w:rPr>
                <w:rFonts w:asciiTheme="majorEastAsia" w:eastAsiaTheme="majorEastAsia" w:hAnsiTheme="majorEastAsia"/>
              </w:rPr>
            </w:pPr>
            <w:r w:rsidRPr="00A3287F">
              <w:rPr>
                <w:rFonts w:asciiTheme="majorEastAsia" w:eastAsiaTheme="majorEastAsia" w:hAnsiTheme="majorEastAsia"/>
              </w:rPr>
              <w:t>3</w:t>
            </w:r>
            <w:r w:rsidRPr="00A3287F">
              <w:rPr>
                <w:rFonts w:asciiTheme="majorEastAsia" w:eastAsiaTheme="majorEastAsia" w:hAnsiTheme="majorEastAsia" w:hint="eastAsia"/>
              </w:rPr>
              <w:t>,</w:t>
            </w:r>
            <w:r w:rsidRPr="00A3287F">
              <w:rPr>
                <w:rFonts w:asciiTheme="majorEastAsia" w:eastAsiaTheme="majorEastAsia" w:hAnsiTheme="majorEastAsia"/>
              </w:rPr>
              <w:t>600</w:t>
            </w:r>
          </w:p>
        </w:tc>
        <w:tc>
          <w:tcPr>
            <w:tcW w:w="1418"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shd w:val="clear" w:color="auto" w:fill="auto"/>
            <w:vAlign w:val="center"/>
          </w:tcPr>
          <w:p w14:paraId="5D99CB36" w14:textId="17AE9DE5" w:rsidR="00CF6BC2" w:rsidRPr="00A3287F" w:rsidRDefault="00CF6BC2" w:rsidP="001109BB">
            <w:pPr>
              <w:spacing w:line="360" w:lineRule="exact"/>
              <w:jc w:val="center"/>
              <w:rPr>
                <w:rFonts w:asciiTheme="majorEastAsia" w:eastAsiaTheme="majorEastAsia" w:hAnsiTheme="majorEastAsia"/>
              </w:rPr>
            </w:pPr>
            <w:r w:rsidRPr="00A3287F">
              <w:rPr>
                <w:rFonts w:asciiTheme="majorEastAsia" w:eastAsiaTheme="majorEastAsia" w:hAnsiTheme="majorEastAsia"/>
              </w:rPr>
              <w:t>3</w:t>
            </w:r>
            <w:r w:rsidRPr="00A3287F">
              <w:rPr>
                <w:rFonts w:asciiTheme="majorEastAsia" w:eastAsiaTheme="majorEastAsia" w:hAnsiTheme="majorEastAsia" w:hint="eastAsia"/>
              </w:rPr>
              <w:t>,</w:t>
            </w:r>
            <w:r w:rsidRPr="00A3287F">
              <w:rPr>
                <w:rFonts w:asciiTheme="majorEastAsia" w:eastAsiaTheme="majorEastAsia" w:hAnsiTheme="majorEastAsia"/>
              </w:rPr>
              <w:t>600</w:t>
            </w:r>
          </w:p>
        </w:tc>
        <w:tc>
          <w:tcPr>
            <w:tcW w:w="1417" w:type="dxa"/>
            <w:tcBorders>
              <w:top w:val="single" w:sz="4" w:space="0" w:color="17365D" w:themeColor="text2" w:themeShade="BF"/>
              <w:left w:val="dashed" w:sz="4" w:space="0" w:color="808080" w:themeColor="background1" w:themeShade="80"/>
              <w:bottom w:val="single" w:sz="4" w:space="0" w:color="17365D" w:themeColor="text2" w:themeShade="BF"/>
              <w:right w:val="dashed" w:sz="4" w:space="0" w:color="808080" w:themeColor="background1" w:themeShade="80"/>
            </w:tcBorders>
            <w:vAlign w:val="center"/>
          </w:tcPr>
          <w:p w14:paraId="7015C68F" w14:textId="5F8D0F55" w:rsidR="00CF6BC2" w:rsidRPr="00A3287F" w:rsidRDefault="00CF6BC2" w:rsidP="001109BB">
            <w:pPr>
              <w:spacing w:line="360" w:lineRule="exact"/>
              <w:ind w:rightChars="-63" w:right="-139"/>
              <w:jc w:val="center"/>
              <w:rPr>
                <w:rFonts w:asciiTheme="majorEastAsia" w:eastAsiaTheme="majorEastAsia" w:hAnsiTheme="majorEastAsia"/>
              </w:rPr>
            </w:pPr>
            <w:r w:rsidRPr="00A3287F">
              <w:rPr>
                <w:rFonts w:asciiTheme="majorEastAsia" w:eastAsiaTheme="majorEastAsia" w:hAnsiTheme="majorEastAsia"/>
              </w:rPr>
              <w:t>3</w:t>
            </w:r>
            <w:r w:rsidRPr="00A3287F">
              <w:rPr>
                <w:rFonts w:asciiTheme="majorEastAsia" w:eastAsiaTheme="majorEastAsia" w:hAnsiTheme="majorEastAsia" w:hint="eastAsia"/>
              </w:rPr>
              <w:t>,</w:t>
            </w:r>
            <w:r w:rsidRPr="00A3287F">
              <w:rPr>
                <w:rFonts w:asciiTheme="majorEastAsia" w:eastAsiaTheme="majorEastAsia" w:hAnsiTheme="majorEastAsia"/>
              </w:rPr>
              <w:t>600</w:t>
            </w:r>
          </w:p>
        </w:tc>
        <w:tc>
          <w:tcPr>
            <w:tcW w:w="1418" w:type="dxa"/>
            <w:tcBorders>
              <w:top w:val="single" w:sz="4" w:space="0" w:color="17365D" w:themeColor="text2" w:themeShade="BF"/>
              <w:left w:val="dashed" w:sz="4" w:space="0" w:color="808080" w:themeColor="background1" w:themeShade="80"/>
              <w:bottom w:val="single" w:sz="4" w:space="0" w:color="17365D" w:themeColor="text2" w:themeShade="BF"/>
              <w:right w:val="single" w:sz="4" w:space="0" w:color="FFFFFF" w:themeColor="background1"/>
            </w:tcBorders>
            <w:vAlign w:val="center"/>
          </w:tcPr>
          <w:p w14:paraId="0E6F4407" w14:textId="2E0DB571" w:rsidR="00CF6BC2" w:rsidRPr="00A3287F" w:rsidRDefault="00CF6BC2" w:rsidP="001109BB">
            <w:pPr>
              <w:spacing w:line="360" w:lineRule="exact"/>
              <w:ind w:rightChars="-63" w:right="-139"/>
              <w:jc w:val="center"/>
              <w:rPr>
                <w:rFonts w:asciiTheme="majorEastAsia" w:eastAsiaTheme="majorEastAsia" w:hAnsiTheme="majorEastAsia"/>
              </w:rPr>
            </w:pPr>
            <w:r w:rsidRPr="00A3287F">
              <w:rPr>
                <w:rFonts w:asciiTheme="majorEastAsia" w:eastAsiaTheme="majorEastAsia" w:hAnsiTheme="majorEastAsia"/>
              </w:rPr>
              <w:t>3</w:t>
            </w:r>
            <w:r w:rsidRPr="00A3287F">
              <w:rPr>
                <w:rFonts w:asciiTheme="majorEastAsia" w:eastAsiaTheme="majorEastAsia" w:hAnsiTheme="majorEastAsia" w:hint="eastAsia"/>
              </w:rPr>
              <w:t>,</w:t>
            </w:r>
            <w:r w:rsidRPr="00A3287F">
              <w:rPr>
                <w:rFonts w:asciiTheme="majorEastAsia" w:eastAsiaTheme="majorEastAsia" w:hAnsiTheme="majorEastAsia"/>
              </w:rPr>
              <w:t>600</w:t>
            </w:r>
          </w:p>
        </w:tc>
      </w:tr>
    </w:tbl>
    <w:p w14:paraId="5E89B5AA" w14:textId="0D39C688" w:rsidR="00CF6BC2" w:rsidRDefault="00CF6BC2">
      <w:pPr>
        <w:widowControl/>
        <w:jc w:val="left"/>
        <w:rPr>
          <w:rFonts w:ascii="HG丸ｺﾞｼｯｸM-PRO" w:eastAsia="HG丸ｺﾞｼｯｸM-PRO" w:hAnsi="HG丸ｺﾞｼｯｸM-PRO" w:cs="メイリオ"/>
          <w:noProof/>
          <w:kern w:val="0"/>
          <w:sz w:val="21"/>
          <w:szCs w:val="22"/>
        </w:rPr>
      </w:pPr>
    </w:p>
    <w:p w14:paraId="038B8F15" w14:textId="7BFD5B08" w:rsidR="00CF6BC2" w:rsidRPr="004B0FCE" w:rsidRDefault="00596AF1" w:rsidP="00CF6BC2">
      <w:pPr>
        <w:pStyle w:val="a3"/>
        <w:spacing w:before="180" w:after="72"/>
      </w:pPr>
      <w:bookmarkStart w:id="382" w:name="_Toc153808740"/>
      <w:bookmarkStart w:id="383" w:name="_Toc154758451"/>
      <w:bookmarkStart w:id="384" w:name="_Toc157533842"/>
      <w:bookmarkStart w:id="385" w:name="_Toc157792184"/>
      <w:bookmarkStart w:id="386" w:name="_Toc158117130"/>
      <w:bookmarkStart w:id="387" w:name="_Toc160538859"/>
      <w:r>
        <w:rPr>
          <w:rFonts w:hint="eastAsia"/>
        </w:rPr>
        <w:t>（</w:t>
      </w:r>
      <w:r w:rsidR="00CF6BC2">
        <w:rPr>
          <w:rFonts w:hint="eastAsia"/>
        </w:rPr>
        <w:t>６</w:t>
      </w:r>
      <w:r>
        <w:rPr>
          <w:rFonts w:hint="eastAsia"/>
        </w:rPr>
        <w:t>）</w:t>
      </w:r>
      <w:r w:rsidR="00CF6BC2">
        <w:rPr>
          <w:rFonts w:hint="eastAsia"/>
        </w:rPr>
        <w:t xml:space="preserve">　</w:t>
      </w:r>
      <w:r w:rsidR="00CF6BC2" w:rsidRPr="00CF6BC2">
        <w:rPr>
          <w:rFonts w:hint="eastAsia"/>
        </w:rPr>
        <w:t>災害・感染症対策</w:t>
      </w:r>
      <w:bookmarkEnd w:id="382"/>
      <w:bookmarkEnd w:id="383"/>
      <w:bookmarkEnd w:id="384"/>
      <w:bookmarkEnd w:id="385"/>
      <w:bookmarkEnd w:id="386"/>
      <w:bookmarkEnd w:id="387"/>
    </w:p>
    <w:p w14:paraId="1BFCC750" w14:textId="77777777" w:rsidR="00CF6BC2" w:rsidRPr="008763B1" w:rsidRDefault="00CF6BC2" w:rsidP="00CF6BC2">
      <w:pPr>
        <w:ind w:leftChars="100" w:left="340" w:hangingChars="50" w:hanging="120"/>
        <w:jc w:val="left"/>
        <w:outlineLvl w:val="3"/>
        <w:rPr>
          <w:rFonts w:ascii="HGS創英角ｺﾞｼｯｸUB" w:eastAsia="UD デジタル 教科書体 NP-B" w:cs="ＭＳ 明朝"/>
          <w:kern w:val="0"/>
          <w:sz w:val="24"/>
        </w:rPr>
      </w:pPr>
      <w:r>
        <w:rPr>
          <w:rFonts w:eastAsia="ＭＳ 明朝" w:hAnsi="ＭＳ 明朝" w:cs="ＭＳ 明朝" w:hint="eastAsia"/>
          <w:kern w:val="0"/>
          <w:sz w:val="24"/>
        </w:rPr>
        <w:t>▶</w:t>
      </w:r>
      <w:r w:rsidRPr="008763B1">
        <w:rPr>
          <w:rFonts w:ascii="HGS創英角ｺﾞｼｯｸUB" w:eastAsia="UD デジタル 教科書体 NP-B" w:cs="ＭＳ 明朝" w:hint="eastAsia"/>
          <w:kern w:val="0"/>
          <w:sz w:val="24"/>
        </w:rPr>
        <w:t>現状と課題</w:t>
      </w:r>
    </w:p>
    <w:p w14:paraId="06FFF7CF" w14:textId="77777777" w:rsidR="00E05460" w:rsidRDefault="00CF6BC2" w:rsidP="00CF6BC2">
      <w:pPr>
        <w:pStyle w:val="af8"/>
      </w:pPr>
      <w:r w:rsidRPr="00CF6BC2">
        <w:rPr>
          <w:rFonts w:hint="eastAsia"/>
        </w:rPr>
        <w:t>近年多発する豪雨災害や30年以内の発生率が70％以上といわれる南海トラフ地震、世界中に感染拡大した新型コロナウイルスなど、災害や感染症について介護事業所や医療機関と連携して取り組む必要があります。</w:t>
      </w:r>
    </w:p>
    <w:p w14:paraId="0CBF4327" w14:textId="23F19C25" w:rsidR="00CF6BC2" w:rsidRPr="00AD2729" w:rsidRDefault="00CF6BC2" w:rsidP="00CF6BC2">
      <w:pPr>
        <w:pStyle w:val="af8"/>
      </w:pPr>
      <w:r w:rsidRPr="00CF6BC2">
        <w:rPr>
          <w:rFonts w:hint="eastAsia"/>
        </w:rPr>
        <w:t>災害により、特に避難所において長期避難が必要な事態となった場合で、一般の避難者との共同生活が困難な介護を必要とする者に対しては、特別養護老人ホームトキワ苑を要配慮者用の福祉避難所として開設します。</w:t>
      </w:r>
    </w:p>
    <w:p w14:paraId="207FF621" w14:textId="77777777" w:rsidR="00CF6BC2" w:rsidRPr="008763B1" w:rsidRDefault="00CF6BC2" w:rsidP="00CF6BC2">
      <w:pPr>
        <w:widowControl/>
        <w:spacing w:line="380" w:lineRule="exact"/>
        <w:ind w:leftChars="100" w:left="460" w:right="220" w:hangingChars="100" w:hanging="240"/>
        <w:rPr>
          <w:rFonts w:ascii="HG丸ｺﾞｼｯｸM-PRO" w:eastAsia="HG丸ｺﾞｼｯｸM-PRO" w:hAnsi="HG丸ｺﾞｼｯｸM-PRO" w:cs="メイリオ"/>
          <w:noProof/>
          <w:kern w:val="0"/>
          <w:sz w:val="21"/>
          <w:szCs w:val="22"/>
        </w:rPr>
      </w:pPr>
      <w:r w:rsidRPr="008763B1">
        <w:rPr>
          <w:rFonts w:ascii="ＭＳ Ｐゴシック" w:eastAsia="ＭＳ Ｐゴシック" w:hAnsi="ＭＳ Ｐゴシック" w:cs="ＭＳ Ｐゴシック"/>
          <w:noProof/>
          <w:kern w:val="0"/>
          <w:sz w:val="24"/>
        </w:rPr>
        <mc:AlternateContent>
          <mc:Choice Requires="wps">
            <w:drawing>
              <wp:anchor distT="0" distB="0" distL="114300" distR="114300" simplePos="0" relativeHeight="252195328" behindDoc="0" locked="0" layoutInCell="1" allowOverlap="1" wp14:anchorId="76D00FB0" wp14:editId="31FE70F8">
                <wp:simplePos x="0" y="0"/>
                <wp:positionH relativeFrom="column">
                  <wp:posOffset>66719</wp:posOffset>
                </wp:positionH>
                <wp:positionV relativeFrom="paragraph">
                  <wp:posOffset>244815</wp:posOffset>
                </wp:positionV>
                <wp:extent cx="6067425" cy="1339702"/>
                <wp:effectExtent l="0" t="0" r="28575" b="13335"/>
                <wp:wrapNone/>
                <wp:docPr id="981458744" name="テキスト ボックス 1"/>
                <wp:cNvGraphicFramePr/>
                <a:graphic xmlns:a="http://schemas.openxmlformats.org/drawingml/2006/main">
                  <a:graphicData uri="http://schemas.microsoft.com/office/word/2010/wordprocessingShape">
                    <wps:wsp>
                      <wps:cNvSpPr txBox="1"/>
                      <wps:spPr>
                        <a:xfrm>
                          <a:off x="0" y="0"/>
                          <a:ext cx="6067425" cy="1339702"/>
                        </a:xfrm>
                        <a:prstGeom prst="rect">
                          <a:avLst/>
                        </a:prstGeom>
                        <a:solidFill>
                          <a:sysClr val="window" lastClr="FFFFFF">
                            <a:lumMod val="95000"/>
                          </a:sysClr>
                        </a:solidFill>
                        <a:ln w="12700">
                          <a:solidFill>
                            <a:srgbClr val="002060"/>
                          </a:solidFill>
                          <a:prstDash val="sysDash"/>
                        </a:ln>
                      </wps:spPr>
                      <wps:txbx>
                        <w:txbxContent>
                          <w:p w14:paraId="15C42E5C" w14:textId="3F020EBF" w:rsidR="003C72DD" w:rsidRPr="00650B6A" w:rsidRDefault="003C72DD" w:rsidP="00CF6BC2">
                            <w:pPr>
                              <w:spacing w:afterLines="20" w:after="72" w:line="360" w:lineRule="exact"/>
                              <w:ind w:left="220" w:right="73"/>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bookmarkStart w:id="388" w:name="_Hlk153799343"/>
                            <w:r>
                              <w:rPr>
                                <w:rFonts w:ascii="UD デジタル 教科書体 NK-R" w:eastAsia="UD デジタル 教科書体 NK-R" w:hAnsi="ＭＳ ゴシック" w:hint="eastAsia"/>
                                <w:b/>
                                <w:bCs/>
                                <w:color w:val="215868" w:themeColor="accent5" w:themeShade="80"/>
                                <w:sz w:val="24"/>
                              </w:rPr>
                              <w:t>今後の方向性</w:t>
                            </w:r>
                            <w:bookmarkEnd w:id="388"/>
                            <w:r w:rsidRPr="00650B6A">
                              <w:rPr>
                                <w:rFonts w:ascii="UD デジタル 教科書体 NK-R" w:eastAsia="UD デジタル 教科書体 NK-R" w:hAnsi="ＭＳ ゴシック" w:hint="eastAsia"/>
                                <w:b/>
                                <w:bCs/>
                                <w:color w:val="215868" w:themeColor="accent5" w:themeShade="80"/>
                                <w:sz w:val="24"/>
                              </w:rPr>
                              <w:t>-</w:t>
                            </w:r>
                          </w:p>
                          <w:p w14:paraId="39D2C0C1" w14:textId="51C3CCFF" w:rsidR="003C72DD" w:rsidRPr="003F4B7C" w:rsidRDefault="003C72DD" w:rsidP="003F4B7C">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土佐町地域防災計画に沿って防災に関する広報及び啓発の実施や防災研修、避難訓練等に関係部署や医療機関、介護事業所等と連携して取り組みます。</w:t>
                            </w:r>
                          </w:p>
                          <w:p w14:paraId="2233439C" w14:textId="5F9C3457" w:rsidR="003C72DD" w:rsidRPr="003F4B7C" w:rsidRDefault="003C72DD" w:rsidP="003F4B7C">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また、災害発生時に地域で暮らす高齢者、障害者等、特に配慮を要する者が、適切かつ円滑に支援を受けられるよう平常時から要配慮者に関する情報の把握を行うなど支援体制の確立を図ります。</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D00FB0" id="_x0000_s1099" type="#_x0000_t202" style="position:absolute;left:0;text-align:left;margin-left:5.25pt;margin-top:19.3pt;width:477.75pt;height:105.5pt;z-index:25219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" fillcolor="#f2f2f2" strokecolor="#002060" strokeweight="1pt">
                <v:stroke dashstyle="3 1"/>
                <v:textbox>
                  <w:txbxContent>
                    <w:p w14:paraId="15C42E5C" w14:textId="3F020EBF" w:rsidR="003C72DD" w:rsidRPr="00650B6A" w:rsidRDefault="003C72DD" w:rsidP="00CF6BC2">
                      <w:pPr>
                        <w:spacing w:afterLines="20" w:after="72" w:line="360" w:lineRule="exact"/>
                        <w:ind w:left="220" w:right="73"/>
                        <w:jc w:val="center"/>
                        <w:rPr>
                          <w:rFonts w:ascii="UD デジタル 教科書体 NK-R" w:eastAsia="UD デジタル 教科書体 NK-R" w:hAnsi="ＭＳ ゴシック"/>
                          <w:b/>
                          <w:bCs/>
                          <w:color w:val="215868" w:themeColor="accent5" w:themeShade="80"/>
                          <w:sz w:val="24"/>
                        </w:rPr>
                      </w:pPr>
                      <w:r w:rsidRPr="00650B6A">
                        <w:rPr>
                          <w:rFonts w:ascii="UD デジタル 教科書体 NK-R" w:eastAsia="UD デジタル 教科書体 NK-R" w:hAnsi="ＭＳ ゴシック" w:hint="eastAsia"/>
                          <w:b/>
                          <w:bCs/>
                          <w:color w:val="215868" w:themeColor="accent5" w:themeShade="80"/>
                          <w:sz w:val="24"/>
                        </w:rPr>
                        <w:t>-</w:t>
                      </w:r>
                      <w:bookmarkStart w:id="389" w:name="_Hlk153799343"/>
                      <w:r>
                        <w:rPr>
                          <w:rFonts w:ascii="UD デジタル 教科書体 NK-R" w:eastAsia="UD デジタル 教科書体 NK-R" w:hAnsi="ＭＳ ゴシック" w:hint="eastAsia"/>
                          <w:b/>
                          <w:bCs/>
                          <w:color w:val="215868" w:themeColor="accent5" w:themeShade="80"/>
                          <w:sz w:val="24"/>
                        </w:rPr>
                        <w:t>今後の方向性</w:t>
                      </w:r>
                      <w:bookmarkEnd w:id="389"/>
                      <w:r w:rsidRPr="00650B6A">
                        <w:rPr>
                          <w:rFonts w:ascii="UD デジタル 教科書体 NK-R" w:eastAsia="UD デジタル 教科書体 NK-R" w:hAnsi="ＭＳ ゴシック" w:hint="eastAsia"/>
                          <w:b/>
                          <w:bCs/>
                          <w:color w:val="215868" w:themeColor="accent5" w:themeShade="80"/>
                          <w:sz w:val="24"/>
                        </w:rPr>
                        <w:t>-</w:t>
                      </w:r>
                    </w:p>
                    <w:p w14:paraId="39D2C0C1" w14:textId="51C3CCFF" w:rsidR="003C72DD" w:rsidRPr="003F4B7C" w:rsidRDefault="003C72DD" w:rsidP="003F4B7C">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土佐町地域防災計画に沿って防災に関する広報及び啓発の実施や防災研修、避難訓練等に関係部署や医療機関、介護事業所等と連携して取り組みます。</w:t>
                      </w:r>
                    </w:p>
                    <w:p w14:paraId="2233439C" w14:textId="5F9C3457" w:rsidR="003C72DD" w:rsidRPr="003F4B7C" w:rsidRDefault="003C72DD" w:rsidP="003F4B7C">
                      <w:pPr>
                        <w:ind w:firstLineChars="100" w:firstLine="220"/>
                        <w:rPr>
                          <w:rFonts w:ascii="UD デジタル 教科書体 NK-R" w:eastAsia="UD デジタル 教科書体 NK-R"/>
                        </w:rPr>
                      </w:pPr>
                      <w:r w:rsidRPr="003F4B7C">
                        <w:rPr>
                          <w:rFonts w:ascii="UD デジタル 教科書体 NK-R" w:eastAsia="UD デジタル 教科書体 NK-R" w:hint="eastAsia"/>
                        </w:rPr>
                        <w:t>また、災害発生時に地域で暮らす高齢者、障害者等、特に配慮を要する者が、適切かつ円滑に支援を受けられるよう平常時から要配慮者に関する情報の把握を行うなど支援体制の確立を図ります。</w:t>
                      </w:r>
                    </w:p>
                  </w:txbxContent>
                </v:textbox>
              </v:shape>
            </w:pict>
          </mc:Fallback>
        </mc:AlternateContent>
      </w:r>
    </w:p>
    <w:p w14:paraId="681203FD" w14:textId="77777777" w:rsidR="00CF6BC2" w:rsidRPr="008763B1" w:rsidRDefault="00CF6BC2" w:rsidP="00CF6BC2">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162FDD00" w14:textId="77777777" w:rsidR="00CF6BC2" w:rsidRDefault="00CF6BC2" w:rsidP="00CF6BC2">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453E058B" w14:textId="77777777" w:rsidR="00CF6BC2" w:rsidRPr="008763B1" w:rsidRDefault="00CF6BC2" w:rsidP="00CF6BC2">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77677657" w14:textId="77777777" w:rsidR="00CF6BC2" w:rsidRDefault="00CF6BC2" w:rsidP="00CF6BC2">
      <w:pPr>
        <w:widowControl/>
        <w:spacing w:line="380" w:lineRule="exact"/>
        <w:ind w:leftChars="100" w:left="430" w:right="220" w:hangingChars="100" w:hanging="210"/>
        <w:rPr>
          <w:rFonts w:ascii="HG丸ｺﾞｼｯｸM-PRO" w:eastAsia="HG丸ｺﾞｼｯｸM-PRO" w:hAnsi="HG丸ｺﾞｼｯｸM-PRO" w:cs="メイリオ"/>
          <w:noProof/>
          <w:kern w:val="0"/>
          <w:sz w:val="21"/>
          <w:szCs w:val="22"/>
        </w:rPr>
      </w:pPr>
    </w:p>
    <w:p w14:paraId="5733E76F" w14:textId="77777777" w:rsidR="00CF6BC2" w:rsidRDefault="00CF6BC2" w:rsidP="00CF6BC2">
      <w:pPr>
        <w:widowControl/>
        <w:spacing w:line="380" w:lineRule="exact"/>
        <w:ind w:right="220"/>
        <w:rPr>
          <w:rFonts w:ascii="HG丸ｺﾞｼｯｸM-PRO" w:eastAsia="HG丸ｺﾞｼｯｸM-PRO" w:hAnsi="HG丸ｺﾞｼｯｸM-PRO" w:cs="メイリオ"/>
          <w:noProof/>
          <w:kern w:val="0"/>
          <w:sz w:val="21"/>
          <w:szCs w:val="22"/>
        </w:rPr>
      </w:pPr>
    </w:p>
    <w:p w14:paraId="0209FF99" w14:textId="77777777" w:rsidR="00FD2AF6" w:rsidRDefault="00FD2AF6" w:rsidP="00CF6BC2">
      <w:pPr>
        <w:widowControl/>
        <w:spacing w:line="380" w:lineRule="exact"/>
        <w:ind w:right="220"/>
        <w:rPr>
          <w:rFonts w:ascii="HG丸ｺﾞｼｯｸM-PRO" w:eastAsia="HG丸ｺﾞｼｯｸM-PRO" w:hAnsi="HG丸ｺﾞｼｯｸM-PRO" w:cs="メイリオ"/>
          <w:noProof/>
          <w:kern w:val="0"/>
          <w:sz w:val="21"/>
          <w:szCs w:val="22"/>
        </w:rPr>
      </w:pPr>
    </w:p>
    <w:p w14:paraId="7F5E69F6" w14:textId="77777777" w:rsidR="00FD2AF6" w:rsidRDefault="00FD2AF6" w:rsidP="00CF6BC2">
      <w:pPr>
        <w:widowControl/>
        <w:spacing w:line="380" w:lineRule="exact"/>
        <w:ind w:right="220"/>
        <w:rPr>
          <w:rFonts w:ascii="HG丸ｺﾞｼｯｸM-PRO" w:eastAsia="HG丸ｺﾞｼｯｸM-PRO" w:hAnsi="HG丸ｺﾞｼｯｸM-PRO" w:cs="メイリオ"/>
          <w:noProof/>
          <w:kern w:val="0"/>
          <w:sz w:val="21"/>
          <w:szCs w:val="22"/>
        </w:rPr>
      </w:pPr>
    </w:p>
    <w:p w14:paraId="4031619E" w14:textId="77777777" w:rsidR="00844936" w:rsidRPr="00844936" w:rsidRDefault="00844936" w:rsidP="00844936">
      <w:pPr>
        <w:pBdr>
          <w:top w:val="single" w:sz="4" w:space="1" w:color="31849B" w:themeColor="accent5" w:themeShade="BF"/>
          <w:left w:val="single" w:sz="4" w:space="4" w:color="31849B" w:themeColor="accent5" w:themeShade="BF"/>
          <w:bottom w:val="single" w:sz="4" w:space="1" w:color="31849B" w:themeColor="accent5" w:themeShade="BF"/>
          <w:right w:val="single" w:sz="4" w:space="4" w:color="31849B" w:themeColor="accent5" w:themeShade="BF"/>
        </w:pBdr>
        <w:shd w:val="pct60" w:color="92CDDC" w:themeColor="accent5" w:themeTint="99" w:fill="B6DDE8" w:themeFill="accent5" w:themeFillTint="66"/>
        <w:spacing w:line="560" w:lineRule="exact"/>
        <w:outlineLvl w:val="0"/>
        <w:rPr>
          <w:rFonts w:eastAsia="UD デジタル 教科書体 NK-B"/>
          <w:b/>
          <w:color w:val="215868" w:themeColor="accent5" w:themeShade="80"/>
          <w:sz w:val="40"/>
        </w:rPr>
      </w:pPr>
      <w:bookmarkStart w:id="389" w:name="_Toc153808741"/>
      <w:bookmarkStart w:id="390" w:name="_Toc160538860"/>
      <w:r w:rsidRPr="00844936">
        <w:rPr>
          <w:rFonts w:eastAsia="UD デジタル 教科書体 NK-B" w:hint="eastAsia"/>
          <w:b/>
          <w:color w:val="215868" w:themeColor="accent5" w:themeShade="80"/>
          <w:sz w:val="40"/>
        </w:rPr>
        <w:lastRenderedPageBreak/>
        <w:t>第５章　介護保険事業の見通し</w:t>
      </w:r>
      <w:bookmarkEnd w:id="389"/>
      <w:bookmarkEnd w:id="390"/>
    </w:p>
    <w:p w14:paraId="382AB360" w14:textId="0DEFBE23" w:rsidR="00844936" w:rsidRPr="00FE7C6F" w:rsidRDefault="00FE7C6F" w:rsidP="00FE7C6F">
      <w:pPr>
        <w:pStyle w:val="a3"/>
        <w:spacing w:before="180" w:after="72"/>
      </w:pPr>
      <w:bookmarkStart w:id="391" w:name="_Toc153808743"/>
      <w:bookmarkStart w:id="392" w:name="_Toc160538861"/>
      <w:r>
        <w:rPr>
          <w:rFonts w:hint="eastAsia"/>
        </w:rPr>
        <w:t>１</w:t>
      </w:r>
      <w:r w:rsidRPr="00FE7C6F">
        <w:rPr>
          <w:rFonts w:hint="eastAsia"/>
        </w:rPr>
        <w:t>．人口の推計</w:t>
      </w:r>
      <w:bookmarkEnd w:id="391"/>
      <w:bookmarkEnd w:id="392"/>
    </w:p>
    <w:p w14:paraId="593040CA" w14:textId="77777777" w:rsidR="00844936" w:rsidRPr="00844936" w:rsidRDefault="00844936" w:rsidP="00844936">
      <w:pPr>
        <w:autoSpaceDE w:val="0"/>
        <w:autoSpaceDN w:val="0"/>
        <w:ind w:leftChars="300" w:left="660" w:firstLineChars="100" w:firstLine="220"/>
        <w:rPr>
          <w:rFonts w:ascii="UD デジタル 教科書体 NK-R" w:eastAsia="UD デジタル 教科書体 NK-R" w:hAnsi="ＭＳ 明朝" w:cs="ＭＳ 明朝"/>
          <w:kern w:val="0"/>
          <w:szCs w:val="20"/>
        </w:rPr>
      </w:pPr>
      <w:r w:rsidRPr="00844936">
        <w:rPr>
          <w:rFonts w:ascii="UD デジタル 教科書体 NK-R" w:eastAsia="UD デジタル 教科書体 NK-R" w:hAnsi="ＭＳ 明朝" w:cs="ＭＳ 明朝" w:hint="eastAsia"/>
          <w:kern w:val="0"/>
          <w:szCs w:val="20"/>
        </w:rPr>
        <w:t>人口については、今後も減少傾向で推移し、令和７（2025）年には3,406人程度、令和22（2040）年には2,523人程度にまで減少するものと見込まれます。</w:t>
      </w:r>
    </w:p>
    <w:p w14:paraId="2B327A33" w14:textId="145182C0" w:rsidR="00844936" w:rsidRPr="00844936" w:rsidRDefault="00844936" w:rsidP="00844936">
      <w:pPr>
        <w:autoSpaceDE w:val="0"/>
        <w:autoSpaceDN w:val="0"/>
        <w:ind w:leftChars="300" w:left="660" w:firstLineChars="100" w:firstLine="220"/>
        <w:rPr>
          <w:rFonts w:ascii="UD デジタル 教科書体 NK-R" w:eastAsia="UD デジタル 教科書体 NK-R" w:hAnsi="ＭＳ 明朝" w:cs="ＭＳ 明朝"/>
          <w:kern w:val="0"/>
          <w:szCs w:val="20"/>
        </w:rPr>
      </w:pPr>
      <w:r w:rsidRPr="00844936">
        <w:rPr>
          <w:rFonts w:ascii="UD デジタル 教科書体 NK-R" w:eastAsia="UD デジタル 教科書体 NK-R" w:hAnsi="ＭＳ 明朝" w:cs="ＭＳ 明朝" w:hint="eastAsia"/>
          <w:kern w:val="0"/>
          <w:szCs w:val="20"/>
        </w:rPr>
        <w:t>また、高齢者人口については、令和７（2025）年には1,571人程度、令和22（2040）年には1,193人程度</w:t>
      </w:r>
      <w:r w:rsidR="00E127D0">
        <w:rPr>
          <w:rFonts w:ascii="UD デジタル 教科書体 NK-R" w:eastAsia="UD デジタル 教科書体 NK-R" w:hAnsi="ＭＳ 明朝" w:cs="ＭＳ 明朝" w:hint="eastAsia"/>
          <w:kern w:val="0"/>
          <w:szCs w:val="20"/>
        </w:rPr>
        <w:t>に</w:t>
      </w:r>
      <w:r w:rsidRPr="00844936">
        <w:rPr>
          <w:rFonts w:ascii="UD デジタル 教科書体 NK-R" w:eastAsia="UD デジタル 教科書体 NK-R" w:hAnsi="ＭＳ 明朝" w:cs="ＭＳ 明朝" w:hint="eastAsia"/>
          <w:kern w:val="0"/>
          <w:szCs w:val="20"/>
        </w:rPr>
        <w:t>まで減少することが見込まれます。</w:t>
      </w:r>
    </w:p>
    <w:p w14:paraId="4A86B0D2" w14:textId="77777777" w:rsidR="00844936" w:rsidRPr="00844936" w:rsidRDefault="00844936" w:rsidP="00844936">
      <w:pPr>
        <w:autoSpaceDE w:val="0"/>
        <w:autoSpaceDN w:val="0"/>
        <w:ind w:leftChars="300" w:left="660" w:firstLineChars="100" w:firstLine="220"/>
        <w:rPr>
          <w:rFonts w:ascii="UD デジタル 教科書体 NK-R" w:eastAsia="UD デジタル 教科書体 NK-R" w:hAnsi="ＭＳ 明朝" w:cs="ＭＳ 明朝"/>
          <w:kern w:val="0"/>
          <w:szCs w:val="20"/>
        </w:rPr>
      </w:pPr>
      <w:r w:rsidRPr="00844936">
        <w:rPr>
          <w:rFonts w:ascii="UD デジタル 教科書体 NK-R" w:eastAsia="UD デジタル 教科書体 NK-R" w:hAnsi="ＭＳ 明朝" w:cs="ＭＳ 明朝" w:hint="eastAsia"/>
          <w:kern w:val="0"/>
          <w:szCs w:val="20"/>
        </w:rPr>
        <w:t>こうした推移の結果、高齢化率については令和７（2025）年には46.1％程度、さらに令和22（2040）年には47.3％程度で推移していくことが想定されます。</w:t>
      </w:r>
    </w:p>
    <w:p w14:paraId="2C3A4E45" w14:textId="77777777" w:rsidR="00844936" w:rsidRPr="00844936" w:rsidRDefault="00844936" w:rsidP="00844936">
      <w:pPr>
        <w:rPr>
          <w:rFonts w:hAnsiTheme="minorHAnsi" w:cstheme="minorBidi"/>
          <w:szCs w:val="22"/>
        </w:rPr>
      </w:pPr>
      <w:r w:rsidRPr="00844936">
        <w:rPr>
          <w:rFonts w:hAnsiTheme="minorHAnsi" w:cstheme="minorBidi"/>
          <w:noProof/>
          <w:szCs w:val="22"/>
        </w:rPr>
        <w:drawing>
          <wp:anchor distT="0" distB="0" distL="114300" distR="114300" simplePos="0" relativeHeight="252247552" behindDoc="0" locked="0" layoutInCell="1" allowOverlap="1" wp14:anchorId="10F3201B" wp14:editId="127A9264">
            <wp:simplePos x="0" y="0"/>
            <wp:positionH relativeFrom="margin">
              <wp:align>center</wp:align>
            </wp:positionH>
            <wp:positionV relativeFrom="paragraph">
              <wp:posOffset>60960</wp:posOffset>
            </wp:positionV>
            <wp:extent cx="6164640" cy="3784680"/>
            <wp:effectExtent l="0" t="0" r="0" b="0"/>
            <wp:wrapNone/>
            <wp:docPr id="1637973616" name="図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r="5787"/>
                    <a:stretch/>
                  </pic:blipFill>
                  <pic:spPr bwMode="auto">
                    <a:xfrm>
                      <a:off x="0" y="0"/>
                      <a:ext cx="6164640" cy="37846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D968B5" w14:textId="77777777" w:rsidR="00844936" w:rsidRPr="00844936" w:rsidRDefault="00844936" w:rsidP="00844936">
      <w:pPr>
        <w:widowControl/>
        <w:jc w:val="left"/>
      </w:pPr>
    </w:p>
    <w:p w14:paraId="5692D812" w14:textId="77777777" w:rsidR="00844936" w:rsidRPr="00844936" w:rsidRDefault="00844936" w:rsidP="00844936">
      <w:pPr>
        <w:widowControl/>
        <w:jc w:val="left"/>
      </w:pPr>
    </w:p>
    <w:p w14:paraId="5A780F17" w14:textId="77777777" w:rsidR="00844936" w:rsidRPr="00844936" w:rsidRDefault="00844936" w:rsidP="00844936">
      <w:pPr>
        <w:widowControl/>
        <w:jc w:val="left"/>
      </w:pPr>
    </w:p>
    <w:p w14:paraId="4AE7DC6B" w14:textId="77777777" w:rsidR="00844936" w:rsidRPr="00844936" w:rsidRDefault="00844936" w:rsidP="00844936">
      <w:pPr>
        <w:widowControl/>
        <w:jc w:val="left"/>
      </w:pPr>
    </w:p>
    <w:p w14:paraId="3BFFC066" w14:textId="77777777" w:rsidR="00844936" w:rsidRPr="00844936" w:rsidRDefault="00844936" w:rsidP="00844936">
      <w:pPr>
        <w:widowControl/>
        <w:jc w:val="left"/>
      </w:pPr>
    </w:p>
    <w:p w14:paraId="5D84E67D" w14:textId="77777777" w:rsidR="00844936" w:rsidRPr="00844936" w:rsidRDefault="00844936" w:rsidP="00844936">
      <w:pPr>
        <w:widowControl/>
        <w:jc w:val="left"/>
      </w:pPr>
    </w:p>
    <w:p w14:paraId="4E8B36A8" w14:textId="77777777" w:rsidR="00844936" w:rsidRPr="00844936" w:rsidRDefault="00844936" w:rsidP="00844936">
      <w:pPr>
        <w:widowControl/>
        <w:jc w:val="left"/>
      </w:pPr>
    </w:p>
    <w:p w14:paraId="4DBC9E6D" w14:textId="77777777" w:rsidR="00844936" w:rsidRPr="00844936" w:rsidRDefault="00844936" w:rsidP="00844936">
      <w:pPr>
        <w:widowControl/>
        <w:jc w:val="left"/>
      </w:pPr>
    </w:p>
    <w:p w14:paraId="58169BCE" w14:textId="77777777" w:rsidR="00844936" w:rsidRPr="00844936" w:rsidRDefault="00844936" w:rsidP="00844936">
      <w:pPr>
        <w:widowControl/>
        <w:jc w:val="left"/>
      </w:pPr>
    </w:p>
    <w:p w14:paraId="7664105D" w14:textId="77777777" w:rsidR="00844936" w:rsidRPr="00844936" w:rsidRDefault="00844936" w:rsidP="00844936">
      <w:pPr>
        <w:widowControl/>
        <w:jc w:val="left"/>
      </w:pPr>
    </w:p>
    <w:p w14:paraId="77D4BA84" w14:textId="77777777" w:rsidR="00844936" w:rsidRPr="00844936" w:rsidRDefault="00844936" w:rsidP="00844936">
      <w:pPr>
        <w:widowControl/>
        <w:jc w:val="left"/>
      </w:pPr>
    </w:p>
    <w:p w14:paraId="3704482C" w14:textId="77777777" w:rsidR="00844936" w:rsidRPr="00844936" w:rsidRDefault="00844936" w:rsidP="00844936">
      <w:pPr>
        <w:widowControl/>
        <w:jc w:val="left"/>
      </w:pPr>
    </w:p>
    <w:p w14:paraId="3A51A151" w14:textId="77777777" w:rsidR="00844936" w:rsidRPr="00844936" w:rsidRDefault="00844936" w:rsidP="00844936">
      <w:pPr>
        <w:widowControl/>
        <w:jc w:val="left"/>
      </w:pPr>
    </w:p>
    <w:p w14:paraId="68A67864" w14:textId="77777777" w:rsidR="00844936" w:rsidRPr="00844936" w:rsidRDefault="00844936" w:rsidP="00844936">
      <w:pPr>
        <w:widowControl/>
        <w:jc w:val="left"/>
      </w:pPr>
    </w:p>
    <w:p w14:paraId="5565779B" w14:textId="4DDC258C" w:rsidR="00844936" w:rsidRPr="00844936" w:rsidRDefault="00844936" w:rsidP="00844936">
      <w:pPr>
        <w:widowControl/>
        <w:jc w:val="left"/>
      </w:pPr>
    </w:p>
    <w:p w14:paraId="30AA6900" w14:textId="11995A75" w:rsidR="00844936" w:rsidRPr="00844936" w:rsidRDefault="002D4960" w:rsidP="00844936">
      <w:pPr>
        <w:widowControl/>
        <w:jc w:val="left"/>
      </w:pPr>
      <w:r w:rsidRPr="00844936">
        <w:rPr>
          <w:rFonts w:ascii="ＭＳ Ｐゴシック" w:eastAsia="ＭＳ Ｐゴシック" w:hAnsi="ＭＳ Ｐゴシック"/>
          <w:noProof/>
          <w:kern w:val="0"/>
          <w:sz w:val="24"/>
        </w:rPr>
        <mc:AlternateContent>
          <mc:Choice Requires="wps">
            <w:drawing>
              <wp:anchor distT="0" distB="0" distL="114300" distR="114300" simplePos="0" relativeHeight="252244480" behindDoc="0" locked="0" layoutInCell="1" hidden="0" allowOverlap="1" wp14:anchorId="19282F69" wp14:editId="1DDB72B2">
                <wp:simplePos x="0" y="0"/>
                <wp:positionH relativeFrom="column">
                  <wp:posOffset>1559560</wp:posOffset>
                </wp:positionH>
                <wp:positionV relativeFrom="paragraph">
                  <wp:posOffset>103447</wp:posOffset>
                </wp:positionV>
                <wp:extent cx="4526973" cy="304800"/>
                <wp:effectExtent l="0" t="0" r="0" b="0"/>
                <wp:wrapNone/>
                <wp:docPr id="1278" name="テキスト ボックス 98"/>
                <wp:cNvGraphicFramePr/>
                <a:graphic xmlns:a="http://schemas.openxmlformats.org/drawingml/2006/main">
                  <a:graphicData uri="http://schemas.microsoft.com/office/word/2010/wordprocessingShape">
                    <wps:wsp>
                      <wps:cNvSpPr txBox="1"/>
                      <wps:spPr>
                        <a:xfrm>
                          <a:off x="0" y="0"/>
                          <a:ext cx="4526973" cy="304800"/>
                        </a:xfrm>
                        <a:prstGeom prst="rect">
                          <a:avLst/>
                        </a:prstGeom>
                        <a:noFill/>
                        <a:ln w="6350">
                          <a:noFill/>
                        </a:ln>
                        <a:effectLst/>
                      </wps:spPr>
                      <wps:txbx>
                        <w:txbxContent>
                          <w:p w14:paraId="67DD36BC" w14:textId="5CE4B1A0" w:rsidR="003C72DD" w:rsidRPr="008A48B4" w:rsidRDefault="003C72DD" w:rsidP="00844936">
                            <w:pPr>
                              <w:rPr>
                                <w:rFonts w:ascii="ＭＳ ゴシック" w:eastAsia="ＭＳ ゴシック" w:hAnsi="ＭＳ ゴシック"/>
                                <w:sz w:val="18"/>
                              </w:rPr>
                            </w:pPr>
                            <w:r w:rsidRPr="008A48B4">
                              <w:rPr>
                                <w:rFonts w:ascii="ＭＳ ゴシック" w:eastAsia="ＭＳ ゴシック" w:hAnsi="ＭＳ ゴシック" w:hint="eastAsia"/>
                                <w:sz w:val="18"/>
                              </w:rPr>
                              <w:t>※住民基本台帳</w:t>
                            </w:r>
                            <w:r w:rsidRPr="00AB7074">
                              <w:rPr>
                                <w:rFonts w:ascii="ＭＳ ゴシック" w:eastAsia="ＭＳ ゴシック" w:hAnsi="ＭＳ ゴシック" w:hint="eastAsia"/>
                                <w:sz w:val="18"/>
                              </w:rPr>
                              <w:t>（各年</w:t>
                            </w:r>
                            <w:r w:rsidR="00D543AE" w:rsidRPr="00AB7074">
                              <w:rPr>
                                <w:rFonts w:ascii="ＭＳ ゴシック" w:eastAsia="ＭＳ ゴシック" w:hAnsi="ＭＳ ゴシック" w:hint="eastAsia"/>
                                <w:sz w:val="18"/>
                              </w:rPr>
                              <w:t>10</w:t>
                            </w:r>
                            <w:r w:rsidRPr="00AB7074">
                              <w:rPr>
                                <w:rFonts w:ascii="ＭＳ ゴシック" w:eastAsia="ＭＳ ゴシック" w:hAnsi="ＭＳ ゴシック" w:hint="eastAsia"/>
                                <w:sz w:val="18"/>
                              </w:rPr>
                              <w:t>月</w:t>
                            </w:r>
                            <w:r w:rsidR="00D543AE" w:rsidRPr="00AB7074">
                              <w:rPr>
                                <w:rFonts w:ascii="ＭＳ ゴシック" w:eastAsia="ＭＳ ゴシック" w:hAnsi="ＭＳ ゴシック" w:hint="eastAsia"/>
                                <w:sz w:val="18"/>
                              </w:rPr>
                              <w:t>1日</w:t>
                            </w:r>
                            <w:r w:rsidRPr="00AB7074">
                              <w:rPr>
                                <w:rFonts w:ascii="ＭＳ ゴシック" w:eastAsia="ＭＳ ゴシック" w:hAnsi="ＭＳ ゴシック" w:hint="eastAsia"/>
                                <w:sz w:val="18"/>
                              </w:rPr>
                              <w:t>）</w:t>
                            </w:r>
                            <w:r>
                              <w:rPr>
                                <w:rFonts w:ascii="ＭＳ ゴシック" w:eastAsia="ＭＳ ゴシック" w:hAnsi="ＭＳ ゴシック" w:hint="eastAsia"/>
                                <w:sz w:val="18"/>
                              </w:rPr>
                              <w:t>のデ</w:t>
                            </w:r>
                            <w:r w:rsidRPr="008A48B4">
                              <w:rPr>
                                <w:rFonts w:ascii="ＭＳ ゴシック" w:eastAsia="ＭＳ ゴシック" w:hAnsi="ＭＳ ゴシック" w:hint="eastAsia"/>
                                <w:sz w:val="18"/>
                              </w:rPr>
                              <w:t>ータを用いて、コーホート変化率法により推計</w:t>
                            </w:r>
                          </w:p>
                        </w:txbxContent>
                      </wps:txbx>
                      <wps:bodyPr rot="0" vertOverflow="overflow" horzOverflow="overflow" wrap="square" numCol="1" spcCol="0" rtlCol="0" fromWordArt="0" anchor="t" anchorCtr="0" forceAA="0" compatLnSpc="1"/>
                    </wps:wsp>
                  </a:graphicData>
                </a:graphic>
                <wp14:sizeRelH relativeFrom="margin">
                  <wp14:pctWidth>0</wp14:pctWidth>
                </wp14:sizeRelH>
              </wp:anchor>
            </w:drawing>
          </mc:Choice>
          <mc:Fallback>
            <w:pict>
              <v:shape w14:anchorId="19282F69" id="テキスト ボックス 98" o:spid="_x0000_s1100" type="#_x0000_t202" style="position:absolute;margin-left:122.8pt;margin-top:8.15pt;width:356.45pt;height:24pt;z-index:252244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" filled="f" stroked="f" strokeweight=".5pt">
                <v:textbox>
                  <w:txbxContent>
                    <w:p w14:paraId="67DD36BC" w14:textId="5CE4B1A0" w:rsidR="003C72DD" w:rsidRPr="008A48B4" w:rsidRDefault="003C72DD" w:rsidP="00844936">
                      <w:pPr>
                        <w:rPr>
                          <w:rFonts w:ascii="ＭＳ ゴシック" w:eastAsia="ＭＳ ゴシック" w:hAnsi="ＭＳ ゴシック"/>
                          <w:sz w:val="18"/>
                        </w:rPr>
                      </w:pPr>
                      <w:r w:rsidRPr="008A48B4">
                        <w:rPr>
                          <w:rFonts w:ascii="ＭＳ ゴシック" w:eastAsia="ＭＳ ゴシック" w:hAnsi="ＭＳ ゴシック" w:hint="eastAsia"/>
                          <w:sz w:val="18"/>
                        </w:rPr>
                        <w:t>※住民基本台帳</w:t>
                      </w:r>
                      <w:r w:rsidRPr="00AB7074">
                        <w:rPr>
                          <w:rFonts w:ascii="ＭＳ ゴシック" w:eastAsia="ＭＳ ゴシック" w:hAnsi="ＭＳ ゴシック" w:hint="eastAsia"/>
                          <w:sz w:val="18"/>
                        </w:rPr>
                        <w:t>（各年</w:t>
                      </w:r>
                      <w:r w:rsidR="00D543AE" w:rsidRPr="00AB7074">
                        <w:rPr>
                          <w:rFonts w:ascii="ＭＳ ゴシック" w:eastAsia="ＭＳ ゴシック" w:hAnsi="ＭＳ ゴシック" w:hint="eastAsia"/>
                          <w:sz w:val="18"/>
                        </w:rPr>
                        <w:t>10</w:t>
                      </w:r>
                      <w:r w:rsidRPr="00AB7074">
                        <w:rPr>
                          <w:rFonts w:ascii="ＭＳ ゴシック" w:eastAsia="ＭＳ ゴシック" w:hAnsi="ＭＳ ゴシック" w:hint="eastAsia"/>
                          <w:sz w:val="18"/>
                        </w:rPr>
                        <w:t>月</w:t>
                      </w:r>
                      <w:r w:rsidR="00D543AE" w:rsidRPr="00AB7074">
                        <w:rPr>
                          <w:rFonts w:ascii="ＭＳ ゴシック" w:eastAsia="ＭＳ ゴシック" w:hAnsi="ＭＳ ゴシック" w:hint="eastAsia"/>
                          <w:sz w:val="18"/>
                        </w:rPr>
                        <w:t>1日</w:t>
                      </w:r>
                      <w:r w:rsidRPr="00AB7074">
                        <w:rPr>
                          <w:rFonts w:ascii="ＭＳ ゴシック" w:eastAsia="ＭＳ ゴシック" w:hAnsi="ＭＳ ゴシック" w:hint="eastAsia"/>
                          <w:sz w:val="18"/>
                        </w:rPr>
                        <w:t>）</w:t>
                      </w:r>
                      <w:r>
                        <w:rPr>
                          <w:rFonts w:ascii="ＭＳ ゴシック" w:eastAsia="ＭＳ ゴシック" w:hAnsi="ＭＳ ゴシック" w:hint="eastAsia"/>
                          <w:sz w:val="18"/>
                        </w:rPr>
                        <w:t>のデ</w:t>
                      </w:r>
                      <w:r w:rsidRPr="008A48B4">
                        <w:rPr>
                          <w:rFonts w:ascii="ＭＳ ゴシック" w:eastAsia="ＭＳ ゴシック" w:hAnsi="ＭＳ ゴシック" w:hint="eastAsia"/>
                          <w:sz w:val="18"/>
                        </w:rPr>
                        <w:t>ータを用いて、コーホート変化率法により推計</w:t>
                      </w:r>
                    </w:p>
                  </w:txbxContent>
                </v:textbox>
              </v:shape>
            </w:pict>
          </mc:Fallback>
        </mc:AlternateContent>
      </w:r>
    </w:p>
    <w:p w14:paraId="148AE9DD" w14:textId="77777777" w:rsidR="00844936" w:rsidRPr="00844936" w:rsidRDefault="00844936" w:rsidP="00844936">
      <w:pPr>
        <w:widowControl/>
        <w:jc w:val="left"/>
      </w:pPr>
    </w:p>
    <w:p w14:paraId="303A73FD" w14:textId="77777777" w:rsidR="00844936" w:rsidRPr="00844936" w:rsidRDefault="00844936" w:rsidP="00844936">
      <w:pPr>
        <w:widowControl/>
        <w:jc w:val="left"/>
      </w:pPr>
    </w:p>
    <w:p w14:paraId="4D808D4C" w14:textId="77777777" w:rsidR="00844936" w:rsidRPr="00844936" w:rsidRDefault="00844936" w:rsidP="00844936">
      <w:pPr>
        <w:widowControl/>
        <w:jc w:val="left"/>
      </w:pPr>
      <w:r w:rsidRPr="00844936">
        <w:br w:type="page"/>
      </w:r>
    </w:p>
    <w:p w14:paraId="57B97506" w14:textId="77777777" w:rsidR="00844936" w:rsidRPr="00844936" w:rsidRDefault="00844936" w:rsidP="00844936">
      <w:pPr>
        <w:widowControl/>
        <w:jc w:val="left"/>
      </w:pPr>
      <w:r w:rsidRPr="00844936">
        <w:rPr>
          <w:noProof/>
        </w:rPr>
        <w:lastRenderedPageBreak/>
        <mc:AlternateContent>
          <mc:Choice Requires="wpg">
            <w:drawing>
              <wp:anchor distT="0" distB="0" distL="114300" distR="114300" simplePos="0" relativeHeight="252248576" behindDoc="0" locked="0" layoutInCell="1" allowOverlap="1" wp14:anchorId="2BED6002" wp14:editId="034ECD97">
                <wp:simplePos x="0" y="0"/>
                <wp:positionH relativeFrom="column">
                  <wp:posOffset>4115</wp:posOffset>
                </wp:positionH>
                <wp:positionV relativeFrom="paragraph">
                  <wp:posOffset>4115</wp:posOffset>
                </wp:positionV>
                <wp:extent cx="6102986" cy="4869485"/>
                <wp:effectExtent l="0" t="0" r="0" b="7620"/>
                <wp:wrapNone/>
                <wp:docPr id="637295407" name="グループ化 7"/>
                <wp:cNvGraphicFramePr/>
                <a:graphic xmlns:a="http://schemas.openxmlformats.org/drawingml/2006/main">
                  <a:graphicData uri="http://schemas.microsoft.com/office/word/2010/wordprocessingGroup">
                    <wpg:wgp>
                      <wpg:cNvGrpSpPr/>
                      <wpg:grpSpPr>
                        <a:xfrm>
                          <a:off x="0" y="0"/>
                          <a:ext cx="6102986" cy="4869485"/>
                          <a:chOff x="0" y="0"/>
                          <a:chExt cx="6102986" cy="4869485"/>
                        </a:xfrm>
                      </wpg:grpSpPr>
                      <wps:wsp>
                        <wps:cNvPr id="61" name="テキスト ボックス 98"/>
                        <wps:cNvSpPr txBox="1"/>
                        <wps:spPr>
                          <a:xfrm>
                            <a:off x="1492886" y="4564685"/>
                            <a:ext cx="4610100" cy="304800"/>
                          </a:xfrm>
                          <a:prstGeom prst="rect">
                            <a:avLst/>
                          </a:prstGeom>
                          <a:noFill/>
                          <a:ln w="6350">
                            <a:noFill/>
                          </a:ln>
                          <a:effectLst/>
                        </wps:spPr>
                        <wps:txbx>
                          <w:txbxContent>
                            <w:p w14:paraId="3A2804D5" w14:textId="77777777" w:rsidR="003C72DD" w:rsidRPr="008A48B4" w:rsidRDefault="003C72DD" w:rsidP="00844936">
                              <w:pPr>
                                <w:jc w:val="right"/>
                                <w:rPr>
                                  <w:rFonts w:ascii="ＭＳ ゴシック" w:eastAsia="ＭＳ ゴシック" w:hAnsi="ＭＳ ゴシック"/>
                                  <w:sz w:val="18"/>
                                </w:rPr>
                              </w:pPr>
                              <w:r w:rsidRPr="008A48B4">
                                <w:rPr>
                                  <w:rFonts w:ascii="ＭＳ ゴシック" w:eastAsia="ＭＳ ゴシック" w:hAnsi="ＭＳ ゴシック" w:hint="eastAsia"/>
                                  <w:sz w:val="18"/>
                                </w:rPr>
                                <w:t>※住民基本台帳（各年度10月1日）データを用いて、コーホート変化率法により推計</w:t>
                              </w:r>
                            </w:p>
                          </w:txbxContent>
                        </wps:txbx>
                        <wps:bodyPr rot="0" vertOverflow="overflow" horzOverflow="overflow" wrap="square" numCol="1" spcCol="0" rtlCol="0" fromWordArt="0" anchor="t" anchorCtr="0" forceAA="0" compatLnSpc="1"/>
                      </wps:wsp>
                      <pic:pic xmlns:pic="http://schemas.openxmlformats.org/drawingml/2006/picture">
                        <pic:nvPicPr>
                          <pic:cNvPr id="1365645479" name="図 15"/>
                          <pic:cNvPicPr>
                            <a:picLocks noChangeAspect="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102985" cy="4601845"/>
                          </a:xfrm>
                          <a:prstGeom prst="rect">
                            <a:avLst/>
                          </a:prstGeom>
                          <a:noFill/>
                          <a:ln>
                            <a:noFill/>
                          </a:ln>
                        </pic:spPr>
                      </pic:pic>
                    </wpg:wgp>
                  </a:graphicData>
                </a:graphic>
                <wp14:sizeRelH relativeFrom="margin">
                  <wp14:pctWidth>0</wp14:pctWidth>
                </wp14:sizeRelH>
              </wp:anchor>
            </w:drawing>
          </mc:Choice>
          <mc:Fallback>
            <w:pict>
              <v:group w14:anchorId="2BED6002" id="グループ化 7" o:spid="_x0000_s1101" style="position:absolute;margin-left:.3pt;margin-top:.3pt;width:480.55pt;height:383.4pt;z-index:252248576;mso-width-relative:margin" coordsize="61029,4869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">
                <v:shape id="_x0000_s1102" type="#_x0000_t202" style="position:absolute;left:14928;top:45646;width:46101;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" filled="f" stroked="f" strokeweight=".5pt">
                  <v:textbox>
                    <w:txbxContent>
                      <w:p w14:paraId="3A2804D5" w14:textId="77777777" w:rsidR="003C72DD" w:rsidRPr="008A48B4" w:rsidRDefault="003C72DD" w:rsidP="00844936">
                        <w:pPr>
                          <w:jc w:val="right"/>
                          <w:rPr>
                            <w:rFonts w:ascii="ＭＳ ゴシック" w:eastAsia="ＭＳ ゴシック" w:hAnsi="ＭＳ ゴシック"/>
                            <w:sz w:val="18"/>
                          </w:rPr>
                        </w:pPr>
                        <w:r w:rsidRPr="008A48B4">
                          <w:rPr>
                            <w:rFonts w:ascii="ＭＳ ゴシック" w:eastAsia="ＭＳ ゴシック" w:hAnsi="ＭＳ ゴシック" w:hint="eastAsia"/>
                            <w:sz w:val="18"/>
                          </w:rPr>
                          <w:t>※住民基本台帳（各年度10月1日）データを用いて、コーホート変化率法により推計</w:t>
                        </w:r>
                      </w:p>
                    </w:txbxContent>
                  </v:textbox>
                </v:shape>
                <v:shape id="図 15" o:spid="_x0000_s1103" type="#_x0000_t75" style="position:absolute;width:61029;height:460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">
                  <v:imagedata r:id="rId39" o:title=""/>
                </v:shape>
              </v:group>
            </w:pict>
          </mc:Fallback>
        </mc:AlternateContent>
      </w:r>
    </w:p>
    <w:p w14:paraId="00CB4DE9" w14:textId="77777777" w:rsidR="00844936" w:rsidRPr="00844936" w:rsidRDefault="00844936" w:rsidP="00844936">
      <w:pPr>
        <w:widowControl/>
        <w:jc w:val="left"/>
      </w:pPr>
    </w:p>
    <w:p w14:paraId="1278983F" w14:textId="77777777" w:rsidR="00844936" w:rsidRPr="00844936" w:rsidRDefault="00844936" w:rsidP="00844936">
      <w:pPr>
        <w:widowControl/>
        <w:jc w:val="left"/>
      </w:pPr>
    </w:p>
    <w:p w14:paraId="37756FFF" w14:textId="77777777" w:rsidR="00844936" w:rsidRPr="00844936" w:rsidRDefault="00844936" w:rsidP="00844936">
      <w:pPr>
        <w:widowControl/>
        <w:jc w:val="left"/>
      </w:pPr>
    </w:p>
    <w:p w14:paraId="2F565714" w14:textId="77777777" w:rsidR="00844936" w:rsidRPr="00844936" w:rsidRDefault="00844936" w:rsidP="00844936">
      <w:pPr>
        <w:widowControl/>
        <w:jc w:val="left"/>
      </w:pPr>
    </w:p>
    <w:p w14:paraId="1E57565C" w14:textId="77777777" w:rsidR="00844936" w:rsidRPr="00844936" w:rsidRDefault="00844936" w:rsidP="00844936">
      <w:pPr>
        <w:widowControl/>
        <w:jc w:val="left"/>
      </w:pPr>
    </w:p>
    <w:p w14:paraId="1798D4D3" w14:textId="77777777" w:rsidR="00844936" w:rsidRPr="00844936" w:rsidRDefault="00844936" w:rsidP="00844936">
      <w:pPr>
        <w:widowControl/>
        <w:jc w:val="left"/>
      </w:pPr>
    </w:p>
    <w:p w14:paraId="5D296E7A" w14:textId="77777777" w:rsidR="00844936" w:rsidRPr="00844936" w:rsidRDefault="00844936" w:rsidP="00844936">
      <w:pPr>
        <w:widowControl/>
        <w:jc w:val="left"/>
      </w:pPr>
    </w:p>
    <w:p w14:paraId="198037A2" w14:textId="77777777" w:rsidR="00844936" w:rsidRPr="00844936" w:rsidRDefault="00844936" w:rsidP="00844936">
      <w:pPr>
        <w:widowControl/>
        <w:jc w:val="left"/>
      </w:pPr>
    </w:p>
    <w:p w14:paraId="66E2F83F" w14:textId="77777777" w:rsidR="00844936" w:rsidRPr="00844936" w:rsidRDefault="00844936" w:rsidP="00844936">
      <w:pPr>
        <w:widowControl/>
        <w:jc w:val="left"/>
      </w:pPr>
    </w:p>
    <w:p w14:paraId="2C5A8425" w14:textId="77777777" w:rsidR="00844936" w:rsidRPr="00844936" w:rsidRDefault="00844936" w:rsidP="00844936">
      <w:pPr>
        <w:widowControl/>
        <w:jc w:val="left"/>
      </w:pPr>
    </w:p>
    <w:p w14:paraId="278C5191" w14:textId="77777777" w:rsidR="00844936" w:rsidRPr="00844936" w:rsidRDefault="00844936" w:rsidP="00844936">
      <w:pPr>
        <w:widowControl/>
        <w:jc w:val="left"/>
      </w:pPr>
    </w:p>
    <w:p w14:paraId="4D21DE26" w14:textId="77777777" w:rsidR="00844936" w:rsidRPr="00844936" w:rsidRDefault="00844936" w:rsidP="00844936">
      <w:pPr>
        <w:widowControl/>
        <w:jc w:val="left"/>
      </w:pPr>
    </w:p>
    <w:p w14:paraId="275433AB" w14:textId="77777777" w:rsidR="00844936" w:rsidRPr="00844936" w:rsidRDefault="00844936" w:rsidP="00844936">
      <w:pPr>
        <w:widowControl/>
        <w:jc w:val="left"/>
      </w:pPr>
    </w:p>
    <w:p w14:paraId="644EF51F" w14:textId="77777777" w:rsidR="00844936" w:rsidRPr="00844936" w:rsidRDefault="00844936" w:rsidP="00844936">
      <w:pPr>
        <w:widowControl/>
        <w:jc w:val="left"/>
      </w:pPr>
    </w:p>
    <w:p w14:paraId="441E8379" w14:textId="77777777" w:rsidR="00844936" w:rsidRPr="00844936" w:rsidRDefault="00844936" w:rsidP="00844936">
      <w:pPr>
        <w:widowControl/>
        <w:jc w:val="left"/>
      </w:pPr>
    </w:p>
    <w:p w14:paraId="61A6914C" w14:textId="77777777" w:rsidR="00844936" w:rsidRPr="00844936" w:rsidRDefault="00844936" w:rsidP="00844936">
      <w:pPr>
        <w:widowControl/>
        <w:jc w:val="left"/>
      </w:pPr>
    </w:p>
    <w:p w14:paraId="4E20F05E" w14:textId="77777777" w:rsidR="00844936" w:rsidRPr="00844936" w:rsidRDefault="00844936" w:rsidP="00844936">
      <w:pPr>
        <w:widowControl/>
        <w:jc w:val="left"/>
      </w:pPr>
    </w:p>
    <w:p w14:paraId="60B2253B" w14:textId="77777777" w:rsidR="00844936" w:rsidRPr="00844936" w:rsidRDefault="00844936" w:rsidP="00844936">
      <w:pPr>
        <w:widowControl/>
        <w:jc w:val="left"/>
      </w:pPr>
    </w:p>
    <w:p w14:paraId="2D4B3588" w14:textId="77777777" w:rsidR="00844936" w:rsidRPr="00844936" w:rsidRDefault="00844936" w:rsidP="00844936">
      <w:pPr>
        <w:widowControl/>
        <w:jc w:val="left"/>
      </w:pPr>
    </w:p>
    <w:p w14:paraId="395167DE" w14:textId="77777777" w:rsidR="00844936" w:rsidRPr="00844936" w:rsidRDefault="00844936" w:rsidP="00844936">
      <w:pPr>
        <w:widowControl/>
        <w:jc w:val="left"/>
      </w:pPr>
    </w:p>
    <w:p w14:paraId="030A71BD" w14:textId="77777777" w:rsidR="00844936" w:rsidRPr="00844936" w:rsidRDefault="00844936" w:rsidP="00844936">
      <w:pPr>
        <w:widowControl/>
        <w:jc w:val="left"/>
      </w:pPr>
    </w:p>
    <w:p w14:paraId="42BA1B14" w14:textId="77777777" w:rsidR="00844936" w:rsidRPr="00844936" w:rsidRDefault="00844936" w:rsidP="00844936">
      <w:pPr>
        <w:widowControl/>
        <w:jc w:val="left"/>
      </w:pPr>
    </w:p>
    <w:p w14:paraId="78ADA9AD" w14:textId="77777777" w:rsidR="00844936" w:rsidRPr="00844936" w:rsidRDefault="00844936" w:rsidP="00844936">
      <w:pPr>
        <w:widowControl/>
        <w:jc w:val="left"/>
        <w:rPr>
          <w:rFonts w:ascii="HG創英角ｺﾞｼｯｸUB" w:eastAsia="HG創英角ｺﾞｼｯｸUB"/>
          <w:sz w:val="32"/>
          <w:szCs w:val="32"/>
        </w:rPr>
      </w:pPr>
      <w:r w:rsidRPr="00844936">
        <w:br w:type="page"/>
      </w:r>
    </w:p>
    <w:p w14:paraId="395359C5" w14:textId="5EEDF857" w:rsidR="00844936" w:rsidRPr="00844936" w:rsidRDefault="00844936" w:rsidP="009E0CD2">
      <w:pPr>
        <w:autoSpaceDE w:val="0"/>
        <w:autoSpaceDN w:val="0"/>
        <w:ind w:leftChars="300" w:left="660" w:firstLineChars="100" w:firstLine="220"/>
        <w:rPr>
          <w:rFonts w:ascii="UD デジタル 教科書体 NK-R" w:eastAsia="UD デジタル 教科書体 NK-R" w:hAnsi="ＭＳ 明朝" w:cs="ＭＳ 明朝"/>
          <w:kern w:val="0"/>
          <w:szCs w:val="20"/>
        </w:rPr>
      </w:pPr>
      <w:r w:rsidRPr="00844936">
        <w:rPr>
          <w:rFonts w:ascii="UD デジタル 教科書体 NK-R" w:eastAsia="UD デジタル 教科書体 NK-R" w:hAnsi="ＭＳ 明朝" w:cs="ＭＳ 明朝" w:hint="eastAsia"/>
          <w:kern w:val="0"/>
          <w:szCs w:val="20"/>
        </w:rPr>
        <w:lastRenderedPageBreak/>
        <w:t>高齢者のうち</w:t>
      </w:r>
      <w:r w:rsidR="00E127D0">
        <w:rPr>
          <w:rFonts w:ascii="UD デジタル 教科書体 NK-R" w:eastAsia="UD デジタル 教科書体 NK-R" w:hAnsi="ＭＳ 明朝" w:cs="ＭＳ 明朝" w:hint="eastAsia"/>
          <w:kern w:val="0"/>
          <w:szCs w:val="20"/>
        </w:rPr>
        <w:t>、</w:t>
      </w:r>
      <w:r w:rsidRPr="00844936">
        <w:rPr>
          <w:rFonts w:ascii="UD デジタル 教科書体 NK-R" w:eastAsia="UD デジタル 教科書体 NK-R" w:hAnsi="ＭＳ 明朝" w:cs="ＭＳ 明朝" w:hint="eastAsia"/>
          <w:kern w:val="0"/>
          <w:szCs w:val="20"/>
        </w:rPr>
        <w:t>前期高齢者は今後も減少傾向で推移し、令和７（2025）年には</w:t>
      </w:r>
      <w:r w:rsidR="008C110E">
        <w:rPr>
          <w:rFonts w:ascii="UD デジタル 教科書体 NK-R" w:eastAsia="UD デジタル 教科書体 NK-R" w:hAnsi="ＭＳ 明朝" w:cs="ＭＳ 明朝"/>
          <w:kern w:val="0"/>
          <w:szCs w:val="20"/>
        </w:rPr>
        <w:t>583</w:t>
      </w:r>
      <w:r w:rsidRPr="00844936">
        <w:rPr>
          <w:rFonts w:ascii="UD デジタル 教科書体 NK-R" w:eastAsia="UD デジタル 教科書体 NK-R" w:hAnsi="ＭＳ 明朝" w:cs="ＭＳ 明朝" w:hint="eastAsia"/>
          <w:kern w:val="0"/>
          <w:szCs w:val="20"/>
        </w:rPr>
        <w:t>人程度、令和22（2040）年には</w:t>
      </w:r>
      <w:r w:rsidR="008C110E">
        <w:rPr>
          <w:rFonts w:ascii="UD デジタル 教科書体 NK-R" w:eastAsia="UD デジタル 教科書体 NK-R" w:hAnsi="ＭＳ 明朝" w:cs="ＭＳ 明朝"/>
          <w:kern w:val="0"/>
          <w:szCs w:val="20"/>
        </w:rPr>
        <w:t>421</w:t>
      </w:r>
      <w:r w:rsidRPr="00844936">
        <w:rPr>
          <w:rFonts w:ascii="UD デジタル 教科書体 NK-R" w:eastAsia="UD デジタル 教科書体 NK-R" w:hAnsi="ＭＳ 明朝" w:cs="ＭＳ 明朝" w:hint="eastAsia"/>
          <w:kern w:val="0"/>
          <w:szCs w:val="20"/>
        </w:rPr>
        <w:t>人程度まで減少するものと見込まれます。</w:t>
      </w:r>
    </w:p>
    <w:p w14:paraId="4DA7A139" w14:textId="23C3C9D9" w:rsidR="00844936" w:rsidRPr="00844936" w:rsidRDefault="00844936" w:rsidP="008C110E">
      <w:pPr>
        <w:autoSpaceDE w:val="0"/>
        <w:autoSpaceDN w:val="0"/>
        <w:ind w:leftChars="300" w:left="660" w:firstLineChars="100" w:firstLine="220"/>
        <w:rPr>
          <w:rFonts w:ascii="UD デジタル 教科書体 NK-R" w:eastAsia="UD デジタル 教科書体 NK-R" w:hAnsi="ＭＳ 明朝" w:cs="ＭＳ 明朝"/>
          <w:kern w:val="0"/>
          <w:szCs w:val="20"/>
        </w:rPr>
      </w:pPr>
      <w:r w:rsidRPr="00844936">
        <w:rPr>
          <w:rFonts w:ascii="UD デジタル 教科書体 NK-R" w:eastAsia="UD デジタル 教科書体 NK-R" w:hAnsi="ＭＳ 明朝" w:cs="ＭＳ 明朝" w:hint="eastAsia"/>
          <w:kern w:val="0"/>
          <w:szCs w:val="20"/>
        </w:rPr>
        <w:t>後期高齢者については、令和</w:t>
      </w:r>
      <w:r w:rsidR="00525270">
        <w:rPr>
          <w:rFonts w:ascii="UD デジタル 教科書体 NK-R" w:eastAsia="UD デジタル 教科書体 NK-R" w:hAnsi="ＭＳ 明朝" w:cs="ＭＳ 明朝" w:hint="eastAsia"/>
          <w:kern w:val="0"/>
          <w:szCs w:val="20"/>
        </w:rPr>
        <w:t>８</w:t>
      </w:r>
      <w:r w:rsidRPr="00844936">
        <w:rPr>
          <w:rFonts w:ascii="UD デジタル 教科書体 NK-R" w:eastAsia="UD デジタル 教科書体 NK-R" w:hAnsi="ＭＳ 明朝" w:cs="ＭＳ 明朝" w:hint="eastAsia"/>
          <w:kern w:val="0"/>
          <w:szCs w:val="20"/>
        </w:rPr>
        <w:t>（202</w:t>
      </w:r>
      <w:r w:rsidR="00525270">
        <w:rPr>
          <w:rFonts w:ascii="UD デジタル 教科書体 NK-R" w:eastAsia="UD デジタル 教科書体 NK-R" w:hAnsi="ＭＳ 明朝" w:cs="ＭＳ 明朝" w:hint="eastAsia"/>
          <w:kern w:val="0"/>
          <w:szCs w:val="20"/>
        </w:rPr>
        <w:t>6</w:t>
      </w:r>
      <w:r w:rsidRPr="00844936">
        <w:rPr>
          <w:rFonts w:ascii="UD デジタル 教科書体 NK-R" w:eastAsia="UD デジタル 教科書体 NK-R" w:hAnsi="ＭＳ 明朝" w:cs="ＭＳ 明朝" w:hint="eastAsia"/>
          <w:kern w:val="0"/>
          <w:szCs w:val="20"/>
        </w:rPr>
        <w:t>）年まではほぼ横ばいで推移</w:t>
      </w:r>
      <w:r w:rsidR="00525270">
        <w:rPr>
          <w:rFonts w:ascii="UD デジタル 教科書体 NK-R" w:eastAsia="UD デジタル 教科書体 NK-R" w:hAnsi="ＭＳ 明朝" w:cs="ＭＳ 明朝" w:hint="eastAsia"/>
          <w:kern w:val="0"/>
          <w:szCs w:val="20"/>
        </w:rPr>
        <w:t>するものの</w:t>
      </w:r>
      <w:r w:rsidRPr="00844936">
        <w:rPr>
          <w:rFonts w:ascii="UD デジタル 教科書体 NK-R" w:eastAsia="UD デジタル 教科書体 NK-R" w:hAnsi="ＭＳ 明朝" w:cs="ＭＳ 明朝" w:hint="eastAsia"/>
          <w:kern w:val="0"/>
          <w:szCs w:val="20"/>
        </w:rPr>
        <w:t>、その後は減少に転</w:t>
      </w:r>
      <w:r w:rsidRPr="00525270">
        <w:rPr>
          <w:rFonts w:ascii="UD デジタル 教科書体 NK-R" w:eastAsia="UD デジタル 教科書体 NK-R" w:hAnsi="ＭＳ 明朝" w:cs="ＭＳ 明朝" w:hint="eastAsia"/>
          <w:kern w:val="0"/>
          <w:szCs w:val="20"/>
        </w:rPr>
        <w:t>じ、令和</w:t>
      </w:r>
      <w:r w:rsidR="00525270" w:rsidRPr="00525270">
        <w:rPr>
          <w:rFonts w:ascii="UD デジタル 教科書体 NK-R" w:eastAsia="UD デジタル 教科書体 NK-R" w:hAnsi="ＭＳ 明朝" w:cs="ＭＳ 明朝" w:hint="eastAsia"/>
          <w:kern w:val="0"/>
          <w:szCs w:val="20"/>
        </w:rPr>
        <w:t>22</w:t>
      </w:r>
      <w:r w:rsidRPr="00525270">
        <w:rPr>
          <w:rFonts w:ascii="UD デジタル 教科書体 NK-R" w:eastAsia="UD デジタル 教科書体 NK-R" w:hAnsi="ＭＳ 明朝" w:cs="ＭＳ 明朝" w:hint="eastAsia"/>
          <w:kern w:val="0"/>
          <w:szCs w:val="20"/>
        </w:rPr>
        <w:t>（20</w:t>
      </w:r>
      <w:r w:rsidR="00525270" w:rsidRPr="00525270">
        <w:rPr>
          <w:rFonts w:ascii="UD デジタル 教科書体 NK-R" w:eastAsia="UD デジタル 教科書体 NK-R" w:hAnsi="ＭＳ 明朝" w:cs="ＭＳ 明朝" w:hint="eastAsia"/>
          <w:kern w:val="0"/>
          <w:szCs w:val="20"/>
        </w:rPr>
        <w:t>40</w:t>
      </w:r>
      <w:r w:rsidRPr="00525270">
        <w:rPr>
          <w:rFonts w:ascii="UD デジタル 教科書体 NK-R" w:eastAsia="UD デジタル 教科書体 NK-R" w:hAnsi="ＭＳ 明朝" w:cs="ＭＳ 明朝" w:hint="eastAsia"/>
          <w:kern w:val="0"/>
          <w:szCs w:val="20"/>
        </w:rPr>
        <w:t>）年には</w:t>
      </w:r>
      <w:r w:rsidR="00525270" w:rsidRPr="00525270">
        <w:rPr>
          <w:rFonts w:ascii="UD デジタル 教科書体 NK-R" w:eastAsia="UD デジタル 教科書体 NK-R" w:hAnsi="ＭＳ 明朝" w:cs="ＭＳ 明朝" w:hint="eastAsia"/>
          <w:kern w:val="0"/>
          <w:szCs w:val="20"/>
        </w:rPr>
        <w:t>772</w:t>
      </w:r>
      <w:r w:rsidRPr="00525270">
        <w:rPr>
          <w:rFonts w:ascii="UD デジタル 教科書体 NK-R" w:eastAsia="UD デジタル 教科書体 NK-R" w:hAnsi="ＭＳ 明朝" w:cs="ＭＳ 明朝" w:hint="eastAsia"/>
          <w:kern w:val="0"/>
          <w:szCs w:val="20"/>
        </w:rPr>
        <w:t>人程度と</w:t>
      </w:r>
      <w:r w:rsidR="00525270" w:rsidRPr="00525270">
        <w:rPr>
          <w:rFonts w:ascii="UD デジタル 教科書体 NK-R" w:eastAsia="UD デジタル 教科書体 NK-R" w:hAnsi="ＭＳ 明朝" w:cs="ＭＳ 明朝" w:hint="eastAsia"/>
          <w:kern w:val="0"/>
          <w:szCs w:val="20"/>
        </w:rPr>
        <w:t>なることが</w:t>
      </w:r>
      <w:r w:rsidRPr="00525270">
        <w:rPr>
          <w:rFonts w:ascii="UD デジタル 教科書体 NK-R" w:eastAsia="UD デジタル 教科書体 NK-R" w:hAnsi="ＭＳ 明朝" w:cs="ＭＳ 明朝" w:hint="eastAsia"/>
          <w:kern w:val="0"/>
          <w:szCs w:val="20"/>
        </w:rPr>
        <w:t>見込まれます。</w:t>
      </w:r>
    </w:p>
    <w:p w14:paraId="32E0EC90" w14:textId="01DEAA74" w:rsidR="00844936" w:rsidRPr="00844936" w:rsidRDefault="00844936" w:rsidP="00844936">
      <w:pPr>
        <w:autoSpaceDE w:val="0"/>
        <w:autoSpaceDN w:val="0"/>
        <w:ind w:leftChars="300" w:left="660" w:firstLineChars="100" w:firstLine="220"/>
        <w:rPr>
          <w:rFonts w:ascii="UD デジタル 教科書体 NK-R" w:eastAsia="UD デジタル 教科書体 NK-R" w:hAnsi="ＭＳ 明朝" w:cs="ＭＳ 明朝"/>
          <w:kern w:val="0"/>
          <w:szCs w:val="20"/>
        </w:rPr>
      </w:pPr>
      <w:r w:rsidRPr="00844936">
        <w:rPr>
          <w:rFonts w:ascii="UD デジタル 教科書体 NK-R" w:eastAsia="UD デジタル 教科書体 NK-R" w:hAnsi="ＭＳ 明朝" w:cs="ＭＳ 明朝" w:hint="eastAsia"/>
          <w:kern w:val="0"/>
          <w:szCs w:val="20"/>
        </w:rPr>
        <w:t>後期高齢者占有率は、令和３（2021）年以降緩やかな増加傾向で推移し、令和17（2035）年の66.9％をピークに減少に転じることが見込まれます。</w:t>
      </w:r>
    </w:p>
    <w:p w14:paraId="79E01684" w14:textId="56F2F631" w:rsidR="00844936" w:rsidRPr="00844936" w:rsidRDefault="00B72662" w:rsidP="00844936">
      <w:pPr>
        <w:widowControl/>
        <w:jc w:val="left"/>
      </w:pPr>
      <w:r w:rsidRPr="00B72662">
        <w:rPr>
          <w:noProof/>
        </w:rPr>
        <w:drawing>
          <wp:anchor distT="0" distB="0" distL="114300" distR="114300" simplePos="0" relativeHeight="252344832" behindDoc="0" locked="0" layoutInCell="1" allowOverlap="1" wp14:anchorId="07D9D899" wp14:editId="4C7C7A25">
            <wp:simplePos x="0" y="0"/>
            <wp:positionH relativeFrom="column">
              <wp:posOffset>403860</wp:posOffset>
            </wp:positionH>
            <wp:positionV relativeFrom="paragraph">
              <wp:posOffset>62865</wp:posOffset>
            </wp:positionV>
            <wp:extent cx="5801040" cy="4084200"/>
            <wp:effectExtent l="0" t="0" r="0" b="0"/>
            <wp:wrapNone/>
            <wp:docPr id="389210728"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r="26137"/>
                    <a:stretch/>
                  </pic:blipFill>
                  <pic:spPr bwMode="auto">
                    <a:xfrm>
                      <a:off x="0" y="0"/>
                      <a:ext cx="5801040" cy="4084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CCCDBA" w14:textId="60166A25" w:rsidR="00844936" w:rsidRPr="00844936" w:rsidRDefault="00844936" w:rsidP="00844936">
      <w:pPr>
        <w:widowControl/>
        <w:jc w:val="left"/>
      </w:pPr>
    </w:p>
    <w:p w14:paraId="5FFD1124" w14:textId="77777777" w:rsidR="00844936" w:rsidRPr="00844936" w:rsidRDefault="00844936" w:rsidP="00844936">
      <w:pPr>
        <w:widowControl/>
        <w:jc w:val="left"/>
      </w:pPr>
    </w:p>
    <w:p w14:paraId="0A87713E" w14:textId="77777777" w:rsidR="00844936" w:rsidRPr="00844936" w:rsidRDefault="00844936" w:rsidP="00844936">
      <w:pPr>
        <w:widowControl/>
        <w:jc w:val="left"/>
      </w:pPr>
    </w:p>
    <w:p w14:paraId="090FFEDD" w14:textId="77777777" w:rsidR="00844936" w:rsidRPr="00844936" w:rsidRDefault="00844936" w:rsidP="00844936">
      <w:pPr>
        <w:widowControl/>
        <w:jc w:val="left"/>
      </w:pPr>
    </w:p>
    <w:p w14:paraId="45B1259F" w14:textId="77777777" w:rsidR="00844936" w:rsidRPr="00844936" w:rsidRDefault="00844936" w:rsidP="00844936">
      <w:pPr>
        <w:widowControl/>
        <w:jc w:val="left"/>
      </w:pPr>
    </w:p>
    <w:p w14:paraId="37FD2D96" w14:textId="77777777" w:rsidR="00844936" w:rsidRPr="00844936" w:rsidRDefault="00844936" w:rsidP="00844936">
      <w:pPr>
        <w:widowControl/>
        <w:jc w:val="left"/>
      </w:pPr>
    </w:p>
    <w:p w14:paraId="06CAB1C1" w14:textId="77777777" w:rsidR="00844936" w:rsidRPr="00844936" w:rsidRDefault="00844936" w:rsidP="00844936">
      <w:pPr>
        <w:widowControl/>
        <w:jc w:val="left"/>
      </w:pPr>
    </w:p>
    <w:p w14:paraId="2911FFEC" w14:textId="77777777" w:rsidR="00844936" w:rsidRPr="00844936" w:rsidRDefault="00844936" w:rsidP="00844936">
      <w:pPr>
        <w:widowControl/>
        <w:jc w:val="left"/>
      </w:pPr>
    </w:p>
    <w:p w14:paraId="3293CD2A" w14:textId="77777777" w:rsidR="00844936" w:rsidRPr="00844936" w:rsidRDefault="00844936" w:rsidP="00844936">
      <w:pPr>
        <w:widowControl/>
        <w:jc w:val="left"/>
      </w:pPr>
    </w:p>
    <w:p w14:paraId="6B328239" w14:textId="77777777" w:rsidR="00844936" w:rsidRPr="00844936" w:rsidRDefault="00844936" w:rsidP="00844936">
      <w:pPr>
        <w:widowControl/>
        <w:jc w:val="left"/>
      </w:pPr>
    </w:p>
    <w:p w14:paraId="0BBAA6DE" w14:textId="77777777" w:rsidR="00844936" w:rsidRPr="00844936" w:rsidRDefault="00844936" w:rsidP="00844936">
      <w:pPr>
        <w:widowControl/>
        <w:jc w:val="left"/>
      </w:pPr>
    </w:p>
    <w:p w14:paraId="12A04454" w14:textId="77777777" w:rsidR="00844936" w:rsidRPr="00844936" w:rsidRDefault="00844936" w:rsidP="00844936">
      <w:pPr>
        <w:widowControl/>
        <w:jc w:val="left"/>
      </w:pPr>
    </w:p>
    <w:p w14:paraId="296A0E67" w14:textId="77777777" w:rsidR="00844936" w:rsidRPr="00844936" w:rsidRDefault="00844936" w:rsidP="00844936">
      <w:pPr>
        <w:widowControl/>
        <w:jc w:val="left"/>
      </w:pPr>
    </w:p>
    <w:p w14:paraId="64B74E9F" w14:textId="77777777" w:rsidR="00844936" w:rsidRPr="00844936" w:rsidRDefault="00844936" w:rsidP="00844936">
      <w:pPr>
        <w:widowControl/>
        <w:jc w:val="left"/>
      </w:pPr>
    </w:p>
    <w:p w14:paraId="6750155B" w14:textId="77777777" w:rsidR="00844936" w:rsidRPr="00844936" w:rsidRDefault="00844936" w:rsidP="00844936">
      <w:pPr>
        <w:widowControl/>
        <w:jc w:val="left"/>
      </w:pPr>
    </w:p>
    <w:p w14:paraId="06503DF9" w14:textId="77777777" w:rsidR="00844936" w:rsidRPr="00844936" w:rsidRDefault="00844936" w:rsidP="00844936">
      <w:pPr>
        <w:widowControl/>
        <w:jc w:val="left"/>
      </w:pPr>
    </w:p>
    <w:p w14:paraId="4F661AE0" w14:textId="77777777" w:rsidR="00844936" w:rsidRPr="00844936" w:rsidRDefault="00844936" w:rsidP="00844936">
      <w:pPr>
        <w:widowControl/>
        <w:jc w:val="left"/>
      </w:pPr>
    </w:p>
    <w:p w14:paraId="1B21DDAB" w14:textId="77777777" w:rsidR="00844936" w:rsidRPr="00844936" w:rsidRDefault="00844936" w:rsidP="00844936">
      <w:pPr>
        <w:widowControl/>
        <w:jc w:val="left"/>
      </w:pPr>
    </w:p>
    <w:p w14:paraId="7D4197DF" w14:textId="77777777" w:rsidR="00844936" w:rsidRPr="00844936" w:rsidRDefault="00844936" w:rsidP="00844936">
      <w:pPr>
        <w:widowControl/>
        <w:jc w:val="left"/>
      </w:pPr>
    </w:p>
    <w:p w14:paraId="586C5366" w14:textId="77777777" w:rsidR="00844936" w:rsidRPr="00844936" w:rsidRDefault="00844936" w:rsidP="00844936">
      <w:pPr>
        <w:widowControl/>
        <w:jc w:val="left"/>
      </w:pPr>
    </w:p>
    <w:p w14:paraId="4EC866F7" w14:textId="77777777" w:rsidR="00844936" w:rsidRPr="00844936" w:rsidRDefault="00844936" w:rsidP="00844936">
      <w:pPr>
        <w:widowControl/>
        <w:jc w:val="left"/>
      </w:pPr>
    </w:p>
    <w:p w14:paraId="7922F5AF" w14:textId="77777777" w:rsidR="00844936" w:rsidRPr="00844936" w:rsidRDefault="00844936" w:rsidP="00844936">
      <w:pPr>
        <w:widowControl/>
        <w:jc w:val="left"/>
      </w:pPr>
    </w:p>
    <w:p w14:paraId="4D382040" w14:textId="77777777" w:rsidR="00844936" w:rsidRPr="00844936" w:rsidRDefault="00844936" w:rsidP="00844936">
      <w:pPr>
        <w:widowControl/>
        <w:jc w:val="left"/>
      </w:pPr>
    </w:p>
    <w:p w14:paraId="7D3A23D1" w14:textId="77777777" w:rsidR="00844936" w:rsidRPr="00844936" w:rsidRDefault="00844936" w:rsidP="00844936">
      <w:pPr>
        <w:widowControl/>
        <w:jc w:val="left"/>
        <w:rPr>
          <w:rFonts w:ascii="HG創英角ｺﾞｼｯｸUB" w:eastAsia="HG創英角ｺﾞｼｯｸUB"/>
          <w:sz w:val="32"/>
          <w:szCs w:val="32"/>
        </w:rPr>
      </w:pPr>
      <w:r w:rsidRPr="00844936">
        <w:br w:type="page"/>
      </w:r>
    </w:p>
    <w:p w14:paraId="3A7D10B2" w14:textId="207E8073" w:rsidR="00844936" w:rsidRPr="00844936" w:rsidRDefault="00FE7C6F" w:rsidP="00FE7C6F">
      <w:pPr>
        <w:pStyle w:val="a3"/>
        <w:spacing w:before="180" w:after="72"/>
      </w:pPr>
      <w:bookmarkStart w:id="393" w:name="_Toc67501855"/>
      <w:bookmarkStart w:id="394" w:name="_Toc153808744"/>
      <w:bookmarkStart w:id="395" w:name="_Toc160538862"/>
      <w:r>
        <w:rPr>
          <w:rFonts w:hint="eastAsia"/>
        </w:rPr>
        <w:lastRenderedPageBreak/>
        <w:t>２</w:t>
      </w:r>
      <w:r w:rsidR="00844936" w:rsidRPr="00844936">
        <w:rPr>
          <w:rFonts w:hint="eastAsia"/>
        </w:rPr>
        <w:t>．被保険者数の推計</w:t>
      </w:r>
      <w:bookmarkEnd w:id="393"/>
      <w:bookmarkEnd w:id="394"/>
      <w:bookmarkEnd w:id="395"/>
    </w:p>
    <w:p w14:paraId="6AF65B99" w14:textId="33E27588" w:rsidR="00844936" w:rsidRPr="00844936" w:rsidRDefault="00844936" w:rsidP="00844936">
      <w:pPr>
        <w:autoSpaceDE w:val="0"/>
        <w:autoSpaceDN w:val="0"/>
        <w:ind w:leftChars="300" w:left="660" w:firstLineChars="100" w:firstLine="220"/>
        <w:rPr>
          <w:rFonts w:ascii="UD デジタル 教科書体 NK-R" w:eastAsia="UD デジタル 教科書体 NK-R" w:hAnsi="ＭＳ 明朝" w:cs="ＭＳ 明朝"/>
          <w:kern w:val="0"/>
          <w:szCs w:val="20"/>
        </w:rPr>
      </w:pPr>
      <w:r w:rsidRPr="00844936">
        <w:rPr>
          <w:rFonts w:ascii="UD デジタル 教科書体 NK-R" w:eastAsia="UD デジタル 教科書体 NK-R" w:hAnsi="ＭＳ 明朝" w:cs="ＭＳ 明朝" w:hint="eastAsia"/>
          <w:kern w:val="0"/>
          <w:szCs w:val="20"/>
        </w:rPr>
        <w:t>本町における65歳以上の被保険者数は、今後も緩やかな減少傾向で推移し、令和７（2025）年には1,571人程度</w:t>
      </w:r>
      <w:r w:rsidR="00E74E90">
        <w:rPr>
          <w:rFonts w:ascii="UD デジタル 教科書体 NK-R" w:eastAsia="UD デジタル 教科書体 NK-R" w:hAnsi="ＭＳ 明朝" w:cs="ＭＳ 明朝" w:hint="eastAsia"/>
          <w:kern w:val="0"/>
          <w:szCs w:val="20"/>
        </w:rPr>
        <w:t>、令和２２（2040）年には1,193人程度</w:t>
      </w:r>
      <w:r w:rsidRPr="00844936">
        <w:rPr>
          <w:rFonts w:ascii="UD デジタル 教科書体 NK-R" w:eastAsia="UD デジタル 教科書体 NK-R" w:hAnsi="ＭＳ 明朝" w:cs="ＭＳ 明朝" w:hint="eastAsia"/>
          <w:kern w:val="0"/>
          <w:szCs w:val="20"/>
        </w:rPr>
        <w:t>になるものと見込みます。</w:t>
      </w:r>
    </w:p>
    <w:p w14:paraId="0824DBBF" w14:textId="382E7703" w:rsidR="00844936" w:rsidRPr="00844936" w:rsidRDefault="00844936" w:rsidP="00844936">
      <w:pPr>
        <w:autoSpaceDE w:val="0"/>
        <w:autoSpaceDN w:val="0"/>
        <w:ind w:leftChars="300" w:left="660" w:firstLineChars="100" w:firstLine="220"/>
        <w:rPr>
          <w:rFonts w:ascii="UD デジタル 教科書体 NK-R" w:eastAsia="UD デジタル 教科書体 NK-R" w:hAnsi="ＭＳ 明朝" w:cs="ＭＳ 明朝"/>
          <w:kern w:val="0"/>
          <w:szCs w:val="20"/>
        </w:rPr>
      </w:pPr>
      <w:r w:rsidRPr="00844936">
        <w:rPr>
          <w:rFonts w:ascii="UD デジタル 教科書体 NK-R" w:eastAsia="UD デジタル 教科書体 NK-R" w:hAnsi="ＭＳ 明朝" w:cs="ＭＳ 明朝" w:hint="eastAsia"/>
          <w:kern w:val="0"/>
          <w:szCs w:val="20"/>
        </w:rPr>
        <w:t>また、40～64歳の第２号被保険者数についても同様に減少し、令和７（202５）年には1,000人程度</w:t>
      </w:r>
      <w:r w:rsidR="00E74E90">
        <w:rPr>
          <w:rFonts w:ascii="UD デジタル 教科書体 NK-R" w:eastAsia="UD デジタル 教科書体 NK-R" w:hAnsi="ＭＳ 明朝" w:cs="ＭＳ 明朝" w:hint="eastAsia"/>
          <w:kern w:val="0"/>
          <w:szCs w:val="20"/>
        </w:rPr>
        <w:t>、令和22（2040）年には735人程度</w:t>
      </w:r>
      <w:r w:rsidRPr="00844936">
        <w:rPr>
          <w:rFonts w:ascii="UD デジタル 教科書体 NK-R" w:eastAsia="UD デジタル 教科書体 NK-R" w:hAnsi="ＭＳ 明朝" w:cs="ＭＳ 明朝" w:hint="eastAsia"/>
          <w:kern w:val="0"/>
          <w:szCs w:val="20"/>
        </w:rPr>
        <w:t>になるものと見込みます。</w:t>
      </w:r>
    </w:p>
    <w:p w14:paraId="090ED5E1" w14:textId="77777777" w:rsidR="00844936" w:rsidRPr="00844936" w:rsidRDefault="00844936" w:rsidP="00844936">
      <w:pPr>
        <w:ind w:leftChars="300" w:left="660" w:firstLineChars="100" w:firstLine="220"/>
        <w:rPr>
          <w:rFonts w:hAnsiTheme="minorHAnsi" w:cstheme="minorBidi"/>
          <w:szCs w:val="22"/>
        </w:rPr>
      </w:pPr>
      <w:r w:rsidRPr="00844936">
        <w:rPr>
          <w:rFonts w:hAnsiTheme="minorHAnsi" w:cstheme="minorBidi"/>
          <w:noProof/>
          <w:szCs w:val="22"/>
        </w:rPr>
        <w:drawing>
          <wp:anchor distT="0" distB="0" distL="114300" distR="114300" simplePos="0" relativeHeight="252250624" behindDoc="0" locked="0" layoutInCell="1" allowOverlap="1" wp14:anchorId="54E82878" wp14:editId="0131C35F">
            <wp:simplePos x="0" y="0"/>
            <wp:positionH relativeFrom="column">
              <wp:posOffset>257987</wp:posOffset>
            </wp:positionH>
            <wp:positionV relativeFrom="paragraph">
              <wp:posOffset>5125</wp:posOffset>
            </wp:positionV>
            <wp:extent cx="5771515" cy="3189324"/>
            <wp:effectExtent l="0" t="0" r="0" b="0"/>
            <wp:wrapNone/>
            <wp:docPr id="272210377" name="図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t="2851" b="11663"/>
                    <a:stretch/>
                  </pic:blipFill>
                  <pic:spPr bwMode="auto">
                    <a:xfrm>
                      <a:off x="0" y="0"/>
                      <a:ext cx="5771515" cy="318932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2FC1A7" w14:textId="77777777" w:rsidR="00844936" w:rsidRPr="00844936" w:rsidRDefault="00844936" w:rsidP="00844936">
      <w:pPr>
        <w:widowControl/>
        <w:jc w:val="left"/>
      </w:pPr>
    </w:p>
    <w:p w14:paraId="5824DDE3" w14:textId="77777777" w:rsidR="00844936" w:rsidRPr="00844936" w:rsidRDefault="00844936" w:rsidP="00844936">
      <w:pPr>
        <w:widowControl/>
        <w:jc w:val="left"/>
      </w:pPr>
    </w:p>
    <w:p w14:paraId="19612C7A" w14:textId="77777777" w:rsidR="00844936" w:rsidRPr="00844936" w:rsidRDefault="00844936" w:rsidP="00844936">
      <w:pPr>
        <w:widowControl/>
        <w:jc w:val="left"/>
      </w:pPr>
    </w:p>
    <w:p w14:paraId="3FF40416" w14:textId="77777777" w:rsidR="00844936" w:rsidRPr="00844936" w:rsidRDefault="00844936" w:rsidP="00844936">
      <w:pPr>
        <w:widowControl/>
        <w:jc w:val="left"/>
      </w:pPr>
    </w:p>
    <w:p w14:paraId="0F4D8993" w14:textId="77777777" w:rsidR="00844936" w:rsidRPr="00844936" w:rsidRDefault="00844936" w:rsidP="00844936">
      <w:pPr>
        <w:widowControl/>
        <w:jc w:val="left"/>
      </w:pPr>
    </w:p>
    <w:p w14:paraId="2CA38E1E" w14:textId="77777777" w:rsidR="00844936" w:rsidRPr="00844936" w:rsidRDefault="00844936" w:rsidP="00844936">
      <w:pPr>
        <w:widowControl/>
        <w:jc w:val="left"/>
      </w:pPr>
    </w:p>
    <w:p w14:paraId="198FD3D7" w14:textId="77777777" w:rsidR="00844936" w:rsidRPr="00844936" w:rsidRDefault="00844936" w:rsidP="00844936">
      <w:pPr>
        <w:widowControl/>
        <w:jc w:val="left"/>
      </w:pPr>
    </w:p>
    <w:p w14:paraId="3DBEA8C3" w14:textId="77777777" w:rsidR="00844936" w:rsidRPr="00844936" w:rsidRDefault="00844936" w:rsidP="00844936">
      <w:pPr>
        <w:widowControl/>
        <w:jc w:val="left"/>
      </w:pPr>
    </w:p>
    <w:p w14:paraId="565D0985" w14:textId="77777777" w:rsidR="00844936" w:rsidRPr="00844936" w:rsidRDefault="00844936" w:rsidP="00844936">
      <w:pPr>
        <w:widowControl/>
        <w:jc w:val="left"/>
      </w:pPr>
    </w:p>
    <w:p w14:paraId="4A431480" w14:textId="77777777" w:rsidR="00844936" w:rsidRPr="00844936" w:rsidRDefault="00844936" w:rsidP="00844936">
      <w:pPr>
        <w:widowControl/>
        <w:jc w:val="left"/>
      </w:pPr>
    </w:p>
    <w:p w14:paraId="0A763C88" w14:textId="77777777" w:rsidR="00844936" w:rsidRPr="00844936" w:rsidRDefault="00844936" w:rsidP="00844936">
      <w:pPr>
        <w:widowControl/>
        <w:jc w:val="left"/>
      </w:pPr>
    </w:p>
    <w:p w14:paraId="74FCF290" w14:textId="77777777" w:rsidR="00844936" w:rsidRPr="00844936" w:rsidRDefault="00844936" w:rsidP="00844936">
      <w:pPr>
        <w:widowControl/>
        <w:jc w:val="left"/>
      </w:pPr>
    </w:p>
    <w:p w14:paraId="26F27141" w14:textId="1489BC24" w:rsidR="00844936" w:rsidRPr="00844936" w:rsidRDefault="00787594" w:rsidP="00844936">
      <w:pPr>
        <w:widowControl/>
        <w:jc w:val="left"/>
      </w:pPr>
      <w:r w:rsidRPr="00787594">
        <w:rPr>
          <w:noProof/>
        </w:rPr>
        <w:drawing>
          <wp:anchor distT="0" distB="0" distL="114300" distR="114300" simplePos="0" relativeHeight="252294656" behindDoc="0" locked="0" layoutInCell="1" allowOverlap="1" wp14:anchorId="6219A27C" wp14:editId="34FE7FA5">
            <wp:simplePos x="0" y="0"/>
            <wp:positionH relativeFrom="margin">
              <wp:posOffset>772795</wp:posOffset>
            </wp:positionH>
            <wp:positionV relativeFrom="paragraph">
              <wp:posOffset>214630</wp:posOffset>
            </wp:positionV>
            <wp:extent cx="5255280" cy="2720880"/>
            <wp:effectExtent l="0" t="0" r="2540" b="3810"/>
            <wp:wrapNone/>
            <wp:docPr id="104905988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255280" cy="272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EF96AA" w14:textId="6CABC3F7" w:rsidR="00844936" w:rsidRPr="00844936" w:rsidRDefault="00844936" w:rsidP="00844936">
      <w:pPr>
        <w:widowControl/>
        <w:jc w:val="left"/>
      </w:pPr>
    </w:p>
    <w:p w14:paraId="2B73DF9C" w14:textId="77777777" w:rsidR="00844936" w:rsidRPr="00844936" w:rsidRDefault="00844936" w:rsidP="00844936">
      <w:pPr>
        <w:widowControl/>
        <w:jc w:val="left"/>
      </w:pPr>
    </w:p>
    <w:p w14:paraId="17563413" w14:textId="77777777" w:rsidR="00844936" w:rsidRPr="00844936" w:rsidRDefault="00844936" w:rsidP="00844936">
      <w:pPr>
        <w:widowControl/>
        <w:jc w:val="left"/>
      </w:pPr>
    </w:p>
    <w:p w14:paraId="61186C8E" w14:textId="77777777" w:rsidR="00844936" w:rsidRPr="00844936" w:rsidRDefault="00844936" w:rsidP="00844936">
      <w:pPr>
        <w:widowControl/>
        <w:jc w:val="left"/>
      </w:pPr>
    </w:p>
    <w:p w14:paraId="01097183" w14:textId="77777777" w:rsidR="00844936" w:rsidRPr="00844936" w:rsidRDefault="00844936" w:rsidP="00844936">
      <w:pPr>
        <w:widowControl/>
        <w:jc w:val="left"/>
      </w:pPr>
    </w:p>
    <w:p w14:paraId="62544D9C" w14:textId="77777777" w:rsidR="00844936" w:rsidRPr="00844936" w:rsidRDefault="00844936" w:rsidP="00844936">
      <w:pPr>
        <w:widowControl/>
        <w:jc w:val="left"/>
      </w:pPr>
    </w:p>
    <w:p w14:paraId="57323B27" w14:textId="77777777" w:rsidR="00844936" w:rsidRPr="00844936" w:rsidRDefault="00844936" w:rsidP="00844936">
      <w:pPr>
        <w:widowControl/>
        <w:jc w:val="left"/>
      </w:pPr>
    </w:p>
    <w:p w14:paraId="3D143889" w14:textId="77777777" w:rsidR="00844936" w:rsidRPr="00844936" w:rsidRDefault="00844936" w:rsidP="00844936">
      <w:pPr>
        <w:widowControl/>
        <w:jc w:val="left"/>
      </w:pPr>
    </w:p>
    <w:p w14:paraId="4BC9B2CA" w14:textId="77777777" w:rsidR="00844936" w:rsidRPr="00844936" w:rsidRDefault="00844936" w:rsidP="00844936">
      <w:pPr>
        <w:widowControl/>
        <w:jc w:val="left"/>
      </w:pPr>
    </w:p>
    <w:p w14:paraId="13DCD31E" w14:textId="77777777" w:rsidR="00844936" w:rsidRPr="00844936" w:rsidRDefault="00844936" w:rsidP="00844936">
      <w:pPr>
        <w:widowControl/>
        <w:jc w:val="left"/>
      </w:pPr>
    </w:p>
    <w:p w14:paraId="199BD04F" w14:textId="77777777" w:rsidR="00844936" w:rsidRPr="00844936" w:rsidRDefault="00844936" w:rsidP="00844936">
      <w:pPr>
        <w:widowControl/>
        <w:jc w:val="left"/>
      </w:pPr>
    </w:p>
    <w:p w14:paraId="09933933" w14:textId="5159C33B" w:rsidR="00844936" w:rsidRPr="00844936" w:rsidRDefault="00787594" w:rsidP="00844936">
      <w:pPr>
        <w:widowControl/>
        <w:jc w:val="left"/>
      </w:pPr>
      <w:r w:rsidRPr="00844936">
        <w:rPr>
          <w:rFonts w:ascii="ＭＳ Ｐゴシック" w:eastAsia="ＭＳ Ｐゴシック" w:hAnsi="ＭＳ Ｐゴシック"/>
          <w:noProof/>
          <w:kern w:val="0"/>
          <w:sz w:val="24"/>
        </w:rPr>
        <mc:AlternateContent>
          <mc:Choice Requires="wps">
            <w:drawing>
              <wp:anchor distT="0" distB="0" distL="114300" distR="114300" simplePos="0" relativeHeight="252246528" behindDoc="0" locked="0" layoutInCell="1" hidden="0" allowOverlap="1" wp14:anchorId="1F179BFD" wp14:editId="2B9405BD">
                <wp:simplePos x="0" y="0"/>
                <wp:positionH relativeFrom="margin">
                  <wp:align>right</wp:align>
                </wp:positionH>
                <wp:positionV relativeFrom="paragraph">
                  <wp:posOffset>140970</wp:posOffset>
                </wp:positionV>
                <wp:extent cx="4637405" cy="304800"/>
                <wp:effectExtent l="0" t="0" r="0" b="0"/>
                <wp:wrapNone/>
                <wp:docPr id="69" name="テキスト ボックス 98"/>
                <wp:cNvGraphicFramePr/>
                <a:graphic xmlns:a="http://schemas.openxmlformats.org/drawingml/2006/main">
                  <a:graphicData uri="http://schemas.microsoft.com/office/word/2010/wordprocessingShape">
                    <wps:wsp>
                      <wps:cNvSpPr txBox="1"/>
                      <wps:spPr>
                        <a:xfrm>
                          <a:off x="0" y="0"/>
                          <a:ext cx="4637405" cy="304800"/>
                        </a:xfrm>
                        <a:prstGeom prst="rect">
                          <a:avLst/>
                        </a:prstGeom>
                        <a:noFill/>
                        <a:ln w="6350">
                          <a:noFill/>
                        </a:ln>
                        <a:effectLst/>
                      </wps:spPr>
                      <wps:txbx>
                        <w:txbxContent>
                          <w:p w14:paraId="5496A55A" w14:textId="0C67ECE0" w:rsidR="003C72DD" w:rsidRPr="008A48B4" w:rsidRDefault="003C72DD" w:rsidP="00844936">
                            <w:pPr>
                              <w:jc w:val="left"/>
                              <w:rPr>
                                <w:rFonts w:ascii="ＭＳ ゴシック" w:eastAsia="ＭＳ ゴシック" w:hAnsi="ＭＳ ゴシック"/>
                                <w:sz w:val="18"/>
                              </w:rPr>
                            </w:pPr>
                            <w:r w:rsidRPr="008A48B4">
                              <w:rPr>
                                <w:rFonts w:ascii="ＭＳ ゴシック" w:eastAsia="ＭＳ ゴシック" w:hAnsi="ＭＳ ゴシック" w:hint="eastAsia"/>
                                <w:sz w:val="18"/>
                              </w:rPr>
                              <w:t>※住民基本台帳</w:t>
                            </w:r>
                            <w:r w:rsidRPr="00AB7074">
                              <w:rPr>
                                <w:rFonts w:ascii="ＭＳ ゴシック" w:eastAsia="ＭＳ ゴシック" w:hAnsi="ＭＳ ゴシック" w:hint="eastAsia"/>
                                <w:sz w:val="18"/>
                              </w:rPr>
                              <w:t>（各年</w:t>
                            </w:r>
                            <w:r w:rsidR="00D543AE" w:rsidRPr="00AB7074">
                              <w:rPr>
                                <w:rFonts w:ascii="ＭＳ ゴシック" w:eastAsia="ＭＳ ゴシック" w:hAnsi="ＭＳ ゴシック" w:hint="eastAsia"/>
                                <w:sz w:val="18"/>
                              </w:rPr>
                              <w:t>10</w:t>
                            </w:r>
                            <w:r w:rsidRPr="00AB7074">
                              <w:rPr>
                                <w:rFonts w:ascii="ＭＳ ゴシック" w:eastAsia="ＭＳ ゴシック" w:hAnsi="ＭＳ ゴシック" w:hint="eastAsia"/>
                                <w:sz w:val="18"/>
                              </w:rPr>
                              <w:t>月</w:t>
                            </w:r>
                            <w:r w:rsidR="00D543AE" w:rsidRPr="00AB7074">
                              <w:rPr>
                                <w:rFonts w:ascii="ＭＳ ゴシック" w:eastAsia="ＭＳ ゴシック" w:hAnsi="ＭＳ ゴシック" w:hint="eastAsia"/>
                                <w:sz w:val="18"/>
                              </w:rPr>
                              <w:t>1日</w:t>
                            </w:r>
                            <w:r w:rsidRPr="00AB7074">
                              <w:rPr>
                                <w:rFonts w:ascii="ＭＳ ゴシック" w:eastAsia="ＭＳ ゴシック" w:hAnsi="ＭＳ ゴシック" w:hint="eastAsia"/>
                                <w:sz w:val="18"/>
                              </w:rPr>
                              <w:t>）</w:t>
                            </w:r>
                            <w:r>
                              <w:rPr>
                                <w:rFonts w:ascii="ＭＳ ゴシック" w:eastAsia="ＭＳ ゴシック" w:hAnsi="ＭＳ ゴシック" w:hint="eastAsia"/>
                                <w:sz w:val="18"/>
                              </w:rPr>
                              <w:t>の</w:t>
                            </w:r>
                            <w:r w:rsidRPr="008A48B4">
                              <w:rPr>
                                <w:rFonts w:ascii="ＭＳ ゴシック" w:eastAsia="ＭＳ ゴシック" w:hAnsi="ＭＳ ゴシック" w:hint="eastAsia"/>
                                <w:sz w:val="18"/>
                              </w:rPr>
                              <w:t>データを用いて、コーホート変化率法により推計</w:t>
                            </w:r>
                          </w:p>
                        </w:txbxContent>
                      </wps:txbx>
                      <wps:bodyPr rot="0" vertOverflow="overflow" horzOverflow="overflow" wrap="square" numCol="1" spcCol="0" rtlCol="0" fromWordArt="0" anchor="t" anchorCtr="0" forceAA="0" compatLnSpc="1"/>
                    </wps:wsp>
                  </a:graphicData>
                </a:graphic>
                <wp14:sizeRelH relativeFrom="margin">
                  <wp14:pctWidth>0</wp14:pctWidth>
                </wp14:sizeRelH>
              </wp:anchor>
            </w:drawing>
          </mc:Choice>
          <mc:Fallback>
            <w:pict>
              <v:shape w14:anchorId="1F179BFD" id="_x0000_s1104" type="#_x0000_t202" style="position:absolute;margin-left:313.95pt;margin-top:11.1pt;width:365.15pt;height:24pt;z-index:25224652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" filled="f" stroked="f" strokeweight=".5pt">
                <v:textbox>
                  <w:txbxContent>
                    <w:p w14:paraId="5496A55A" w14:textId="0C67ECE0" w:rsidR="003C72DD" w:rsidRPr="008A48B4" w:rsidRDefault="003C72DD" w:rsidP="00844936">
                      <w:pPr>
                        <w:jc w:val="left"/>
                        <w:rPr>
                          <w:rFonts w:ascii="ＭＳ ゴシック" w:eastAsia="ＭＳ ゴシック" w:hAnsi="ＭＳ ゴシック"/>
                          <w:sz w:val="18"/>
                        </w:rPr>
                      </w:pPr>
                      <w:r w:rsidRPr="008A48B4">
                        <w:rPr>
                          <w:rFonts w:ascii="ＭＳ ゴシック" w:eastAsia="ＭＳ ゴシック" w:hAnsi="ＭＳ ゴシック" w:hint="eastAsia"/>
                          <w:sz w:val="18"/>
                        </w:rPr>
                        <w:t>※住民基本台帳</w:t>
                      </w:r>
                      <w:r w:rsidRPr="00AB7074">
                        <w:rPr>
                          <w:rFonts w:ascii="ＭＳ ゴシック" w:eastAsia="ＭＳ ゴシック" w:hAnsi="ＭＳ ゴシック" w:hint="eastAsia"/>
                          <w:sz w:val="18"/>
                        </w:rPr>
                        <w:t>（各年</w:t>
                      </w:r>
                      <w:r w:rsidR="00D543AE" w:rsidRPr="00AB7074">
                        <w:rPr>
                          <w:rFonts w:ascii="ＭＳ ゴシック" w:eastAsia="ＭＳ ゴシック" w:hAnsi="ＭＳ ゴシック" w:hint="eastAsia"/>
                          <w:sz w:val="18"/>
                        </w:rPr>
                        <w:t>10</w:t>
                      </w:r>
                      <w:r w:rsidRPr="00AB7074">
                        <w:rPr>
                          <w:rFonts w:ascii="ＭＳ ゴシック" w:eastAsia="ＭＳ ゴシック" w:hAnsi="ＭＳ ゴシック" w:hint="eastAsia"/>
                          <w:sz w:val="18"/>
                        </w:rPr>
                        <w:t>月</w:t>
                      </w:r>
                      <w:r w:rsidR="00D543AE" w:rsidRPr="00AB7074">
                        <w:rPr>
                          <w:rFonts w:ascii="ＭＳ ゴシック" w:eastAsia="ＭＳ ゴシック" w:hAnsi="ＭＳ ゴシック" w:hint="eastAsia"/>
                          <w:sz w:val="18"/>
                        </w:rPr>
                        <w:t>1日</w:t>
                      </w:r>
                      <w:r w:rsidRPr="00AB7074">
                        <w:rPr>
                          <w:rFonts w:ascii="ＭＳ ゴシック" w:eastAsia="ＭＳ ゴシック" w:hAnsi="ＭＳ ゴシック" w:hint="eastAsia"/>
                          <w:sz w:val="18"/>
                        </w:rPr>
                        <w:t>）</w:t>
                      </w:r>
                      <w:r>
                        <w:rPr>
                          <w:rFonts w:ascii="ＭＳ ゴシック" w:eastAsia="ＭＳ ゴシック" w:hAnsi="ＭＳ ゴシック" w:hint="eastAsia"/>
                          <w:sz w:val="18"/>
                        </w:rPr>
                        <w:t>の</w:t>
                      </w:r>
                      <w:r w:rsidRPr="008A48B4">
                        <w:rPr>
                          <w:rFonts w:ascii="ＭＳ ゴシック" w:eastAsia="ＭＳ ゴシック" w:hAnsi="ＭＳ ゴシック" w:hint="eastAsia"/>
                          <w:sz w:val="18"/>
                        </w:rPr>
                        <w:t>データを用いて、コーホート変化率法により推計</w:t>
                      </w:r>
                    </w:p>
                  </w:txbxContent>
                </v:textbox>
                <w10:wrap anchorx="margin"/>
              </v:shape>
            </w:pict>
          </mc:Fallback>
        </mc:AlternateContent>
      </w:r>
    </w:p>
    <w:p w14:paraId="70060C7A" w14:textId="6C81F9D1" w:rsidR="00844936" w:rsidRPr="00844936" w:rsidRDefault="00844936" w:rsidP="00844936">
      <w:pPr>
        <w:widowControl/>
        <w:jc w:val="left"/>
      </w:pPr>
    </w:p>
    <w:p w14:paraId="331991F1" w14:textId="77777777" w:rsidR="00844936" w:rsidRPr="00844936" w:rsidRDefault="00844936" w:rsidP="00844936">
      <w:pPr>
        <w:widowControl/>
        <w:jc w:val="left"/>
      </w:pPr>
    </w:p>
    <w:p w14:paraId="77009A7F" w14:textId="77777777" w:rsidR="00844936" w:rsidRPr="00844936" w:rsidRDefault="00844936" w:rsidP="00844936">
      <w:pPr>
        <w:widowControl/>
        <w:jc w:val="left"/>
      </w:pPr>
    </w:p>
    <w:p w14:paraId="6D33F312" w14:textId="77777777" w:rsidR="00844936" w:rsidRPr="00844936" w:rsidRDefault="00844936" w:rsidP="00844936">
      <w:pPr>
        <w:widowControl/>
        <w:jc w:val="left"/>
      </w:pPr>
    </w:p>
    <w:p w14:paraId="7D00D9F8" w14:textId="77777777" w:rsidR="00844936" w:rsidRPr="00844936" w:rsidRDefault="00844936" w:rsidP="00844936">
      <w:pPr>
        <w:widowControl/>
        <w:jc w:val="left"/>
      </w:pPr>
    </w:p>
    <w:p w14:paraId="24B6F69B" w14:textId="77777777" w:rsidR="00844936" w:rsidRPr="00844936" w:rsidRDefault="00844936" w:rsidP="00844936">
      <w:pPr>
        <w:widowControl/>
        <w:jc w:val="left"/>
      </w:pPr>
    </w:p>
    <w:p w14:paraId="1A1F675C" w14:textId="77777777" w:rsidR="00844936" w:rsidRPr="00844936" w:rsidRDefault="00844936" w:rsidP="00844936">
      <w:pPr>
        <w:widowControl/>
        <w:jc w:val="left"/>
      </w:pPr>
      <w:r w:rsidRPr="00844936">
        <w:br w:type="page"/>
      </w:r>
    </w:p>
    <w:p w14:paraId="41CD001A" w14:textId="2795B868" w:rsidR="00844936" w:rsidRPr="00844936" w:rsidRDefault="00FE7C6F" w:rsidP="00FE7C6F">
      <w:pPr>
        <w:pStyle w:val="a3"/>
        <w:spacing w:before="180" w:after="72"/>
      </w:pPr>
      <w:bookmarkStart w:id="396" w:name="_Toc67501856"/>
      <w:bookmarkStart w:id="397" w:name="_Toc153808745"/>
      <w:bookmarkStart w:id="398" w:name="_Toc160538863"/>
      <w:r>
        <w:rPr>
          <w:rFonts w:hint="eastAsia"/>
        </w:rPr>
        <w:lastRenderedPageBreak/>
        <w:t>３</w:t>
      </w:r>
      <w:r w:rsidR="00844936" w:rsidRPr="00844936">
        <w:rPr>
          <w:rFonts w:hint="eastAsia"/>
        </w:rPr>
        <w:t>．認定者の推計</w:t>
      </w:r>
      <w:bookmarkEnd w:id="396"/>
      <w:bookmarkEnd w:id="397"/>
      <w:bookmarkEnd w:id="398"/>
    </w:p>
    <w:p w14:paraId="7089AA74" w14:textId="748D4981" w:rsidR="00844936" w:rsidRPr="00844936" w:rsidRDefault="00844936" w:rsidP="00844936">
      <w:pPr>
        <w:autoSpaceDE w:val="0"/>
        <w:autoSpaceDN w:val="0"/>
        <w:ind w:leftChars="300" w:left="660" w:firstLineChars="100" w:firstLine="220"/>
        <w:rPr>
          <w:rFonts w:ascii="UD デジタル 教科書体 NK-R" w:eastAsia="UD デジタル 教科書体 NK-R" w:hAnsi="ＭＳ 明朝" w:cs="ＭＳ 明朝"/>
          <w:kern w:val="0"/>
          <w:szCs w:val="20"/>
        </w:rPr>
      </w:pPr>
      <w:r w:rsidRPr="00844936">
        <w:rPr>
          <w:rFonts w:ascii="UD デジタル 教科書体 NK-R" w:eastAsia="UD デジタル 教科書体 NK-R" w:hAnsi="ＭＳ 明朝" w:cs="ＭＳ 明朝" w:hint="eastAsia"/>
          <w:kern w:val="0"/>
          <w:szCs w:val="20"/>
        </w:rPr>
        <w:t>認定者数</w:t>
      </w:r>
      <w:r w:rsidR="00F20C2B">
        <w:rPr>
          <w:rFonts w:ascii="UD デジタル 教科書体 NK-R" w:eastAsia="UD デジタル 教科書体 NK-R" w:hAnsi="ＭＳ 明朝" w:cs="ＭＳ 明朝" w:hint="eastAsia"/>
          <w:kern w:val="0"/>
          <w:szCs w:val="20"/>
        </w:rPr>
        <w:t>についても減少傾向で</w:t>
      </w:r>
      <w:r w:rsidR="00E74E90">
        <w:rPr>
          <w:rFonts w:ascii="UD デジタル 教科書体 NK-R" w:eastAsia="UD デジタル 教科書体 NK-R" w:hAnsi="ＭＳ 明朝" w:cs="ＭＳ 明朝" w:hint="eastAsia"/>
          <w:kern w:val="0"/>
          <w:szCs w:val="20"/>
        </w:rPr>
        <w:t>推移し</w:t>
      </w:r>
      <w:r w:rsidRPr="00844936">
        <w:rPr>
          <w:rFonts w:ascii="UD デジタル 教科書体 NK-R" w:eastAsia="UD デジタル 教科書体 NK-R" w:hAnsi="ＭＳ 明朝" w:cs="ＭＳ 明朝" w:hint="eastAsia"/>
          <w:kern w:val="0"/>
          <w:szCs w:val="20"/>
        </w:rPr>
        <w:t>、令和７（2025）年には361人程度、令和22（2040）年には288人</w:t>
      </w:r>
      <w:r w:rsidR="00F20C2B">
        <w:rPr>
          <w:rFonts w:ascii="UD デジタル 教科書体 NK-R" w:eastAsia="UD デジタル 教科書体 NK-R" w:hAnsi="ＭＳ 明朝" w:cs="ＭＳ 明朝" w:hint="eastAsia"/>
          <w:kern w:val="0"/>
          <w:szCs w:val="20"/>
        </w:rPr>
        <w:t>程度</w:t>
      </w:r>
      <w:r w:rsidRPr="00844936">
        <w:rPr>
          <w:rFonts w:ascii="UD デジタル 教科書体 NK-R" w:eastAsia="UD デジタル 教科書体 NK-R" w:hAnsi="ＭＳ 明朝" w:cs="ＭＳ 明朝" w:hint="eastAsia"/>
          <w:kern w:val="0"/>
          <w:szCs w:val="20"/>
        </w:rPr>
        <w:t>となることが見込まれます。</w:t>
      </w:r>
    </w:p>
    <w:p w14:paraId="6C5D0924" w14:textId="5A33BA75" w:rsidR="00844936" w:rsidRPr="00844936" w:rsidRDefault="00844936" w:rsidP="00844936">
      <w:pPr>
        <w:autoSpaceDE w:val="0"/>
        <w:autoSpaceDN w:val="0"/>
        <w:ind w:leftChars="300" w:left="660" w:firstLineChars="100" w:firstLine="220"/>
        <w:rPr>
          <w:rFonts w:ascii="UD デジタル 教科書体 NK-R" w:eastAsia="UD デジタル 教科書体 NK-R" w:hAnsi="ＭＳ 明朝" w:cs="ＭＳ 明朝"/>
          <w:kern w:val="0"/>
          <w:szCs w:val="20"/>
        </w:rPr>
      </w:pPr>
      <w:r w:rsidRPr="00844936">
        <w:rPr>
          <w:rFonts w:ascii="UD デジタル 教科書体 NK-R" w:eastAsia="UD デジタル 教科書体 NK-R" w:hAnsi="ＭＳ 明朝" w:cs="ＭＳ 明朝"/>
          <w:noProof/>
          <w:kern w:val="0"/>
          <w:szCs w:val="20"/>
        </w:rPr>
        <w:drawing>
          <wp:anchor distT="0" distB="0" distL="114300" distR="114300" simplePos="0" relativeHeight="252276224" behindDoc="0" locked="0" layoutInCell="1" allowOverlap="1" wp14:anchorId="7FCC5535" wp14:editId="1B5C9927">
            <wp:simplePos x="0" y="0"/>
            <wp:positionH relativeFrom="column">
              <wp:posOffset>-36830</wp:posOffset>
            </wp:positionH>
            <wp:positionV relativeFrom="paragraph">
              <wp:posOffset>418465</wp:posOffset>
            </wp:positionV>
            <wp:extent cx="6330950" cy="3286760"/>
            <wp:effectExtent l="0" t="0" r="0" b="0"/>
            <wp:wrapNone/>
            <wp:docPr id="1015171752"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t="6554"/>
                    <a:stretch/>
                  </pic:blipFill>
                  <pic:spPr bwMode="auto">
                    <a:xfrm>
                      <a:off x="0" y="0"/>
                      <a:ext cx="6330950" cy="32867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44936">
        <w:rPr>
          <w:rFonts w:ascii="UD デジタル 教科書体 NK-R" w:eastAsia="UD デジタル 教科書体 NK-R" w:hAnsi="ＭＳ 明朝" w:cs="ＭＳ 明朝" w:hint="eastAsia"/>
          <w:kern w:val="0"/>
          <w:szCs w:val="20"/>
        </w:rPr>
        <w:t>認定率（第１号被保険者数に対する認定者数の割合）はほぼ横ばいで推移し、令和7（2025）年には2２.5％程度、令和22（2040）年には23.6％</w:t>
      </w:r>
      <w:r w:rsidR="00F20C2B">
        <w:rPr>
          <w:rFonts w:ascii="UD デジタル 教科書体 NK-R" w:eastAsia="UD デジタル 教科書体 NK-R" w:hAnsi="ＭＳ 明朝" w:cs="ＭＳ 明朝" w:hint="eastAsia"/>
          <w:kern w:val="0"/>
          <w:szCs w:val="20"/>
        </w:rPr>
        <w:t>程度</w:t>
      </w:r>
      <w:r w:rsidRPr="00844936">
        <w:rPr>
          <w:rFonts w:ascii="UD デジタル 教科書体 NK-R" w:eastAsia="UD デジタル 教科書体 NK-R" w:hAnsi="ＭＳ 明朝" w:cs="ＭＳ 明朝" w:hint="eastAsia"/>
          <w:kern w:val="0"/>
          <w:szCs w:val="20"/>
        </w:rPr>
        <w:t>となることが見込まれます。</w:t>
      </w:r>
    </w:p>
    <w:p w14:paraId="4834A496" w14:textId="77777777" w:rsidR="00844936" w:rsidRPr="00844936" w:rsidRDefault="00844936" w:rsidP="00844936">
      <w:pPr>
        <w:widowControl/>
        <w:jc w:val="left"/>
      </w:pPr>
    </w:p>
    <w:p w14:paraId="269AE7BC" w14:textId="77777777" w:rsidR="00844936" w:rsidRPr="00844936" w:rsidRDefault="00844936" w:rsidP="00844936">
      <w:pPr>
        <w:widowControl/>
        <w:jc w:val="left"/>
      </w:pPr>
    </w:p>
    <w:p w14:paraId="1FB8D796" w14:textId="77777777" w:rsidR="00844936" w:rsidRPr="00844936" w:rsidRDefault="00844936" w:rsidP="00844936">
      <w:pPr>
        <w:widowControl/>
        <w:jc w:val="left"/>
      </w:pPr>
    </w:p>
    <w:p w14:paraId="1133697D" w14:textId="77777777" w:rsidR="00844936" w:rsidRPr="00844936" w:rsidRDefault="00844936" w:rsidP="00844936">
      <w:pPr>
        <w:widowControl/>
        <w:jc w:val="left"/>
      </w:pPr>
    </w:p>
    <w:p w14:paraId="7C62ABA3" w14:textId="77777777" w:rsidR="00844936" w:rsidRPr="00844936" w:rsidRDefault="00844936" w:rsidP="00844936">
      <w:pPr>
        <w:widowControl/>
        <w:jc w:val="left"/>
      </w:pPr>
    </w:p>
    <w:p w14:paraId="705F7423" w14:textId="77777777" w:rsidR="00844936" w:rsidRPr="00844936" w:rsidRDefault="00844936" w:rsidP="00844936">
      <w:pPr>
        <w:widowControl/>
        <w:jc w:val="left"/>
      </w:pPr>
    </w:p>
    <w:p w14:paraId="18F76086" w14:textId="77777777" w:rsidR="00844936" w:rsidRPr="00844936" w:rsidRDefault="00844936" w:rsidP="00844936">
      <w:pPr>
        <w:widowControl/>
        <w:jc w:val="left"/>
      </w:pPr>
    </w:p>
    <w:p w14:paraId="653EA741" w14:textId="77777777" w:rsidR="00844936" w:rsidRPr="00844936" w:rsidRDefault="00844936" w:rsidP="00844936">
      <w:pPr>
        <w:widowControl/>
        <w:jc w:val="left"/>
      </w:pPr>
    </w:p>
    <w:p w14:paraId="2FA359C2" w14:textId="77777777" w:rsidR="00844936" w:rsidRPr="00844936" w:rsidRDefault="00844936" w:rsidP="00844936">
      <w:pPr>
        <w:widowControl/>
        <w:jc w:val="left"/>
      </w:pPr>
    </w:p>
    <w:p w14:paraId="28B72598" w14:textId="77777777" w:rsidR="00844936" w:rsidRPr="00844936" w:rsidRDefault="00844936" w:rsidP="00844936">
      <w:pPr>
        <w:widowControl/>
        <w:jc w:val="left"/>
      </w:pPr>
    </w:p>
    <w:p w14:paraId="152A01F3" w14:textId="77777777" w:rsidR="00844936" w:rsidRPr="00844936" w:rsidRDefault="00844936" w:rsidP="00844936">
      <w:pPr>
        <w:widowControl/>
        <w:jc w:val="left"/>
      </w:pPr>
    </w:p>
    <w:p w14:paraId="079996EE" w14:textId="77777777" w:rsidR="00844936" w:rsidRPr="00844936" w:rsidRDefault="00844936" w:rsidP="00844936">
      <w:pPr>
        <w:widowControl/>
        <w:jc w:val="left"/>
      </w:pPr>
    </w:p>
    <w:p w14:paraId="2A3FDF29" w14:textId="77777777" w:rsidR="00844936" w:rsidRPr="00844936" w:rsidRDefault="00844936" w:rsidP="00844936">
      <w:pPr>
        <w:widowControl/>
        <w:jc w:val="left"/>
      </w:pPr>
    </w:p>
    <w:p w14:paraId="6F60F24C" w14:textId="0D8C07E3" w:rsidR="00844936" w:rsidRPr="00844936" w:rsidRDefault="00844936" w:rsidP="00844936">
      <w:pPr>
        <w:widowControl/>
        <w:jc w:val="left"/>
      </w:pPr>
    </w:p>
    <w:p w14:paraId="753C359B" w14:textId="46B8411F" w:rsidR="00844936" w:rsidRPr="00844936" w:rsidRDefault="00A2250E" w:rsidP="00844936">
      <w:pPr>
        <w:widowControl/>
        <w:jc w:val="left"/>
      </w:pPr>
      <w:r w:rsidRPr="00A2250E">
        <w:rPr>
          <w:noProof/>
        </w:rPr>
        <w:drawing>
          <wp:anchor distT="0" distB="0" distL="114300" distR="114300" simplePos="0" relativeHeight="252296704" behindDoc="0" locked="0" layoutInCell="1" allowOverlap="1" wp14:anchorId="476E1693" wp14:editId="2273A241">
            <wp:simplePos x="0" y="0"/>
            <wp:positionH relativeFrom="margin">
              <wp:align>center</wp:align>
            </wp:positionH>
            <wp:positionV relativeFrom="paragraph">
              <wp:posOffset>132080</wp:posOffset>
            </wp:positionV>
            <wp:extent cx="6178163" cy="2641683"/>
            <wp:effectExtent l="0" t="0" r="0" b="0"/>
            <wp:wrapNone/>
            <wp:docPr id="1939988952"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178163" cy="264168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E18002" w14:textId="77777777" w:rsidR="00844936" w:rsidRPr="00844936" w:rsidRDefault="00844936" w:rsidP="00844936">
      <w:pPr>
        <w:widowControl/>
        <w:jc w:val="left"/>
      </w:pPr>
    </w:p>
    <w:p w14:paraId="62F89A93" w14:textId="77777777" w:rsidR="00844936" w:rsidRPr="00844936" w:rsidRDefault="00844936" w:rsidP="00844936">
      <w:pPr>
        <w:widowControl/>
        <w:jc w:val="left"/>
      </w:pPr>
    </w:p>
    <w:p w14:paraId="764EEF09" w14:textId="77777777" w:rsidR="00844936" w:rsidRPr="00844936" w:rsidRDefault="00844936" w:rsidP="00844936">
      <w:pPr>
        <w:widowControl/>
        <w:jc w:val="left"/>
      </w:pPr>
    </w:p>
    <w:p w14:paraId="4D353337" w14:textId="77777777" w:rsidR="00844936" w:rsidRPr="00844936" w:rsidRDefault="00844936" w:rsidP="00844936">
      <w:pPr>
        <w:widowControl/>
        <w:jc w:val="left"/>
      </w:pPr>
    </w:p>
    <w:p w14:paraId="0CFAA411" w14:textId="77777777" w:rsidR="00844936" w:rsidRPr="00844936" w:rsidRDefault="00844936" w:rsidP="00844936">
      <w:pPr>
        <w:widowControl/>
        <w:jc w:val="left"/>
      </w:pPr>
    </w:p>
    <w:p w14:paraId="0674E6E9" w14:textId="77777777" w:rsidR="00844936" w:rsidRPr="00FC2AFA" w:rsidRDefault="00844936" w:rsidP="00844936">
      <w:pPr>
        <w:widowControl/>
        <w:jc w:val="left"/>
      </w:pPr>
    </w:p>
    <w:p w14:paraId="4DCB3E1A" w14:textId="77777777" w:rsidR="00844936" w:rsidRPr="00844936" w:rsidRDefault="00844936" w:rsidP="00844936">
      <w:pPr>
        <w:widowControl/>
        <w:jc w:val="left"/>
      </w:pPr>
    </w:p>
    <w:p w14:paraId="091A53E6" w14:textId="77777777" w:rsidR="00844936" w:rsidRPr="00844936" w:rsidRDefault="00844936" w:rsidP="00844936">
      <w:pPr>
        <w:widowControl/>
        <w:jc w:val="left"/>
      </w:pPr>
    </w:p>
    <w:p w14:paraId="521159F9" w14:textId="77777777" w:rsidR="00844936" w:rsidRPr="00844936" w:rsidRDefault="00844936" w:rsidP="00844936">
      <w:pPr>
        <w:widowControl/>
        <w:jc w:val="left"/>
      </w:pPr>
    </w:p>
    <w:p w14:paraId="7EB580DE" w14:textId="77777777" w:rsidR="00844936" w:rsidRPr="00844936" w:rsidRDefault="00844936" w:rsidP="00844936">
      <w:pPr>
        <w:widowControl/>
        <w:jc w:val="left"/>
      </w:pPr>
    </w:p>
    <w:p w14:paraId="141DB592" w14:textId="77777777" w:rsidR="00844936" w:rsidRPr="00844936" w:rsidRDefault="00844936" w:rsidP="00844936">
      <w:pPr>
        <w:widowControl/>
        <w:jc w:val="left"/>
      </w:pPr>
    </w:p>
    <w:p w14:paraId="52CB4B53" w14:textId="71EF9308" w:rsidR="00844936" w:rsidRPr="00844936" w:rsidRDefault="00A2250E" w:rsidP="00844936">
      <w:pPr>
        <w:widowControl/>
        <w:jc w:val="left"/>
      </w:pPr>
      <w:r w:rsidRPr="00844936">
        <w:rPr>
          <w:noProof/>
        </w:rPr>
        <mc:AlternateContent>
          <mc:Choice Requires="wps">
            <w:drawing>
              <wp:anchor distT="0" distB="0" distL="114300" distR="114300" simplePos="0" relativeHeight="252245504" behindDoc="0" locked="0" layoutInCell="1" hidden="0" allowOverlap="1" wp14:anchorId="18BC5412" wp14:editId="06CBE771">
                <wp:simplePos x="0" y="0"/>
                <wp:positionH relativeFrom="column">
                  <wp:posOffset>259080</wp:posOffset>
                </wp:positionH>
                <wp:positionV relativeFrom="paragraph">
                  <wp:posOffset>43456</wp:posOffset>
                </wp:positionV>
                <wp:extent cx="6105525" cy="400050"/>
                <wp:effectExtent l="0" t="0" r="635" b="635"/>
                <wp:wrapNone/>
                <wp:docPr id="1283" name="テキスト ボックス 102"/>
                <wp:cNvGraphicFramePr/>
                <a:graphic xmlns:a="http://schemas.openxmlformats.org/drawingml/2006/main">
                  <a:graphicData uri="http://schemas.microsoft.com/office/word/2010/wordprocessingShape">
                    <wps:wsp>
                      <wps:cNvSpPr txBox="1"/>
                      <wps:spPr>
                        <a:xfrm>
                          <a:off x="0" y="0"/>
                          <a:ext cx="6105525" cy="400050"/>
                        </a:xfrm>
                        <a:prstGeom prst="rect">
                          <a:avLst/>
                        </a:prstGeom>
                        <a:noFill/>
                        <a:ln w="6350">
                          <a:noFill/>
                        </a:ln>
                        <a:effectLst/>
                      </wps:spPr>
                      <wps:txbx>
                        <w:txbxContent>
                          <w:p w14:paraId="18CE8D1C" w14:textId="77777777" w:rsidR="003C72DD" w:rsidRPr="008A48B4" w:rsidRDefault="003C72DD" w:rsidP="00844936">
                            <w:pPr>
                              <w:spacing w:line="240" w:lineRule="exact"/>
                              <w:ind w:left="180" w:hangingChars="100" w:hanging="180"/>
                              <w:rPr>
                                <w:rFonts w:asciiTheme="majorEastAsia" w:eastAsiaTheme="majorEastAsia" w:hAnsiTheme="majorEastAsia"/>
                                <w:sz w:val="18"/>
                              </w:rPr>
                            </w:pPr>
                            <w:r w:rsidRPr="008A48B4">
                              <w:rPr>
                                <w:rFonts w:asciiTheme="majorEastAsia" w:eastAsiaTheme="majorEastAsia" w:hAnsiTheme="majorEastAsia" w:hint="eastAsia"/>
                                <w:sz w:val="18"/>
                              </w:rPr>
                              <w:t>※介護保険事業状況報告（各年9月末現在）データを用いた地域包括ケア「見える</w:t>
                            </w:r>
                            <w:r w:rsidRPr="008A48B4">
                              <w:rPr>
                                <w:rFonts w:asciiTheme="majorEastAsia" w:eastAsiaTheme="majorEastAsia" w:hAnsiTheme="majorEastAsia"/>
                                <w:sz w:val="18"/>
                              </w:rPr>
                              <w:t>化</w:t>
                            </w:r>
                            <w:r w:rsidRPr="008A48B4">
                              <w:rPr>
                                <w:rFonts w:asciiTheme="majorEastAsia" w:eastAsiaTheme="majorEastAsia" w:hAnsiTheme="majorEastAsia" w:hint="eastAsia"/>
                                <w:sz w:val="18"/>
                              </w:rPr>
                              <w:t>」システムに</w:t>
                            </w:r>
                            <w:r w:rsidRPr="008A48B4">
                              <w:rPr>
                                <w:rFonts w:asciiTheme="majorEastAsia" w:eastAsiaTheme="majorEastAsia" w:hAnsiTheme="majorEastAsia"/>
                                <w:sz w:val="18"/>
                              </w:rPr>
                              <w:t>よる自然体推計</w:t>
                            </w:r>
                          </w:p>
                          <w:p w14:paraId="470825C4" w14:textId="77777777" w:rsidR="003C72DD" w:rsidRPr="008A48B4" w:rsidRDefault="003C72DD" w:rsidP="00844936">
                            <w:pPr>
                              <w:spacing w:line="240" w:lineRule="exact"/>
                              <w:ind w:left="180" w:hangingChars="100" w:hanging="180"/>
                              <w:rPr>
                                <w:rFonts w:asciiTheme="majorEastAsia" w:eastAsiaTheme="majorEastAsia" w:hAnsiTheme="majorEastAsia"/>
                                <w:sz w:val="18"/>
                              </w:rPr>
                            </w:pPr>
                            <w:r w:rsidRPr="008A48B4">
                              <w:rPr>
                                <w:rFonts w:asciiTheme="majorEastAsia" w:eastAsiaTheme="majorEastAsia" w:hAnsiTheme="majorEastAsia" w:hint="eastAsia"/>
                                <w:sz w:val="18"/>
                              </w:rPr>
                              <w:t>※認定率は第１号被保険者数に対する比率</w:t>
                            </w:r>
                          </w:p>
                        </w:txbxContent>
                      </wps:txbx>
                      <wps:bodyPr rot="0" vertOverflow="overflow" horzOverflow="overflow" wrap="square" numCol="1" spcCol="0" rtlCol="0" fromWordArt="0" anchor="t" anchorCtr="0" forceAA="0" compatLnSpc="1"/>
                    </wps:wsp>
                  </a:graphicData>
                </a:graphic>
              </wp:anchor>
            </w:drawing>
          </mc:Choice>
          <mc:Fallback>
            <w:pict>
              <v:shape w14:anchorId="18BC5412" id="テキスト ボックス 102" o:spid="_x0000_s1105" type="#_x0000_t202" style="position:absolute;margin-left:20.4pt;margin-top:3.4pt;width:480.75pt;height:31.5pt;z-index:252245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" filled="f" stroked="f" strokeweight=".5pt">
                <v:textbox>
                  <w:txbxContent>
                    <w:p w14:paraId="18CE8D1C" w14:textId="77777777" w:rsidR="003C72DD" w:rsidRPr="008A48B4" w:rsidRDefault="003C72DD" w:rsidP="00844936">
                      <w:pPr>
                        <w:spacing w:line="240" w:lineRule="exact"/>
                        <w:ind w:left="180" w:hangingChars="100" w:hanging="180"/>
                        <w:rPr>
                          <w:rFonts w:asciiTheme="majorEastAsia" w:eastAsiaTheme="majorEastAsia" w:hAnsiTheme="majorEastAsia"/>
                          <w:sz w:val="18"/>
                        </w:rPr>
                      </w:pPr>
                      <w:r w:rsidRPr="008A48B4">
                        <w:rPr>
                          <w:rFonts w:asciiTheme="majorEastAsia" w:eastAsiaTheme="majorEastAsia" w:hAnsiTheme="majorEastAsia" w:hint="eastAsia"/>
                          <w:sz w:val="18"/>
                        </w:rPr>
                        <w:t>※介護保険事業状況報告（各年9月末現在）データを用いた地域包括ケア「見える</w:t>
                      </w:r>
                      <w:r w:rsidRPr="008A48B4">
                        <w:rPr>
                          <w:rFonts w:asciiTheme="majorEastAsia" w:eastAsiaTheme="majorEastAsia" w:hAnsiTheme="majorEastAsia"/>
                          <w:sz w:val="18"/>
                        </w:rPr>
                        <w:t>化</w:t>
                      </w:r>
                      <w:r w:rsidRPr="008A48B4">
                        <w:rPr>
                          <w:rFonts w:asciiTheme="majorEastAsia" w:eastAsiaTheme="majorEastAsia" w:hAnsiTheme="majorEastAsia" w:hint="eastAsia"/>
                          <w:sz w:val="18"/>
                        </w:rPr>
                        <w:t>」システムに</w:t>
                      </w:r>
                      <w:r w:rsidRPr="008A48B4">
                        <w:rPr>
                          <w:rFonts w:asciiTheme="majorEastAsia" w:eastAsiaTheme="majorEastAsia" w:hAnsiTheme="majorEastAsia"/>
                          <w:sz w:val="18"/>
                        </w:rPr>
                        <w:t>よる自然体推計</w:t>
                      </w:r>
                    </w:p>
                    <w:p w14:paraId="470825C4" w14:textId="77777777" w:rsidR="003C72DD" w:rsidRPr="008A48B4" w:rsidRDefault="003C72DD" w:rsidP="00844936">
                      <w:pPr>
                        <w:spacing w:line="240" w:lineRule="exact"/>
                        <w:ind w:left="180" w:hangingChars="100" w:hanging="180"/>
                        <w:rPr>
                          <w:rFonts w:asciiTheme="majorEastAsia" w:eastAsiaTheme="majorEastAsia" w:hAnsiTheme="majorEastAsia"/>
                          <w:sz w:val="18"/>
                        </w:rPr>
                      </w:pPr>
                      <w:r w:rsidRPr="008A48B4">
                        <w:rPr>
                          <w:rFonts w:asciiTheme="majorEastAsia" w:eastAsiaTheme="majorEastAsia" w:hAnsiTheme="majorEastAsia" w:hint="eastAsia"/>
                          <w:sz w:val="18"/>
                        </w:rPr>
                        <w:t>※認定率は第１号被保険者数に対する比率</w:t>
                      </w:r>
                    </w:p>
                  </w:txbxContent>
                </v:textbox>
              </v:shape>
            </w:pict>
          </mc:Fallback>
        </mc:AlternateContent>
      </w:r>
    </w:p>
    <w:p w14:paraId="5C158C36" w14:textId="0A441BEA" w:rsidR="00844936" w:rsidRPr="00844936" w:rsidRDefault="00844936" w:rsidP="00844936">
      <w:pPr>
        <w:widowControl/>
        <w:jc w:val="left"/>
      </w:pPr>
      <w:r w:rsidRPr="00844936">
        <w:br w:type="page"/>
      </w:r>
    </w:p>
    <w:bookmarkStart w:id="399" w:name="_Toc58344650"/>
    <w:bookmarkStart w:id="400" w:name="_Toc152945814"/>
    <w:bookmarkStart w:id="401" w:name="_Toc153457951"/>
    <w:bookmarkStart w:id="402" w:name="_Toc153808746"/>
    <w:bookmarkStart w:id="403" w:name="_Toc160538864"/>
    <w:p w14:paraId="41B0E462" w14:textId="7E4FB1A1" w:rsidR="00844936" w:rsidRPr="00844936" w:rsidRDefault="00925AE7" w:rsidP="00FE7C6F">
      <w:pPr>
        <w:pStyle w:val="a3"/>
        <w:spacing w:before="180" w:after="72"/>
      </w:pPr>
      <w:r w:rsidRPr="00844936">
        <w:rPr>
          <w:noProof/>
        </w:rPr>
        <w:lastRenderedPageBreak/>
        <mc:AlternateContent>
          <mc:Choice Requires="wps">
            <w:drawing>
              <wp:anchor distT="0" distB="0" distL="114300" distR="114300" simplePos="0" relativeHeight="252253696" behindDoc="0" locked="0" layoutInCell="1" hidden="0" allowOverlap="1" wp14:anchorId="5EC49DEB" wp14:editId="6D20B8C0">
                <wp:simplePos x="0" y="0"/>
                <wp:positionH relativeFrom="column">
                  <wp:posOffset>3175</wp:posOffset>
                </wp:positionH>
                <wp:positionV relativeFrom="paragraph">
                  <wp:posOffset>452755</wp:posOffset>
                </wp:positionV>
                <wp:extent cx="6102453" cy="771525"/>
                <wp:effectExtent l="0" t="0" r="12700" b="28575"/>
                <wp:wrapNone/>
                <wp:docPr id="1241" name="テキスト ボックス 116"/>
                <wp:cNvGraphicFramePr/>
                <a:graphic xmlns:a="http://schemas.openxmlformats.org/drawingml/2006/main">
                  <a:graphicData uri="http://schemas.microsoft.com/office/word/2010/wordprocessingShape">
                    <wps:wsp>
                      <wps:cNvSpPr txBox="1"/>
                      <wps:spPr>
                        <a:xfrm>
                          <a:off x="0" y="0"/>
                          <a:ext cx="6102453" cy="771525"/>
                        </a:xfrm>
                        <a:prstGeom prst="rect">
                          <a:avLst/>
                        </a:prstGeom>
                        <a:noFill/>
                        <a:ln w="12700">
                          <a:solidFill>
                            <a:sysClr val="windowText" lastClr="000000"/>
                          </a:solidFill>
                          <a:prstDash val="sysDash"/>
                        </a:ln>
                        <a:effectLst/>
                      </wps:spPr>
                      <wps:txbx>
                        <w:txbxContent>
                          <w:p w14:paraId="21D076D3" w14:textId="77777777" w:rsidR="003C72DD" w:rsidRPr="00526082" w:rsidRDefault="003C72DD" w:rsidP="00844936">
                            <w:pPr>
                              <w:spacing w:line="240" w:lineRule="exact"/>
                              <w:ind w:left="180" w:hangingChars="100" w:hanging="180"/>
                              <w:rPr>
                                <w:rFonts w:ascii="UD デジタル 教科書体 NK-R" w:eastAsia="UD デジタル 教科書体 NK-R" w:hAnsiTheme="majorEastAsia"/>
                                <w:sz w:val="18"/>
                              </w:rPr>
                            </w:pPr>
                            <w:r w:rsidRPr="00526082">
                              <w:rPr>
                                <w:rFonts w:ascii="UD デジタル 教科書体 NK-R" w:eastAsia="UD デジタル 教科書体 NK-R" w:hAnsiTheme="majorEastAsia" w:hint="eastAsia"/>
                                <w:sz w:val="18"/>
                              </w:rPr>
                              <w:t>○令和</w:t>
                            </w:r>
                            <w:r>
                              <w:rPr>
                                <w:rFonts w:ascii="UD デジタル 教科書体 NK-R" w:eastAsia="UD デジタル 教科書体 NK-R" w:hAnsiTheme="majorEastAsia" w:hint="eastAsia"/>
                                <w:sz w:val="18"/>
                              </w:rPr>
                              <w:t>３～５</w:t>
                            </w:r>
                            <w:r w:rsidRPr="00526082">
                              <w:rPr>
                                <w:rFonts w:ascii="UD デジタル 教科書体 NK-R" w:eastAsia="UD デジタル 教科書体 NK-R" w:hAnsiTheme="majorEastAsia" w:hint="eastAsia"/>
                                <w:sz w:val="18"/>
                              </w:rPr>
                              <w:t>年度値は介護保険事業状況報告に基づいて地域包括ケア「見える化」システムに自動入力された実績値。なお、令和</w:t>
                            </w:r>
                            <w:r>
                              <w:rPr>
                                <w:rFonts w:ascii="UD デジタル 教科書体 NK-R" w:eastAsia="UD デジタル 教科書体 NK-R" w:hAnsiTheme="majorEastAsia" w:hint="eastAsia"/>
                                <w:sz w:val="18"/>
                              </w:rPr>
                              <w:t>５</w:t>
                            </w:r>
                            <w:r w:rsidRPr="00526082">
                              <w:rPr>
                                <w:rFonts w:ascii="UD デジタル 教科書体 NK-R" w:eastAsia="UD デジタル 教科書体 NK-R" w:hAnsiTheme="majorEastAsia" w:hint="eastAsia"/>
                                <w:sz w:val="18"/>
                              </w:rPr>
                              <w:t>年度値については</w:t>
                            </w:r>
                            <w:r>
                              <w:rPr>
                                <w:rFonts w:ascii="UD デジタル 教科書体 NK-R" w:eastAsia="UD デジタル 教科書体 NK-R" w:hAnsiTheme="majorEastAsia" w:hint="eastAsia"/>
                                <w:sz w:val="18"/>
                              </w:rPr>
                              <w:t>９</w:t>
                            </w:r>
                            <w:r w:rsidRPr="00526082">
                              <w:rPr>
                                <w:rFonts w:ascii="UD デジタル 教科書体 NK-R" w:eastAsia="UD デジタル 教科書体 NK-R" w:hAnsiTheme="majorEastAsia" w:hint="eastAsia"/>
                                <w:sz w:val="18"/>
                              </w:rPr>
                              <w:t>月末までの月報値をベースに町の現状等を見込んで算出された数値であり、実際の値とは異なる場合がある</w:t>
                            </w:r>
                          </w:p>
                          <w:p w14:paraId="556B481B" w14:textId="77777777" w:rsidR="003C72DD" w:rsidRPr="00526082" w:rsidRDefault="003C72DD" w:rsidP="00844936">
                            <w:pPr>
                              <w:spacing w:line="240" w:lineRule="exact"/>
                              <w:ind w:left="180" w:hangingChars="100" w:hanging="180"/>
                              <w:rPr>
                                <w:rFonts w:ascii="UD デジタル 教科書体 NK-R" w:eastAsia="UD デジタル 教科書体 NK-R" w:hAnsiTheme="majorEastAsia"/>
                                <w:sz w:val="18"/>
                              </w:rPr>
                            </w:pPr>
                            <w:r w:rsidRPr="00526082">
                              <w:rPr>
                                <w:rFonts w:ascii="UD デジタル 教科書体 NK-R" w:eastAsia="UD デジタル 教科書体 NK-R" w:hAnsiTheme="majorEastAsia" w:hint="eastAsia"/>
                                <w:sz w:val="18"/>
                              </w:rPr>
                              <w:t>○令和</w:t>
                            </w:r>
                            <w:r>
                              <w:rPr>
                                <w:rFonts w:ascii="UD デジタル 教科書体 NK-R" w:eastAsia="UD デジタル 教科書体 NK-R" w:hAnsiTheme="majorEastAsia" w:hint="eastAsia"/>
                                <w:sz w:val="18"/>
                              </w:rPr>
                              <w:t>６</w:t>
                            </w:r>
                            <w:r w:rsidRPr="00526082">
                              <w:rPr>
                                <w:rFonts w:ascii="UD デジタル 教科書体 NK-R" w:eastAsia="UD デジタル 教科書体 NK-R" w:hAnsiTheme="majorEastAsia" w:hint="eastAsia"/>
                                <w:sz w:val="18"/>
                              </w:rPr>
                              <w:t>年度以降は地域包括ケア「見える化」システムを用いた推計値となる</w:t>
                            </w:r>
                          </w:p>
                        </w:txbxContent>
                      </wps:txbx>
                      <wps:bodyPr rot="0" vertOverflow="overflow" horzOverflow="overflow" wrap="square" numCol="1" spcCol="0" rtlCol="0" fromWordArt="0" anchor="ctr" anchorCtr="0" forceAA="0" compatLnSpc="1"/>
                    </wps:wsp>
                  </a:graphicData>
                </a:graphic>
                <wp14:sizeRelH relativeFrom="margin">
                  <wp14:pctWidth>0</wp14:pctWidth>
                </wp14:sizeRelH>
              </wp:anchor>
            </w:drawing>
          </mc:Choice>
          <mc:Fallback>
            <w:pict>
              <v:shape w14:anchorId="5EC49DEB" id="テキスト ボックス 116" o:spid="_x0000_s1106" type="#_x0000_t202" style="position:absolute;left:0;text-align:left;margin-left:.25pt;margin-top:35.65pt;width:480.5pt;height:60.75pt;z-index:252253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" filled="f" strokecolor="windowText" strokeweight="1pt">
                <v:stroke dashstyle="3 1"/>
                <v:textbox>
                  <w:txbxContent>
                    <w:p w14:paraId="21D076D3" w14:textId="77777777" w:rsidR="003C72DD" w:rsidRPr="00526082" w:rsidRDefault="003C72DD" w:rsidP="00844936">
                      <w:pPr>
                        <w:spacing w:line="240" w:lineRule="exact"/>
                        <w:ind w:left="180" w:hangingChars="100" w:hanging="180"/>
                        <w:rPr>
                          <w:rFonts w:ascii="UD デジタル 教科書体 NK-R" w:eastAsia="UD デジタル 教科書体 NK-R" w:hAnsiTheme="majorEastAsia"/>
                          <w:sz w:val="18"/>
                        </w:rPr>
                      </w:pPr>
                      <w:r w:rsidRPr="00526082">
                        <w:rPr>
                          <w:rFonts w:ascii="UD デジタル 教科書体 NK-R" w:eastAsia="UD デジタル 教科書体 NK-R" w:hAnsiTheme="majorEastAsia" w:hint="eastAsia"/>
                          <w:sz w:val="18"/>
                        </w:rPr>
                        <w:t>○令和</w:t>
                      </w:r>
                      <w:r>
                        <w:rPr>
                          <w:rFonts w:ascii="UD デジタル 教科書体 NK-R" w:eastAsia="UD デジタル 教科書体 NK-R" w:hAnsiTheme="majorEastAsia" w:hint="eastAsia"/>
                          <w:sz w:val="18"/>
                        </w:rPr>
                        <w:t>３～５</w:t>
                      </w:r>
                      <w:r w:rsidRPr="00526082">
                        <w:rPr>
                          <w:rFonts w:ascii="UD デジタル 教科書体 NK-R" w:eastAsia="UD デジタル 教科書体 NK-R" w:hAnsiTheme="majorEastAsia" w:hint="eastAsia"/>
                          <w:sz w:val="18"/>
                        </w:rPr>
                        <w:t>年度値は介護保険事業状況報告に基づいて地域包括ケア「見える化」システムに自動入力された実績値。なお、令和</w:t>
                      </w:r>
                      <w:r>
                        <w:rPr>
                          <w:rFonts w:ascii="UD デジタル 教科書体 NK-R" w:eastAsia="UD デジタル 教科書体 NK-R" w:hAnsiTheme="majorEastAsia" w:hint="eastAsia"/>
                          <w:sz w:val="18"/>
                        </w:rPr>
                        <w:t>５</w:t>
                      </w:r>
                      <w:r w:rsidRPr="00526082">
                        <w:rPr>
                          <w:rFonts w:ascii="UD デジタル 教科書体 NK-R" w:eastAsia="UD デジタル 教科書体 NK-R" w:hAnsiTheme="majorEastAsia" w:hint="eastAsia"/>
                          <w:sz w:val="18"/>
                        </w:rPr>
                        <w:t>年度値については</w:t>
                      </w:r>
                      <w:r>
                        <w:rPr>
                          <w:rFonts w:ascii="UD デジタル 教科書体 NK-R" w:eastAsia="UD デジタル 教科書体 NK-R" w:hAnsiTheme="majorEastAsia" w:hint="eastAsia"/>
                          <w:sz w:val="18"/>
                        </w:rPr>
                        <w:t>９</w:t>
                      </w:r>
                      <w:r w:rsidRPr="00526082">
                        <w:rPr>
                          <w:rFonts w:ascii="UD デジタル 教科書体 NK-R" w:eastAsia="UD デジタル 教科書体 NK-R" w:hAnsiTheme="majorEastAsia" w:hint="eastAsia"/>
                          <w:sz w:val="18"/>
                        </w:rPr>
                        <w:t>月末までの月報値をベースに町の現状等を見込んで算出された数値であり、実際の値とは異なる場合がある</w:t>
                      </w:r>
                    </w:p>
                    <w:p w14:paraId="556B481B" w14:textId="77777777" w:rsidR="003C72DD" w:rsidRPr="00526082" w:rsidRDefault="003C72DD" w:rsidP="00844936">
                      <w:pPr>
                        <w:spacing w:line="240" w:lineRule="exact"/>
                        <w:ind w:left="180" w:hangingChars="100" w:hanging="180"/>
                        <w:rPr>
                          <w:rFonts w:ascii="UD デジタル 教科書体 NK-R" w:eastAsia="UD デジタル 教科書体 NK-R" w:hAnsiTheme="majorEastAsia"/>
                          <w:sz w:val="18"/>
                        </w:rPr>
                      </w:pPr>
                      <w:r w:rsidRPr="00526082">
                        <w:rPr>
                          <w:rFonts w:ascii="UD デジタル 教科書体 NK-R" w:eastAsia="UD デジタル 教科書体 NK-R" w:hAnsiTheme="majorEastAsia" w:hint="eastAsia"/>
                          <w:sz w:val="18"/>
                        </w:rPr>
                        <w:t>○令和</w:t>
                      </w:r>
                      <w:r>
                        <w:rPr>
                          <w:rFonts w:ascii="UD デジタル 教科書体 NK-R" w:eastAsia="UD デジタル 教科書体 NK-R" w:hAnsiTheme="majorEastAsia" w:hint="eastAsia"/>
                          <w:sz w:val="18"/>
                        </w:rPr>
                        <w:t>６</w:t>
                      </w:r>
                      <w:r w:rsidRPr="00526082">
                        <w:rPr>
                          <w:rFonts w:ascii="UD デジタル 教科書体 NK-R" w:eastAsia="UD デジタル 教科書体 NK-R" w:hAnsiTheme="majorEastAsia" w:hint="eastAsia"/>
                          <w:sz w:val="18"/>
                        </w:rPr>
                        <w:t>年度以降は地域包括ケア「見える化」システムを用いた推計値となる</w:t>
                      </w:r>
                    </w:p>
                  </w:txbxContent>
                </v:textbox>
              </v:shape>
            </w:pict>
          </mc:Fallback>
        </mc:AlternateContent>
      </w:r>
      <w:r w:rsidR="00FE7C6F">
        <w:rPr>
          <w:rFonts w:hint="eastAsia"/>
        </w:rPr>
        <w:t>４</w:t>
      </w:r>
      <w:r w:rsidR="00844936" w:rsidRPr="00844936">
        <w:rPr>
          <w:rFonts w:hint="eastAsia"/>
        </w:rPr>
        <w:t>．</w:t>
      </w:r>
      <w:bookmarkEnd w:id="399"/>
      <w:bookmarkEnd w:id="400"/>
      <w:bookmarkEnd w:id="401"/>
      <w:r w:rsidR="00844936" w:rsidRPr="00844936">
        <w:rPr>
          <w:rFonts w:hint="eastAsia"/>
        </w:rPr>
        <w:t>サービスの量の見込み</w:t>
      </w:r>
      <w:bookmarkEnd w:id="402"/>
      <w:bookmarkEnd w:id="403"/>
    </w:p>
    <w:p w14:paraId="3A366B9A" w14:textId="1C979584" w:rsidR="00844936" w:rsidRPr="00844936" w:rsidRDefault="00844936" w:rsidP="00844936">
      <w:pPr>
        <w:widowControl/>
        <w:jc w:val="left"/>
        <w:rPr>
          <w:rFonts w:ascii="HG丸ｺﾞｼｯｸM-PRO" w:eastAsia="HG丸ｺﾞｼｯｸM-PRO" w:hAnsi="ＭＳ Ｐゴシック" w:cs="ＭＳ Ｐゴシック"/>
          <w:kern w:val="0"/>
          <w:sz w:val="21"/>
        </w:rPr>
      </w:pPr>
    </w:p>
    <w:p w14:paraId="54CAD147" w14:textId="7187B234" w:rsidR="00844936" w:rsidRPr="00844936" w:rsidRDefault="00844936" w:rsidP="00844936">
      <w:pPr>
        <w:widowControl/>
        <w:jc w:val="left"/>
        <w:rPr>
          <w:rFonts w:ascii="HG丸ｺﾞｼｯｸM-PRO" w:eastAsia="HG丸ｺﾞｼｯｸM-PRO" w:hAnsi="ＭＳ Ｐゴシック" w:cs="ＭＳ Ｐゴシック"/>
          <w:kern w:val="0"/>
          <w:sz w:val="21"/>
        </w:rPr>
      </w:pPr>
    </w:p>
    <w:p w14:paraId="03CB84F0" w14:textId="386F8692" w:rsidR="00844936" w:rsidRPr="00844936" w:rsidRDefault="00844936" w:rsidP="00844936">
      <w:pPr>
        <w:widowControl/>
        <w:jc w:val="left"/>
        <w:rPr>
          <w:rFonts w:ascii="HG丸ｺﾞｼｯｸM-PRO" w:eastAsia="HG丸ｺﾞｼｯｸM-PRO" w:hAnsi="ＭＳ Ｐゴシック" w:cs="ＭＳ Ｐゴシック"/>
          <w:kern w:val="0"/>
          <w:sz w:val="21"/>
        </w:rPr>
      </w:pPr>
    </w:p>
    <w:p w14:paraId="31B78D22" w14:textId="6106D8E1" w:rsidR="00844936" w:rsidRPr="00844936" w:rsidRDefault="00844936" w:rsidP="00925AE7">
      <w:pPr>
        <w:pStyle w:val="a3"/>
        <w:spacing w:before="180" w:after="72"/>
      </w:pPr>
      <w:bookmarkStart w:id="404" w:name="_Toc58344651"/>
      <w:bookmarkStart w:id="405" w:name="_Toc152945815"/>
      <w:bookmarkStart w:id="406" w:name="_Toc153457952"/>
      <w:bookmarkStart w:id="407" w:name="_Toc153808747"/>
      <w:bookmarkStart w:id="408" w:name="_Toc157533848"/>
      <w:bookmarkStart w:id="409" w:name="_Toc157792190"/>
      <w:bookmarkStart w:id="410" w:name="_Toc158117136"/>
      <w:bookmarkStart w:id="411" w:name="_Toc160538865"/>
      <w:r w:rsidRPr="00844936">
        <w:rPr>
          <w:rFonts w:hint="eastAsia"/>
        </w:rPr>
        <w:t>（１）</w:t>
      </w:r>
      <w:bookmarkEnd w:id="404"/>
      <w:bookmarkEnd w:id="405"/>
      <w:bookmarkEnd w:id="406"/>
      <w:r w:rsidRPr="00844936">
        <w:rPr>
          <w:rFonts w:hint="eastAsia"/>
        </w:rPr>
        <w:t>予防給付利用量の見込み</w:t>
      </w:r>
      <w:bookmarkEnd w:id="407"/>
      <w:bookmarkEnd w:id="408"/>
      <w:bookmarkEnd w:id="409"/>
      <w:bookmarkEnd w:id="410"/>
      <w:bookmarkEnd w:id="411"/>
    </w:p>
    <w:p w14:paraId="69AE0FB1" w14:textId="4A688C33" w:rsidR="00844936" w:rsidRPr="00844936" w:rsidRDefault="000E17C5" w:rsidP="00844936">
      <w:pPr>
        <w:autoSpaceDE w:val="0"/>
        <w:autoSpaceDN w:val="0"/>
        <w:ind w:leftChars="300" w:left="660" w:firstLineChars="100" w:firstLine="220"/>
        <w:rPr>
          <w:rFonts w:ascii="UD デジタル 教科書体 NK-R" w:eastAsia="UD デジタル 教科書体 NK-R" w:hAnsi="ＭＳ 明朝" w:cs="ＭＳ 明朝"/>
          <w:kern w:val="0"/>
          <w:szCs w:val="20"/>
        </w:rPr>
      </w:pPr>
      <w:r w:rsidRPr="000E17C5">
        <w:rPr>
          <w:noProof/>
        </w:rPr>
        <w:drawing>
          <wp:anchor distT="0" distB="0" distL="114300" distR="114300" simplePos="0" relativeHeight="252419584" behindDoc="0" locked="0" layoutInCell="1" allowOverlap="1" wp14:anchorId="4202DF35" wp14:editId="6F56AF99">
            <wp:simplePos x="0" y="0"/>
            <wp:positionH relativeFrom="margin">
              <wp:align>center</wp:align>
            </wp:positionH>
            <wp:positionV relativeFrom="paragraph">
              <wp:posOffset>274320</wp:posOffset>
            </wp:positionV>
            <wp:extent cx="5232240" cy="4474080"/>
            <wp:effectExtent l="0" t="0" r="6985" b="3175"/>
            <wp:wrapNone/>
            <wp:docPr id="1138687136"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232240" cy="4474080"/>
                    </a:xfrm>
                    <a:prstGeom prst="rect">
                      <a:avLst/>
                    </a:prstGeom>
                    <a:noFill/>
                    <a:ln>
                      <a:noFill/>
                    </a:ln>
                  </pic:spPr>
                </pic:pic>
              </a:graphicData>
            </a:graphic>
            <wp14:sizeRelH relativeFrom="page">
              <wp14:pctWidth>0</wp14:pctWidth>
            </wp14:sizeRelH>
            <wp14:sizeRelV relativeFrom="page">
              <wp14:pctHeight>0</wp14:pctHeight>
            </wp14:sizeRelV>
          </wp:anchor>
        </w:drawing>
      </w:r>
      <w:r w:rsidR="00844936" w:rsidRPr="00844936">
        <w:rPr>
          <w:rFonts w:ascii="UD デジタル 教科書体 NK-R" w:eastAsia="UD デジタル 教科書体 NK-R" w:hAnsi="ＭＳ 明朝" w:cs="ＭＳ 明朝" w:hint="eastAsia"/>
          <w:kern w:val="0"/>
          <w:szCs w:val="20"/>
        </w:rPr>
        <w:t>予防給付の利用量については、現状維持を見込んでいます。</w:t>
      </w:r>
    </w:p>
    <w:p w14:paraId="559CD7EF" w14:textId="5FE0B40F" w:rsidR="00844936" w:rsidRPr="00844936" w:rsidRDefault="00844936" w:rsidP="00844936">
      <w:pPr>
        <w:rPr>
          <w:rFonts w:ascii="HG創英角ｺﾞｼｯｸUB" w:eastAsia="HG創英角ｺﾞｼｯｸUB" w:hAnsi="HG創英角ｺﾞｼｯｸUB"/>
          <w:sz w:val="24"/>
        </w:rPr>
      </w:pPr>
    </w:p>
    <w:p w14:paraId="7D14D578" w14:textId="22E2C31F" w:rsidR="00844936" w:rsidRPr="00FC2AFA" w:rsidRDefault="00844936" w:rsidP="00844936">
      <w:pPr>
        <w:rPr>
          <w:rFonts w:ascii="HG創英角ｺﾞｼｯｸUB" w:eastAsia="HG創英角ｺﾞｼｯｸUB" w:hAnsi="HG創英角ｺﾞｼｯｸUB"/>
          <w:sz w:val="24"/>
        </w:rPr>
      </w:pPr>
    </w:p>
    <w:p w14:paraId="234E6125" w14:textId="608328F2" w:rsidR="00844936" w:rsidRPr="00844936" w:rsidRDefault="00844936" w:rsidP="00844936">
      <w:pPr>
        <w:rPr>
          <w:rFonts w:ascii="HG創英角ｺﾞｼｯｸUB" w:eastAsia="HG創英角ｺﾞｼｯｸUB" w:hAnsi="HG創英角ｺﾞｼｯｸUB"/>
          <w:sz w:val="24"/>
        </w:rPr>
      </w:pPr>
    </w:p>
    <w:p w14:paraId="10F1885C" w14:textId="0EB989E6" w:rsidR="00844936" w:rsidRPr="00844936" w:rsidRDefault="00844936" w:rsidP="00844936">
      <w:pPr>
        <w:rPr>
          <w:rFonts w:ascii="HG創英角ｺﾞｼｯｸUB" w:eastAsia="HG創英角ｺﾞｼｯｸUB" w:hAnsi="HG創英角ｺﾞｼｯｸUB"/>
          <w:sz w:val="24"/>
        </w:rPr>
      </w:pPr>
    </w:p>
    <w:p w14:paraId="1D08E294" w14:textId="73CA2EF1" w:rsidR="00844936" w:rsidRPr="00844936" w:rsidRDefault="00844936" w:rsidP="00844936">
      <w:pPr>
        <w:rPr>
          <w:rFonts w:ascii="HG創英角ｺﾞｼｯｸUB" w:eastAsia="HG創英角ｺﾞｼｯｸUB" w:hAnsi="HG創英角ｺﾞｼｯｸUB"/>
          <w:sz w:val="24"/>
        </w:rPr>
      </w:pPr>
    </w:p>
    <w:p w14:paraId="78E9013C" w14:textId="7B737182" w:rsidR="00844936" w:rsidRPr="00844936" w:rsidRDefault="00844936" w:rsidP="00844936">
      <w:pPr>
        <w:rPr>
          <w:rFonts w:ascii="UD デジタル 教科書体 N-B" w:eastAsia="UD デジタル 教科書体 N-B" w:hAnsi="HG創英角ｺﾞｼｯｸUB"/>
          <w:sz w:val="28"/>
          <w:szCs w:val="28"/>
        </w:rPr>
      </w:pPr>
      <w:r w:rsidRPr="00844936">
        <w:rPr>
          <w:kern w:val="0"/>
        </w:rPr>
        <w:br w:type="page"/>
      </w:r>
    </w:p>
    <w:p w14:paraId="1DE140DA" w14:textId="2D506324" w:rsidR="00844936" w:rsidRPr="00844936" w:rsidRDefault="00844936" w:rsidP="00925AE7">
      <w:pPr>
        <w:pStyle w:val="a3"/>
        <w:spacing w:before="180" w:after="72"/>
      </w:pPr>
      <w:bookmarkStart w:id="412" w:name="_Toc58344652"/>
      <w:bookmarkStart w:id="413" w:name="_Toc152945816"/>
      <w:bookmarkStart w:id="414" w:name="_Toc153457953"/>
      <w:bookmarkStart w:id="415" w:name="_Toc153808748"/>
      <w:bookmarkStart w:id="416" w:name="_Toc157533849"/>
      <w:bookmarkStart w:id="417" w:name="_Toc157792191"/>
      <w:bookmarkStart w:id="418" w:name="_Toc158117137"/>
      <w:bookmarkStart w:id="419" w:name="_Toc160538866"/>
      <w:r w:rsidRPr="00844936">
        <w:rPr>
          <w:rFonts w:hint="eastAsia"/>
        </w:rPr>
        <w:lastRenderedPageBreak/>
        <w:t>（２）</w:t>
      </w:r>
      <w:bookmarkEnd w:id="412"/>
      <w:bookmarkEnd w:id="413"/>
      <w:bookmarkEnd w:id="414"/>
      <w:r w:rsidRPr="00844936">
        <w:rPr>
          <w:rFonts w:hint="eastAsia"/>
        </w:rPr>
        <w:t>介護給付利用量の見込み</w:t>
      </w:r>
      <w:bookmarkEnd w:id="415"/>
      <w:bookmarkEnd w:id="416"/>
      <w:bookmarkEnd w:id="417"/>
      <w:bookmarkEnd w:id="418"/>
      <w:bookmarkEnd w:id="419"/>
    </w:p>
    <w:p w14:paraId="6581ADF4" w14:textId="2794DF4F" w:rsidR="00844936" w:rsidRPr="00844936" w:rsidRDefault="00844936" w:rsidP="00844936">
      <w:pPr>
        <w:autoSpaceDE w:val="0"/>
        <w:autoSpaceDN w:val="0"/>
        <w:ind w:leftChars="300" w:left="660" w:firstLineChars="100" w:firstLine="220"/>
        <w:rPr>
          <w:rFonts w:ascii="UD デジタル 教科書体 NK-R" w:eastAsia="UD デジタル 教科書体 NK-R" w:hAnsi="ＭＳ 明朝" w:cs="ＭＳ 明朝"/>
          <w:kern w:val="0"/>
          <w:szCs w:val="20"/>
        </w:rPr>
      </w:pPr>
      <w:r w:rsidRPr="00844936">
        <w:rPr>
          <w:rFonts w:ascii="UD デジタル 教科書体 NK-R" w:eastAsia="UD デジタル 教科書体 NK-R" w:hAnsi="ＭＳ 明朝" w:cs="ＭＳ 明朝" w:hint="eastAsia"/>
          <w:kern w:val="0"/>
          <w:szCs w:val="20"/>
        </w:rPr>
        <w:t>介護給付の利用量についても、現状維持を見込んでいます。</w:t>
      </w:r>
    </w:p>
    <w:p w14:paraId="3AFB63C6" w14:textId="1547AA8D" w:rsidR="00844936" w:rsidRPr="00844936" w:rsidRDefault="000E17C5" w:rsidP="00844936">
      <w:pPr>
        <w:rPr>
          <w:rFonts w:ascii="HG創英角ｺﾞｼｯｸUB" w:eastAsia="HG創英角ｺﾞｼｯｸUB" w:hAnsi="HG創英角ｺﾞｼｯｸUB"/>
          <w:sz w:val="24"/>
        </w:rPr>
      </w:pPr>
      <w:r w:rsidRPr="000E17C5">
        <w:rPr>
          <w:noProof/>
        </w:rPr>
        <w:drawing>
          <wp:anchor distT="0" distB="0" distL="114300" distR="114300" simplePos="0" relativeHeight="252421632" behindDoc="0" locked="0" layoutInCell="1" allowOverlap="1" wp14:anchorId="0D3CC9CF" wp14:editId="6B9B7DEF">
            <wp:simplePos x="0" y="0"/>
            <wp:positionH relativeFrom="margin">
              <wp:align>center</wp:align>
            </wp:positionH>
            <wp:positionV relativeFrom="paragraph">
              <wp:posOffset>11430</wp:posOffset>
            </wp:positionV>
            <wp:extent cx="5285160" cy="7709040"/>
            <wp:effectExtent l="0" t="0" r="0" b="6350"/>
            <wp:wrapNone/>
            <wp:docPr id="1491155076"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285160" cy="7709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2F7F9D" w14:textId="4D03ED86" w:rsidR="00844936" w:rsidRPr="00844936" w:rsidRDefault="00844936" w:rsidP="00844936">
      <w:pPr>
        <w:rPr>
          <w:rFonts w:ascii="HG創英角ｺﾞｼｯｸUB" w:eastAsia="HG創英角ｺﾞｼｯｸUB" w:hAnsi="HG創英角ｺﾞｼｯｸUB"/>
          <w:sz w:val="24"/>
        </w:rPr>
      </w:pPr>
    </w:p>
    <w:p w14:paraId="0E3F9E54" w14:textId="04E845EA" w:rsidR="00844936" w:rsidRPr="00844936" w:rsidRDefault="00844936" w:rsidP="00844936">
      <w:pPr>
        <w:rPr>
          <w:rFonts w:ascii="HG創英角ｺﾞｼｯｸUB" w:eastAsia="HG創英角ｺﾞｼｯｸUB" w:hAnsi="HG創英角ｺﾞｼｯｸUB"/>
          <w:sz w:val="24"/>
        </w:rPr>
      </w:pPr>
    </w:p>
    <w:p w14:paraId="39A9AC65" w14:textId="77777777" w:rsidR="00844936" w:rsidRPr="00844936" w:rsidRDefault="00844936" w:rsidP="00844936">
      <w:pPr>
        <w:rPr>
          <w:rFonts w:ascii="HG創英角ｺﾞｼｯｸUB" w:eastAsia="HG創英角ｺﾞｼｯｸUB" w:hAnsi="HG創英角ｺﾞｼｯｸUB"/>
          <w:sz w:val="24"/>
        </w:rPr>
      </w:pPr>
    </w:p>
    <w:p w14:paraId="3D477B27" w14:textId="77777777" w:rsidR="00844936" w:rsidRPr="00844936" w:rsidRDefault="00844936" w:rsidP="00844936">
      <w:r w:rsidRPr="00844936">
        <w:br/>
      </w:r>
    </w:p>
    <w:p w14:paraId="7A4C668C" w14:textId="77777777" w:rsidR="00844936" w:rsidRPr="00844936" w:rsidRDefault="00844936" w:rsidP="00844936">
      <w:pPr>
        <w:rPr>
          <w:rFonts w:ascii="UD デジタル 教科書体 N-B" w:eastAsia="UD デジタル 教科書体 N-B" w:hAnsi="HG創英角ｺﾞｼｯｸUB"/>
          <w:sz w:val="24"/>
        </w:rPr>
      </w:pPr>
      <w:r w:rsidRPr="00844936">
        <w:rPr>
          <w:noProof/>
        </w:rPr>
        <mc:AlternateContent>
          <mc:Choice Requires="wps">
            <w:drawing>
              <wp:anchor distT="0" distB="0" distL="114300" distR="114300" simplePos="0" relativeHeight="252279296" behindDoc="0" locked="0" layoutInCell="1" allowOverlap="1" wp14:anchorId="275928AB" wp14:editId="4A6C3A1E">
                <wp:simplePos x="0" y="0"/>
                <wp:positionH relativeFrom="column">
                  <wp:posOffset>1522095</wp:posOffset>
                </wp:positionH>
                <wp:positionV relativeFrom="paragraph">
                  <wp:posOffset>6348406</wp:posOffset>
                </wp:positionV>
                <wp:extent cx="4358448" cy="270344"/>
                <wp:effectExtent l="0" t="0" r="0" b="0"/>
                <wp:wrapNone/>
                <wp:docPr id="66" name="テキスト ボックス 66"/>
                <wp:cNvGraphicFramePr/>
                <a:graphic xmlns:a="http://schemas.openxmlformats.org/drawingml/2006/main">
                  <a:graphicData uri="http://schemas.microsoft.com/office/word/2010/wordprocessingShape">
                    <wps:wsp>
                      <wps:cNvSpPr txBox="1"/>
                      <wps:spPr>
                        <a:xfrm>
                          <a:off x="0" y="0"/>
                          <a:ext cx="4358448" cy="270344"/>
                        </a:xfrm>
                        <a:prstGeom prst="rect">
                          <a:avLst/>
                        </a:prstGeom>
                        <a:noFill/>
                        <a:ln w="6350">
                          <a:noFill/>
                        </a:ln>
                      </wps:spPr>
                      <wps:txbx>
                        <w:txbxContent>
                          <w:p w14:paraId="6F2910CB" w14:textId="77777777" w:rsidR="003C72DD" w:rsidRPr="005A2662" w:rsidRDefault="003C72DD" w:rsidP="00844936">
                            <w:pPr>
                              <w:rPr>
                                <w:rFonts w:asciiTheme="majorEastAsia" w:eastAsiaTheme="majorEastAsia" w:hAnsiTheme="majorEastAsia"/>
                                <w:sz w:val="16"/>
                                <w:szCs w:val="16"/>
                              </w:rPr>
                            </w:pPr>
                            <w:r w:rsidRPr="005A2662">
                              <w:rPr>
                                <w:rFonts w:asciiTheme="majorEastAsia" w:eastAsiaTheme="majorEastAsia" w:hAnsiTheme="majorEastAsia" w:hint="eastAsia"/>
                                <w:sz w:val="16"/>
                                <w:szCs w:val="16"/>
                              </w:rPr>
                              <w:t>※給付費は年間累計の金額、回（日）数は１月当たりの数、人数は１月当たりの利用者数。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5928AB" id="テキスト ボックス 66" o:spid="_x0000_s1107" type="#_x0000_t202" style="position:absolute;left:0;text-align:left;margin-left:119.85pt;margin-top:499.85pt;width:343.2pt;height:21.3pt;z-index:25227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" filled="f" stroked="f" strokeweight=".5pt">
                <v:textbox>
                  <w:txbxContent>
                    <w:p w14:paraId="6F2910CB" w14:textId="77777777" w:rsidR="003C72DD" w:rsidRPr="005A2662" w:rsidRDefault="003C72DD" w:rsidP="00844936">
                      <w:pPr>
                        <w:rPr>
                          <w:rFonts w:asciiTheme="majorEastAsia" w:eastAsiaTheme="majorEastAsia" w:hAnsiTheme="majorEastAsia"/>
                          <w:sz w:val="16"/>
                          <w:szCs w:val="16"/>
                        </w:rPr>
                      </w:pPr>
                      <w:r w:rsidRPr="005A2662">
                        <w:rPr>
                          <w:rFonts w:asciiTheme="majorEastAsia" w:eastAsiaTheme="majorEastAsia" w:hAnsiTheme="majorEastAsia" w:hint="eastAsia"/>
                          <w:sz w:val="16"/>
                          <w:szCs w:val="16"/>
                        </w:rPr>
                        <w:t>※給付費は年間累計の金額、回（日）数は１月当たりの数、人数は１月当たりの利用者数。</w:t>
                      </w:r>
                    </w:p>
                  </w:txbxContent>
                </v:textbox>
              </v:shape>
            </w:pict>
          </mc:Fallback>
        </mc:AlternateContent>
      </w:r>
      <w:r w:rsidRPr="00844936">
        <w:rPr>
          <w:kern w:val="0"/>
        </w:rPr>
        <w:br w:type="page"/>
      </w:r>
    </w:p>
    <w:p w14:paraId="600711D4" w14:textId="77777777" w:rsidR="00844936" w:rsidRPr="00844936" w:rsidRDefault="00844936" w:rsidP="00925AE7">
      <w:pPr>
        <w:pStyle w:val="a3"/>
        <w:spacing w:before="180" w:after="72"/>
      </w:pPr>
      <w:bookmarkStart w:id="420" w:name="_Toc153808749"/>
      <w:bookmarkStart w:id="421" w:name="_Toc157533850"/>
      <w:bookmarkStart w:id="422" w:name="_Toc157792192"/>
      <w:bookmarkStart w:id="423" w:name="_Toc158117138"/>
      <w:bookmarkStart w:id="424" w:name="_Toc160538867"/>
      <w:r w:rsidRPr="00844936">
        <w:rPr>
          <w:rFonts w:hint="eastAsia"/>
        </w:rPr>
        <w:lastRenderedPageBreak/>
        <w:t>（３）地域密着型サービスの整備方針</w:t>
      </w:r>
      <w:bookmarkEnd w:id="420"/>
      <w:bookmarkEnd w:id="421"/>
      <w:bookmarkEnd w:id="422"/>
      <w:bookmarkEnd w:id="423"/>
      <w:bookmarkEnd w:id="424"/>
    </w:p>
    <w:p w14:paraId="0A43CD5B" w14:textId="21CAADBC" w:rsidR="00844936" w:rsidRPr="00844936" w:rsidRDefault="00844936" w:rsidP="00844936">
      <w:pPr>
        <w:autoSpaceDE w:val="0"/>
        <w:autoSpaceDN w:val="0"/>
        <w:ind w:leftChars="300" w:left="660" w:firstLineChars="100" w:firstLine="220"/>
        <w:rPr>
          <w:rFonts w:ascii="UD デジタル 教科書体 NK-R" w:eastAsia="UD デジタル 教科書体 NK-R" w:hAnsi="ＭＳ 明朝" w:cs="ＭＳ 明朝"/>
          <w:kern w:val="0"/>
          <w:szCs w:val="20"/>
        </w:rPr>
      </w:pPr>
      <w:r w:rsidRPr="00844936">
        <w:rPr>
          <w:rFonts w:ascii="UD デジタル 教科書体 NK-R" w:eastAsia="UD デジタル 教科書体 NK-R" w:hAnsi="ＭＳ 明朝" w:cs="ＭＳ 明朝" w:hint="eastAsia"/>
          <w:kern w:val="0"/>
          <w:szCs w:val="20"/>
        </w:rPr>
        <w:t>第９期計画期間である令和</w:t>
      </w:r>
      <w:r w:rsidR="00E74E90">
        <w:rPr>
          <w:rFonts w:ascii="UD デジタル 教科書体 NK-R" w:eastAsia="UD デジタル 教科書体 NK-R" w:hAnsi="ＭＳ 明朝" w:cs="ＭＳ 明朝" w:hint="eastAsia"/>
          <w:kern w:val="0"/>
          <w:szCs w:val="20"/>
        </w:rPr>
        <w:t>6</w:t>
      </w:r>
      <w:r w:rsidRPr="00844936">
        <w:rPr>
          <w:rFonts w:ascii="UD デジタル 教科書体 NK-R" w:eastAsia="UD デジタル 教科書体 NK-R" w:hAnsi="ＭＳ 明朝" w:cs="ＭＳ 明朝" w:hint="eastAsia"/>
          <w:kern w:val="0"/>
          <w:szCs w:val="20"/>
        </w:rPr>
        <w:t>（2024）年度から令和</w:t>
      </w:r>
      <w:r w:rsidR="00E74E90">
        <w:rPr>
          <w:rFonts w:ascii="UD デジタル 教科書体 NK-R" w:eastAsia="UD デジタル 教科書体 NK-R" w:hAnsi="ＭＳ 明朝" w:cs="ＭＳ 明朝" w:hint="eastAsia"/>
          <w:kern w:val="0"/>
          <w:szCs w:val="20"/>
        </w:rPr>
        <w:t>8</w:t>
      </w:r>
      <w:r w:rsidRPr="00844936">
        <w:rPr>
          <w:rFonts w:ascii="UD デジタル 教科書体 NK-R" w:eastAsia="UD デジタル 教科書体 NK-R" w:hAnsi="ＭＳ 明朝" w:cs="ＭＳ 明朝" w:hint="eastAsia"/>
          <w:kern w:val="0"/>
          <w:szCs w:val="20"/>
        </w:rPr>
        <w:t>（2026）年度までの３年間における地域密着型サービスの整備計画は以下のとおりです。</w:t>
      </w:r>
    </w:p>
    <w:p w14:paraId="6629DFA4" w14:textId="77777777" w:rsidR="00844936" w:rsidRPr="00844936" w:rsidRDefault="00844936" w:rsidP="00844936">
      <w:pPr>
        <w:tabs>
          <w:tab w:val="left" w:pos="7125"/>
        </w:tabs>
        <w:ind w:firstLineChars="100" w:firstLine="220"/>
        <w:rPr>
          <w:rFonts w:ascii="UD デジタル 教科書体 N-B" w:eastAsia="UD デジタル 教科書体 N-B" w:hAnsi="HG創英角ｺﾞｼｯｸUB"/>
        </w:rPr>
      </w:pPr>
    </w:p>
    <w:p w14:paraId="6F7590A2" w14:textId="77777777" w:rsidR="00844936" w:rsidRPr="00844936" w:rsidRDefault="00844936" w:rsidP="00844936">
      <w:pPr>
        <w:ind w:firstLineChars="100" w:firstLine="220"/>
        <w:rPr>
          <w:rFonts w:asciiTheme="majorEastAsia" w:eastAsiaTheme="majorEastAsia" w:hAnsiTheme="majorEastAsia"/>
          <w:sz w:val="18"/>
          <w:szCs w:val="18"/>
        </w:rPr>
      </w:pPr>
      <w:r w:rsidRPr="00844936">
        <w:rPr>
          <w:rFonts w:ascii="ＭＳ ゴシック" w:eastAsia="ＭＳ ゴシック" w:hAnsi="ＭＳ ゴシック" w:hint="eastAsia"/>
        </w:rPr>
        <w:t>地域密着型サービス施設の整備計画状況</w:t>
      </w:r>
      <w:r w:rsidRPr="00844936">
        <w:rPr>
          <w:rFonts w:ascii="UD デジタル 教科書体 N-B" w:eastAsia="UD デジタル 教科書体 N-B" w:hAnsi="HG創英角ｺﾞｼｯｸUB" w:hint="eastAsia"/>
        </w:rPr>
        <w:t xml:space="preserve">　　　　　　　　　　　　　</w:t>
      </w:r>
      <w:r w:rsidRPr="00844936">
        <w:rPr>
          <w:rFonts w:asciiTheme="majorEastAsia" w:eastAsiaTheme="majorEastAsia" w:hAnsiTheme="majorEastAsia" w:hint="eastAsia"/>
          <w:sz w:val="18"/>
          <w:szCs w:val="18"/>
        </w:rPr>
        <w:t>単位：施設数、定員（人）</w:t>
      </w:r>
    </w:p>
    <w:tbl>
      <w:tblPr>
        <w:tblW w:w="9533" w:type="dxa"/>
        <w:tblCellMar>
          <w:left w:w="99" w:type="dxa"/>
          <w:right w:w="99" w:type="dxa"/>
        </w:tblCellMar>
        <w:tblLook w:val="04A0" w:firstRow="1" w:lastRow="0" w:firstColumn="1" w:lastColumn="0" w:noHBand="0" w:noVBand="1"/>
      </w:tblPr>
      <w:tblGrid>
        <w:gridCol w:w="1233"/>
        <w:gridCol w:w="2835"/>
        <w:gridCol w:w="1134"/>
        <w:gridCol w:w="1188"/>
        <w:gridCol w:w="1188"/>
        <w:gridCol w:w="1189"/>
        <w:gridCol w:w="766"/>
      </w:tblGrid>
      <w:tr w:rsidR="00844936" w:rsidRPr="00844936" w14:paraId="175E4A03" w14:textId="77777777" w:rsidTr="00651232">
        <w:trPr>
          <w:trHeight w:val="271"/>
        </w:trPr>
        <w:tc>
          <w:tcPr>
            <w:tcW w:w="1233" w:type="dxa"/>
            <w:vMerge w:val="restart"/>
            <w:tcBorders>
              <w:top w:val="single" w:sz="8" w:space="0" w:color="auto"/>
              <w:left w:val="single" w:sz="8" w:space="0" w:color="auto"/>
              <w:bottom w:val="single" w:sz="8" w:space="0" w:color="000000"/>
              <w:right w:val="single" w:sz="4" w:space="0" w:color="auto"/>
            </w:tcBorders>
            <w:shd w:val="clear" w:color="auto" w:fill="F2F2F2" w:themeFill="background1" w:themeFillShade="F2"/>
            <w:vAlign w:val="center"/>
            <w:hideMark/>
          </w:tcPr>
          <w:p w14:paraId="0C3A92F0" w14:textId="77777777" w:rsidR="00844936" w:rsidRPr="00844936" w:rsidRDefault="00844936" w:rsidP="00844936">
            <w:pPr>
              <w:spacing w:line="240" w:lineRule="exact"/>
              <w:jc w:val="center"/>
              <w:rPr>
                <w:rFonts w:ascii="ＭＳ Ｐゴシック" w:eastAsia="ＭＳ Ｐゴシック" w:hAnsi="ＭＳ Ｐゴシック" w:cs="ＭＳ Ｐゴシック"/>
                <w:kern w:val="0"/>
                <w:sz w:val="18"/>
                <w:szCs w:val="18"/>
              </w:rPr>
            </w:pPr>
            <w:r w:rsidRPr="00844936">
              <w:rPr>
                <w:rFonts w:ascii="ＭＳ Ｐゴシック" w:eastAsia="ＭＳ Ｐゴシック" w:hAnsi="ＭＳ Ｐゴシック" w:cs="ＭＳ Ｐゴシック" w:hint="eastAsia"/>
                <w:kern w:val="0"/>
                <w:sz w:val="18"/>
                <w:szCs w:val="18"/>
              </w:rPr>
              <w:t>町全域</w:t>
            </w:r>
          </w:p>
        </w:tc>
        <w:tc>
          <w:tcPr>
            <w:tcW w:w="2835" w:type="dxa"/>
            <w:vMerge w:val="restart"/>
            <w:tcBorders>
              <w:top w:val="single" w:sz="8" w:space="0" w:color="auto"/>
              <w:left w:val="single" w:sz="4" w:space="0" w:color="auto"/>
              <w:bottom w:val="single" w:sz="8" w:space="0" w:color="000000"/>
              <w:right w:val="single" w:sz="4" w:space="0" w:color="auto"/>
            </w:tcBorders>
            <w:shd w:val="clear" w:color="auto" w:fill="F2F2F2" w:themeFill="background1" w:themeFillShade="F2"/>
            <w:noWrap/>
            <w:vAlign w:val="center"/>
            <w:hideMark/>
          </w:tcPr>
          <w:p w14:paraId="3E23ACDF" w14:textId="77777777" w:rsidR="00844936" w:rsidRPr="00844936" w:rsidRDefault="00844936" w:rsidP="00844936">
            <w:pPr>
              <w:spacing w:line="240" w:lineRule="exact"/>
              <w:jc w:val="center"/>
              <w:rPr>
                <w:rFonts w:ascii="ＭＳ Ｐゴシック" w:eastAsia="ＭＳ Ｐゴシック" w:hAnsi="ＭＳ Ｐゴシック" w:cs="ＭＳ Ｐゴシック"/>
                <w:kern w:val="0"/>
                <w:sz w:val="18"/>
                <w:szCs w:val="18"/>
              </w:rPr>
            </w:pPr>
            <w:r w:rsidRPr="00844936">
              <w:rPr>
                <w:rFonts w:ascii="ＭＳ Ｐゴシック" w:eastAsia="ＭＳ Ｐゴシック" w:hAnsi="ＭＳ Ｐゴシック" w:cs="ＭＳ Ｐゴシック" w:hint="eastAsia"/>
                <w:kern w:val="0"/>
                <w:sz w:val="18"/>
                <w:szCs w:val="18"/>
              </w:rPr>
              <w:t>サービスの種類</w:t>
            </w:r>
          </w:p>
        </w:tc>
        <w:tc>
          <w:tcPr>
            <w:tcW w:w="1134" w:type="dxa"/>
            <w:vMerge w:val="restart"/>
            <w:tcBorders>
              <w:top w:val="single" w:sz="8" w:space="0" w:color="auto"/>
              <w:left w:val="single" w:sz="4" w:space="0" w:color="auto"/>
              <w:bottom w:val="single" w:sz="8" w:space="0" w:color="000000"/>
              <w:right w:val="nil"/>
            </w:tcBorders>
            <w:shd w:val="clear" w:color="auto" w:fill="F2F2F2" w:themeFill="background1" w:themeFillShade="F2"/>
            <w:noWrap/>
            <w:vAlign w:val="center"/>
            <w:hideMark/>
          </w:tcPr>
          <w:p w14:paraId="79ABBCE0" w14:textId="77777777" w:rsidR="00844936" w:rsidRPr="00844936" w:rsidRDefault="00844936" w:rsidP="00844936">
            <w:pPr>
              <w:spacing w:line="240" w:lineRule="exact"/>
              <w:jc w:val="center"/>
              <w:rPr>
                <w:rFonts w:ascii="ＭＳ Ｐゴシック" w:eastAsia="ＭＳ Ｐゴシック" w:hAnsi="ＭＳ Ｐゴシック" w:cs="ＭＳ Ｐゴシック"/>
                <w:kern w:val="0"/>
                <w:sz w:val="18"/>
                <w:szCs w:val="18"/>
              </w:rPr>
            </w:pPr>
            <w:r w:rsidRPr="00844936">
              <w:rPr>
                <w:rFonts w:ascii="ＭＳ Ｐゴシック" w:eastAsia="ＭＳ Ｐゴシック" w:hAnsi="ＭＳ Ｐゴシック" w:cs="ＭＳ Ｐゴシック" w:hint="eastAsia"/>
                <w:kern w:val="0"/>
                <w:sz w:val="18"/>
                <w:szCs w:val="18"/>
              </w:rPr>
              <w:t>令和５年度末</w:t>
            </w:r>
          </w:p>
        </w:tc>
        <w:tc>
          <w:tcPr>
            <w:tcW w:w="3565" w:type="dxa"/>
            <w:gridSpan w:val="3"/>
            <w:tcBorders>
              <w:top w:val="single" w:sz="8" w:space="0" w:color="auto"/>
              <w:left w:val="single" w:sz="8" w:space="0" w:color="auto"/>
              <w:bottom w:val="single" w:sz="4" w:space="0" w:color="auto"/>
              <w:right w:val="single" w:sz="8" w:space="0" w:color="000000"/>
            </w:tcBorders>
            <w:shd w:val="clear" w:color="auto" w:fill="F2F2F2" w:themeFill="background1" w:themeFillShade="F2"/>
            <w:vAlign w:val="center"/>
            <w:hideMark/>
          </w:tcPr>
          <w:p w14:paraId="4C79E3B9" w14:textId="77777777" w:rsidR="00844936" w:rsidRPr="00844936" w:rsidRDefault="00844936" w:rsidP="00844936">
            <w:pPr>
              <w:spacing w:line="240" w:lineRule="exact"/>
              <w:jc w:val="center"/>
              <w:rPr>
                <w:rFonts w:ascii="ＭＳ Ｐゴシック" w:eastAsia="ＭＳ Ｐゴシック" w:hAnsi="ＭＳ Ｐゴシック" w:cs="ＭＳ Ｐゴシック"/>
                <w:kern w:val="0"/>
                <w:sz w:val="18"/>
                <w:szCs w:val="18"/>
              </w:rPr>
            </w:pPr>
            <w:r w:rsidRPr="00844936">
              <w:rPr>
                <w:rFonts w:ascii="ＭＳ Ｐゴシック" w:eastAsia="ＭＳ Ｐゴシック" w:hAnsi="ＭＳ Ｐゴシック" w:cs="ＭＳ Ｐゴシック" w:hint="eastAsia"/>
                <w:kern w:val="0"/>
                <w:sz w:val="18"/>
                <w:szCs w:val="18"/>
              </w:rPr>
              <w:t>第９期整備計画</w:t>
            </w:r>
          </w:p>
        </w:tc>
        <w:tc>
          <w:tcPr>
            <w:tcW w:w="766" w:type="dxa"/>
            <w:vMerge w:val="restart"/>
            <w:tcBorders>
              <w:top w:val="single" w:sz="8" w:space="0" w:color="auto"/>
              <w:left w:val="nil"/>
              <w:bottom w:val="single" w:sz="8" w:space="0" w:color="000000"/>
              <w:right w:val="single" w:sz="8" w:space="0" w:color="auto"/>
            </w:tcBorders>
            <w:shd w:val="clear" w:color="auto" w:fill="F2F2F2" w:themeFill="background1" w:themeFillShade="F2"/>
            <w:noWrap/>
            <w:vAlign w:val="center"/>
            <w:hideMark/>
          </w:tcPr>
          <w:p w14:paraId="7B21FDE8" w14:textId="77777777" w:rsidR="00844936" w:rsidRPr="00844936" w:rsidRDefault="00844936" w:rsidP="00844936">
            <w:pPr>
              <w:spacing w:line="240" w:lineRule="exact"/>
              <w:jc w:val="center"/>
              <w:rPr>
                <w:rFonts w:ascii="ＭＳ Ｐゴシック" w:eastAsia="ＭＳ Ｐゴシック" w:hAnsi="ＭＳ Ｐゴシック" w:cs="ＭＳ Ｐゴシック"/>
                <w:kern w:val="0"/>
                <w:sz w:val="18"/>
                <w:szCs w:val="18"/>
              </w:rPr>
            </w:pPr>
            <w:r w:rsidRPr="00844936">
              <w:rPr>
                <w:rFonts w:ascii="ＭＳ Ｐゴシック" w:eastAsia="ＭＳ Ｐゴシック" w:hAnsi="ＭＳ Ｐゴシック" w:cs="ＭＳ Ｐゴシック" w:hint="eastAsia"/>
                <w:kern w:val="0"/>
                <w:sz w:val="18"/>
                <w:szCs w:val="18"/>
              </w:rPr>
              <w:t>期間中</w:t>
            </w:r>
          </w:p>
          <w:p w14:paraId="621694FB" w14:textId="77777777" w:rsidR="00844936" w:rsidRPr="00844936" w:rsidRDefault="00844936" w:rsidP="00844936">
            <w:pPr>
              <w:spacing w:line="240" w:lineRule="exact"/>
              <w:jc w:val="center"/>
              <w:rPr>
                <w:rFonts w:ascii="ＭＳ Ｐゴシック" w:eastAsia="ＭＳ Ｐゴシック" w:hAnsi="ＭＳ Ｐゴシック" w:cs="ＭＳ Ｐゴシック"/>
                <w:kern w:val="0"/>
                <w:sz w:val="18"/>
                <w:szCs w:val="18"/>
              </w:rPr>
            </w:pPr>
            <w:r w:rsidRPr="00844936">
              <w:rPr>
                <w:rFonts w:ascii="ＭＳ Ｐゴシック" w:eastAsia="ＭＳ Ｐゴシック" w:hAnsi="ＭＳ Ｐゴシック" w:cs="ＭＳ Ｐゴシック" w:hint="eastAsia"/>
                <w:kern w:val="0"/>
                <w:sz w:val="18"/>
                <w:szCs w:val="18"/>
              </w:rPr>
              <w:t>整備数</w:t>
            </w:r>
          </w:p>
        </w:tc>
      </w:tr>
      <w:tr w:rsidR="00844936" w:rsidRPr="00844936" w14:paraId="69C47AC3" w14:textId="77777777" w:rsidTr="00651232">
        <w:trPr>
          <w:trHeight w:val="255"/>
        </w:trPr>
        <w:tc>
          <w:tcPr>
            <w:tcW w:w="1233" w:type="dxa"/>
            <w:vMerge/>
            <w:tcBorders>
              <w:top w:val="single" w:sz="8" w:space="0" w:color="auto"/>
              <w:left w:val="single" w:sz="8" w:space="0" w:color="auto"/>
              <w:bottom w:val="single" w:sz="8" w:space="0" w:color="000000"/>
              <w:right w:val="single" w:sz="4" w:space="0" w:color="auto"/>
            </w:tcBorders>
            <w:vAlign w:val="center"/>
            <w:hideMark/>
          </w:tcPr>
          <w:p w14:paraId="174A0CFD" w14:textId="77777777" w:rsidR="00844936" w:rsidRPr="00844936" w:rsidRDefault="00844936" w:rsidP="00844936">
            <w:pPr>
              <w:rPr>
                <w:rFonts w:ascii="ＭＳ Ｐゴシック" w:eastAsia="ＭＳ Ｐゴシック" w:hAnsi="ＭＳ Ｐゴシック" w:cs="ＭＳ Ｐゴシック"/>
                <w:kern w:val="0"/>
                <w:sz w:val="18"/>
                <w:szCs w:val="18"/>
              </w:rPr>
            </w:pPr>
          </w:p>
        </w:tc>
        <w:tc>
          <w:tcPr>
            <w:tcW w:w="2835" w:type="dxa"/>
            <w:vMerge/>
            <w:tcBorders>
              <w:top w:val="single" w:sz="8" w:space="0" w:color="auto"/>
              <w:left w:val="single" w:sz="4" w:space="0" w:color="auto"/>
              <w:bottom w:val="single" w:sz="8" w:space="0" w:color="000000"/>
              <w:right w:val="single" w:sz="4" w:space="0" w:color="auto"/>
            </w:tcBorders>
            <w:vAlign w:val="center"/>
            <w:hideMark/>
          </w:tcPr>
          <w:p w14:paraId="0EE10CB9" w14:textId="77777777" w:rsidR="00844936" w:rsidRPr="00844936" w:rsidRDefault="00844936" w:rsidP="00844936">
            <w:pPr>
              <w:rPr>
                <w:rFonts w:ascii="ＭＳ Ｐゴシック" w:eastAsia="ＭＳ Ｐゴシック" w:hAnsi="ＭＳ Ｐゴシック" w:cs="ＭＳ Ｐゴシック"/>
                <w:kern w:val="0"/>
                <w:sz w:val="18"/>
                <w:szCs w:val="18"/>
              </w:rPr>
            </w:pPr>
          </w:p>
        </w:tc>
        <w:tc>
          <w:tcPr>
            <w:tcW w:w="1134" w:type="dxa"/>
            <w:vMerge/>
            <w:tcBorders>
              <w:top w:val="single" w:sz="8" w:space="0" w:color="auto"/>
              <w:left w:val="single" w:sz="4" w:space="0" w:color="auto"/>
              <w:bottom w:val="single" w:sz="8" w:space="0" w:color="000000"/>
              <w:right w:val="nil"/>
            </w:tcBorders>
            <w:vAlign w:val="center"/>
            <w:hideMark/>
          </w:tcPr>
          <w:p w14:paraId="6AB1BB45" w14:textId="77777777" w:rsidR="00844936" w:rsidRPr="00844936" w:rsidRDefault="00844936" w:rsidP="00844936">
            <w:pPr>
              <w:rPr>
                <w:rFonts w:ascii="ＭＳ Ｐゴシック" w:eastAsia="ＭＳ Ｐゴシック" w:hAnsi="ＭＳ Ｐゴシック" w:cs="ＭＳ Ｐゴシック"/>
                <w:kern w:val="0"/>
                <w:sz w:val="18"/>
                <w:szCs w:val="18"/>
              </w:rPr>
            </w:pPr>
          </w:p>
        </w:tc>
        <w:tc>
          <w:tcPr>
            <w:tcW w:w="1188" w:type="dxa"/>
            <w:tcBorders>
              <w:top w:val="nil"/>
              <w:left w:val="single" w:sz="8" w:space="0" w:color="auto"/>
              <w:bottom w:val="single" w:sz="8" w:space="0" w:color="auto"/>
              <w:right w:val="single" w:sz="4" w:space="0" w:color="auto"/>
            </w:tcBorders>
            <w:shd w:val="clear" w:color="auto" w:fill="auto"/>
            <w:noWrap/>
            <w:vAlign w:val="center"/>
            <w:hideMark/>
          </w:tcPr>
          <w:p w14:paraId="3F6A2A65" w14:textId="77777777" w:rsidR="00844936" w:rsidRPr="00844936" w:rsidRDefault="00844936" w:rsidP="00844936">
            <w:pPr>
              <w:jc w:val="center"/>
              <w:rPr>
                <w:rFonts w:ascii="ＭＳ Ｐゴシック" w:eastAsia="ＭＳ Ｐゴシック" w:hAnsi="ＭＳ Ｐゴシック" w:cs="ＭＳ Ｐゴシック"/>
                <w:kern w:val="0"/>
                <w:sz w:val="18"/>
                <w:szCs w:val="18"/>
              </w:rPr>
            </w:pPr>
            <w:r w:rsidRPr="00844936">
              <w:rPr>
                <w:rFonts w:ascii="ＭＳ Ｐゴシック" w:eastAsia="ＭＳ Ｐゴシック" w:hAnsi="ＭＳ Ｐゴシック" w:cs="ＭＳ Ｐゴシック" w:hint="eastAsia"/>
                <w:kern w:val="0"/>
                <w:sz w:val="18"/>
                <w:szCs w:val="18"/>
              </w:rPr>
              <w:t>令和６年度</w:t>
            </w:r>
          </w:p>
        </w:tc>
        <w:tc>
          <w:tcPr>
            <w:tcW w:w="1188" w:type="dxa"/>
            <w:tcBorders>
              <w:top w:val="nil"/>
              <w:left w:val="nil"/>
              <w:bottom w:val="single" w:sz="8" w:space="0" w:color="auto"/>
              <w:right w:val="single" w:sz="4" w:space="0" w:color="auto"/>
            </w:tcBorders>
            <w:shd w:val="clear" w:color="auto" w:fill="auto"/>
            <w:noWrap/>
            <w:vAlign w:val="center"/>
            <w:hideMark/>
          </w:tcPr>
          <w:p w14:paraId="66E946D8" w14:textId="77777777" w:rsidR="00844936" w:rsidRPr="00844936" w:rsidRDefault="00844936" w:rsidP="00844936">
            <w:pPr>
              <w:jc w:val="center"/>
              <w:rPr>
                <w:rFonts w:ascii="ＭＳ Ｐゴシック" w:eastAsia="ＭＳ Ｐゴシック" w:hAnsi="ＭＳ Ｐゴシック" w:cs="ＭＳ Ｐゴシック"/>
                <w:kern w:val="0"/>
                <w:sz w:val="18"/>
                <w:szCs w:val="18"/>
              </w:rPr>
            </w:pPr>
            <w:r w:rsidRPr="00844936">
              <w:rPr>
                <w:rFonts w:ascii="ＭＳ Ｐゴシック" w:eastAsia="ＭＳ Ｐゴシック" w:hAnsi="ＭＳ Ｐゴシック" w:cs="ＭＳ Ｐゴシック" w:hint="eastAsia"/>
                <w:kern w:val="0"/>
                <w:sz w:val="18"/>
                <w:szCs w:val="18"/>
              </w:rPr>
              <w:t>令和７年度</w:t>
            </w:r>
          </w:p>
        </w:tc>
        <w:tc>
          <w:tcPr>
            <w:tcW w:w="1189" w:type="dxa"/>
            <w:tcBorders>
              <w:top w:val="nil"/>
              <w:left w:val="nil"/>
              <w:bottom w:val="single" w:sz="8" w:space="0" w:color="auto"/>
              <w:right w:val="single" w:sz="8" w:space="0" w:color="auto"/>
            </w:tcBorders>
            <w:shd w:val="clear" w:color="auto" w:fill="auto"/>
            <w:noWrap/>
            <w:vAlign w:val="center"/>
            <w:hideMark/>
          </w:tcPr>
          <w:p w14:paraId="1E4FCABA" w14:textId="77777777" w:rsidR="00844936" w:rsidRPr="00844936" w:rsidRDefault="00844936" w:rsidP="00844936">
            <w:pPr>
              <w:jc w:val="center"/>
              <w:rPr>
                <w:rFonts w:ascii="ＭＳ Ｐゴシック" w:eastAsia="ＭＳ Ｐゴシック" w:hAnsi="ＭＳ Ｐゴシック" w:cs="ＭＳ Ｐゴシック"/>
                <w:kern w:val="0"/>
                <w:sz w:val="18"/>
                <w:szCs w:val="18"/>
              </w:rPr>
            </w:pPr>
            <w:r w:rsidRPr="00844936">
              <w:rPr>
                <w:rFonts w:ascii="ＭＳ Ｐゴシック" w:eastAsia="ＭＳ Ｐゴシック" w:hAnsi="ＭＳ Ｐゴシック" w:cs="ＭＳ Ｐゴシック" w:hint="eastAsia"/>
                <w:kern w:val="0"/>
                <w:sz w:val="18"/>
                <w:szCs w:val="18"/>
              </w:rPr>
              <w:t>令和８年度</w:t>
            </w:r>
          </w:p>
        </w:tc>
        <w:tc>
          <w:tcPr>
            <w:tcW w:w="766" w:type="dxa"/>
            <w:vMerge/>
            <w:tcBorders>
              <w:top w:val="single" w:sz="8" w:space="0" w:color="auto"/>
              <w:left w:val="nil"/>
              <w:bottom w:val="single" w:sz="8" w:space="0" w:color="000000"/>
              <w:right w:val="single" w:sz="8" w:space="0" w:color="auto"/>
            </w:tcBorders>
            <w:vAlign w:val="center"/>
            <w:hideMark/>
          </w:tcPr>
          <w:p w14:paraId="7620F784" w14:textId="77777777" w:rsidR="00844936" w:rsidRPr="00844936" w:rsidRDefault="00844936" w:rsidP="00844936">
            <w:pPr>
              <w:rPr>
                <w:rFonts w:ascii="ＭＳ Ｐゴシック" w:eastAsia="ＭＳ Ｐゴシック" w:hAnsi="ＭＳ Ｐゴシック" w:cs="ＭＳ Ｐゴシック"/>
                <w:kern w:val="0"/>
                <w:sz w:val="18"/>
                <w:szCs w:val="18"/>
              </w:rPr>
            </w:pPr>
          </w:p>
        </w:tc>
      </w:tr>
      <w:tr w:rsidR="00844936" w:rsidRPr="00844936" w14:paraId="549E2425" w14:textId="77777777" w:rsidTr="00651232">
        <w:trPr>
          <w:trHeight w:val="314"/>
        </w:trPr>
        <w:tc>
          <w:tcPr>
            <w:tcW w:w="1233" w:type="dxa"/>
            <w:vMerge w:val="restart"/>
            <w:tcBorders>
              <w:top w:val="nil"/>
              <w:left w:val="single" w:sz="8" w:space="0" w:color="auto"/>
              <w:bottom w:val="single" w:sz="8" w:space="0" w:color="000000"/>
              <w:right w:val="single" w:sz="4" w:space="0" w:color="auto"/>
            </w:tcBorders>
            <w:shd w:val="clear" w:color="auto" w:fill="F2F2F2" w:themeFill="background1" w:themeFillShade="F2"/>
            <w:vAlign w:val="center"/>
            <w:hideMark/>
          </w:tcPr>
          <w:p w14:paraId="31A675C4" w14:textId="77777777" w:rsidR="00844936" w:rsidRPr="00844936" w:rsidRDefault="00844936" w:rsidP="00844936">
            <w:pPr>
              <w:spacing w:line="300" w:lineRule="exact"/>
              <w:jc w:val="center"/>
              <w:rPr>
                <w:rFonts w:ascii="ＭＳ Ｐゴシック" w:eastAsia="ＭＳ Ｐゴシック" w:hAnsi="ＭＳ Ｐゴシック" w:cs="ＭＳ Ｐゴシック"/>
                <w:kern w:val="0"/>
                <w:sz w:val="18"/>
                <w:szCs w:val="18"/>
              </w:rPr>
            </w:pPr>
            <w:r w:rsidRPr="00844936">
              <w:rPr>
                <w:rFonts w:ascii="ＭＳ Ｐゴシック" w:eastAsia="ＭＳ Ｐゴシック" w:hAnsi="ＭＳ Ｐゴシック" w:cs="ＭＳ Ｐゴシック" w:hint="eastAsia"/>
                <w:kern w:val="0"/>
                <w:sz w:val="18"/>
                <w:szCs w:val="18"/>
              </w:rPr>
              <w:t>土佐町</w:t>
            </w:r>
          </w:p>
        </w:tc>
        <w:tc>
          <w:tcPr>
            <w:tcW w:w="2835" w:type="dxa"/>
            <w:tcBorders>
              <w:top w:val="nil"/>
              <w:left w:val="nil"/>
              <w:bottom w:val="single" w:sz="4" w:space="0" w:color="auto"/>
              <w:right w:val="single" w:sz="4" w:space="0" w:color="auto"/>
            </w:tcBorders>
            <w:shd w:val="clear" w:color="auto" w:fill="F2F2F2" w:themeFill="background1" w:themeFillShade="F2"/>
            <w:noWrap/>
            <w:vAlign w:val="center"/>
            <w:hideMark/>
          </w:tcPr>
          <w:p w14:paraId="5A009B65" w14:textId="77777777" w:rsidR="00844936" w:rsidRPr="00844936" w:rsidRDefault="00844936" w:rsidP="00844936">
            <w:pPr>
              <w:spacing w:line="300" w:lineRule="exact"/>
              <w:rPr>
                <w:rFonts w:ascii="ＭＳ Ｐゴシック" w:eastAsia="ＭＳ Ｐゴシック" w:hAnsi="ＭＳ Ｐゴシック" w:cs="ＭＳ Ｐゴシック"/>
                <w:kern w:val="0"/>
                <w:sz w:val="18"/>
                <w:szCs w:val="18"/>
              </w:rPr>
            </w:pPr>
            <w:r w:rsidRPr="00844936">
              <w:rPr>
                <w:rFonts w:ascii="ＭＳ Ｐゴシック" w:eastAsia="ＭＳ Ｐゴシック" w:hAnsi="ＭＳ Ｐゴシック" w:cs="ＭＳ Ｐゴシック" w:hint="eastAsia"/>
                <w:kern w:val="0"/>
                <w:sz w:val="18"/>
                <w:szCs w:val="18"/>
              </w:rPr>
              <w:t>認知症対応型共同生活介護</w:t>
            </w:r>
          </w:p>
        </w:tc>
        <w:tc>
          <w:tcPr>
            <w:tcW w:w="1134" w:type="dxa"/>
            <w:tcBorders>
              <w:top w:val="nil"/>
              <w:left w:val="nil"/>
              <w:bottom w:val="single" w:sz="4" w:space="0" w:color="auto"/>
              <w:right w:val="nil"/>
            </w:tcBorders>
            <w:shd w:val="clear" w:color="auto" w:fill="auto"/>
            <w:vAlign w:val="center"/>
          </w:tcPr>
          <w:p w14:paraId="64565E8F" w14:textId="77777777" w:rsidR="00844936" w:rsidRPr="00844936" w:rsidRDefault="00844936" w:rsidP="00844936">
            <w:pPr>
              <w:spacing w:line="300" w:lineRule="exact"/>
              <w:jc w:val="center"/>
              <w:rPr>
                <w:rFonts w:ascii="ＭＳ Ｐゴシック" w:eastAsia="ＭＳ Ｐゴシック" w:hAnsi="ＭＳ Ｐゴシック" w:cs="ＭＳ Ｐゴシック"/>
                <w:color w:val="000000" w:themeColor="text1"/>
                <w:kern w:val="0"/>
                <w:sz w:val="18"/>
                <w:szCs w:val="18"/>
              </w:rPr>
            </w:pPr>
            <w:r w:rsidRPr="00844936">
              <w:rPr>
                <w:rFonts w:ascii="ＭＳ Ｐゴシック" w:eastAsia="ＭＳ Ｐゴシック" w:hAnsi="ＭＳ Ｐゴシック" w:cs="ＭＳ Ｐゴシック" w:hint="eastAsia"/>
                <w:color w:val="000000" w:themeColor="text1"/>
                <w:kern w:val="0"/>
                <w:sz w:val="18"/>
                <w:szCs w:val="18"/>
              </w:rPr>
              <w:t>１（18）</w:t>
            </w:r>
          </w:p>
        </w:tc>
        <w:tc>
          <w:tcPr>
            <w:tcW w:w="1188" w:type="dxa"/>
            <w:tcBorders>
              <w:top w:val="nil"/>
              <w:left w:val="single" w:sz="8" w:space="0" w:color="auto"/>
              <w:bottom w:val="single" w:sz="4" w:space="0" w:color="auto"/>
              <w:right w:val="single" w:sz="4" w:space="0" w:color="auto"/>
            </w:tcBorders>
            <w:shd w:val="clear" w:color="auto" w:fill="auto"/>
            <w:noWrap/>
            <w:vAlign w:val="center"/>
          </w:tcPr>
          <w:p w14:paraId="6076913A" w14:textId="77777777" w:rsidR="00844936" w:rsidRPr="00844936" w:rsidRDefault="00844936" w:rsidP="00844936">
            <w:pPr>
              <w:spacing w:line="300" w:lineRule="exact"/>
              <w:jc w:val="center"/>
              <w:rPr>
                <w:rFonts w:ascii="ＭＳ Ｐゴシック" w:eastAsia="ＭＳ Ｐゴシック" w:hAnsi="ＭＳ Ｐゴシック" w:cs="ＭＳ Ｐゴシック"/>
                <w:color w:val="000000" w:themeColor="text1"/>
                <w:kern w:val="0"/>
                <w:sz w:val="18"/>
                <w:szCs w:val="18"/>
              </w:rPr>
            </w:pPr>
            <w:r w:rsidRPr="00844936">
              <w:rPr>
                <w:rFonts w:ascii="ＭＳ Ｐゴシック" w:eastAsia="ＭＳ Ｐゴシック" w:hAnsi="ＭＳ Ｐゴシック" w:cs="ＭＳ Ｐゴシック" w:hint="eastAsia"/>
                <w:color w:val="000000" w:themeColor="text1"/>
                <w:kern w:val="0"/>
                <w:sz w:val="18"/>
                <w:szCs w:val="18"/>
              </w:rPr>
              <w:t>-</w:t>
            </w:r>
          </w:p>
        </w:tc>
        <w:tc>
          <w:tcPr>
            <w:tcW w:w="1188" w:type="dxa"/>
            <w:tcBorders>
              <w:top w:val="nil"/>
              <w:left w:val="nil"/>
              <w:bottom w:val="single" w:sz="4" w:space="0" w:color="auto"/>
              <w:right w:val="single" w:sz="4" w:space="0" w:color="auto"/>
            </w:tcBorders>
            <w:shd w:val="clear" w:color="auto" w:fill="auto"/>
            <w:noWrap/>
            <w:vAlign w:val="center"/>
          </w:tcPr>
          <w:p w14:paraId="3FAE52E2" w14:textId="77777777" w:rsidR="00844936" w:rsidRPr="00844936" w:rsidRDefault="00844936" w:rsidP="00844936">
            <w:pPr>
              <w:spacing w:line="300" w:lineRule="exact"/>
              <w:jc w:val="center"/>
              <w:rPr>
                <w:rFonts w:ascii="ＭＳ Ｐゴシック" w:eastAsia="ＭＳ Ｐゴシック" w:hAnsi="ＭＳ Ｐゴシック" w:cs="ＭＳ Ｐゴシック"/>
                <w:color w:val="000000" w:themeColor="text1"/>
                <w:kern w:val="0"/>
                <w:sz w:val="18"/>
                <w:szCs w:val="18"/>
              </w:rPr>
            </w:pPr>
            <w:r w:rsidRPr="00844936">
              <w:rPr>
                <w:rFonts w:ascii="ＭＳ Ｐゴシック" w:eastAsia="ＭＳ Ｐゴシック" w:hAnsi="ＭＳ Ｐゴシック" w:cs="ＭＳ Ｐゴシック" w:hint="eastAsia"/>
                <w:color w:val="000000" w:themeColor="text1"/>
                <w:kern w:val="0"/>
                <w:sz w:val="18"/>
                <w:szCs w:val="18"/>
              </w:rPr>
              <w:t>-</w:t>
            </w:r>
          </w:p>
        </w:tc>
        <w:tc>
          <w:tcPr>
            <w:tcW w:w="1189" w:type="dxa"/>
            <w:tcBorders>
              <w:top w:val="nil"/>
              <w:left w:val="nil"/>
              <w:bottom w:val="single" w:sz="4" w:space="0" w:color="auto"/>
              <w:right w:val="single" w:sz="8" w:space="0" w:color="auto"/>
            </w:tcBorders>
            <w:shd w:val="clear" w:color="auto" w:fill="auto"/>
            <w:noWrap/>
            <w:vAlign w:val="center"/>
          </w:tcPr>
          <w:p w14:paraId="1DAE88C3" w14:textId="77777777" w:rsidR="00844936" w:rsidRPr="00844936" w:rsidRDefault="00844936" w:rsidP="00844936">
            <w:pPr>
              <w:spacing w:line="300" w:lineRule="exact"/>
              <w:jc w:val="center"/>
              <w:rPr>
                <w:rFonts w:ascii="ＭＳ Ｐゴシック" w:eastAsia="ＭＳ Ｐゴシック" w:hAnsi="ＭＳ Ｐゴシック" w:cs="ＭＳ Ｐゴシック"/>
                <w:color w:val="000000" w:themeColor="text1"/>
                <w:kern w:val="0"/>
                <w:sz w:val="18"/>
                <w:szCs w:val="18"/>
              </w:rPr>
            </w:pPr>
            <w:r w:rsidRPr="00844936">
              <w:rPr>
                <w:rFonts w:ascii="ＭＳ Ｐゴシック" w:eastAsia="ＭＳ Ｐゴシック" w:hAnsi="ＭＳ Ｐゴシック" w:cs="ＭＳ Ｐゴシック" w:hint="eastAsia"/>
                <w:color w:val="000000" w:themeColor="text1"/>
                <w:kern w:val="0"/>
                <w:sz w:val="18"/>
                <w:szCs w:val="18"/>
              </w:rPr>
              <w:t>-</w:t>
            </w:r>
          </w:p>
        </w:tc>
        <w:tc>
          <w:tcPr>
            <w:tcW w:w="766" w:type="dxa"/>
            <w:tcBorders>
              <w:top w:val="nil"/>
              <w:left w:val="nil"/>
              <w:bottom w:val="single" w:sz="4" w:space="0" w:color="auto"/>
              <w:right w:val="single" w:sz="8" w:space="0" w:color="auto"/>
            </w:tcBorders>
            <w:shd w:val="clear" w:color="auto" w:fill="auto"/>
            <w:noWrap/>
            <w:vAlign w:val="center"/>
          </w:tcPr>
          <w:p w14:paraId="4BC16074" w14:textId="77777777" w:rsidR="00844936" w:rsidRPr="00844936" w:rsidRDefault="00844936" w:rsidP="00844936">
            <w:pPr>
              <w:spacing w:line="300" w:lineRule="exact"/>
              <w:jc w:val="center"/>
              <w:rPr>
                <w:rFonts w:ascii="ＭＳ Ｐゴシック" w:eastAsia="ＭＳ Ｐゴシック" w:hAnsi="ＭＳ Ｐゴシック" w:cs="ＭＳ Ｐゴシック"/>
                <w:color w:val="000000" w:themeColor="text1"/>
                <w:kern w:val="0"/>
                <w:sz w:val="18"/>
                <w:szCs w:val="18"/>
              </w:rPr>
            </w:pPr>
            <w:r w:rsidRPr="00844936">
              <w:rPr>
                <w:rFonts w:ascii="ＭＳ Ｐゴシック" w:eastAsia="ＭＳ Ｐゴシック" w:hAnsi="ＭＳ Ｐゴシック" w:cs="ＭＳ Ｐゴシック" w:hint="eastAsia"/>
                <w:color w:val="000000" w:themeColor="text1"/>
                <w:kern w:val="0"/>
                <w:sz w:val="18"/>
                <w:szCs w:val="18"/>
              </w:rPr>
              <w:t>-</w:t>
            </w:r>
          </w:p>
        </w:tc>
      </w:tr>
      <w:tr w:rsidR="00844936" w:rsidRPr="00844936" w14:paraId="0BE6FD3F" w14:textId="77777777" w:rsidTr="00651232">
        <w:trPr>
          <w:trHeight w:val="314"/>
        </w:trPr>
        <w:tc>
          <w:tcPr>
            <w:tcW w:w="1233" w:type="dxa"/>
            <w:vMerge/>
            <w:tcBorders>
              <w:top w:val="nil"/>
              <w:left w:val="single" w:sz="8" w:space="0" w:color="auto"/>
              <w:bottom w:val="single" w:sz="8" w:space="0" w:color="000000"/>
              <w:right w:val="single" w:sz="4" w:space="0" w:color="auto"/>
            </w:tcBorders>
            <w:shd w:val="clear" w:color="auto" w:fill="F2F2F2" w:themeFill="background1" w:themeFillShade="F2"/>
            <w:vAlign w:val="center"/>
            <w:hideMark/>
          </w:tcPr>
          <w:p w14:paraId="51DD8FC2" w14:textId="77777777" w:rsidR="00844936" w:rsidRPr="00844936" w:rsidRDefault="00844936" w:rsidP="00844936">
            <w:pPr>
              <w:spacing w:line="300" w:lineRule="exact"/>
              <w:rPr>
                <w:rFonts w:ascii="ＭＳ Ｐゴシック" w:eastAsia="ＭＳ Ｐゴシック" w:hAnsi="ＭＳ Ｐゴシック" w:cs="ＭＳ Ｐゴシック"/>
                <w:kern w:val="0"/>
                <w:sz w:val="18"/>
                <w:szCs w:val="18"/>
              </w:rPr>
            </w:pPr>
          </w:p>
        </w:tc>
        <w:tc>
          <w:tcPr>
            <w:tcW w:w="2835" w:type="dxa"/>
            <w:tcBorders>
              <w:top w:val="nil"/>
              <w:left w:val="nil"/>
              <w:bottom w:val="single" w:sz="4" w:space="0" w:color="auto"/>
              <w:right w:val="single" w:sz="4" w:space="0" w:color="auto"/>
            </w:tcBorders>
            <w:shd w:val="clear" w:color="auto" w:fill="F2F2F2" w:themeFill="background1" w:themeFillShade="F2"/>
            <w:noWrap/>
            <w:vAlign w:val="center"/>
            <w:hideMark/>
          </w:tcPr>
          <w:p w14:paraId="3BE0EA08" w14:textId="77777777" w:rsidR="00844936" w:rsidRPr="00844936" w:rsidRDefault="00844936" w:rsidP="00844936">
            <w:pPr>
              <w:spacing w:line="300" w:lineRule="exact"/>
              <w:rPr>
                <w:rFonts w:ascii="ＭＳ Ｐゴシック" w:eastAsia="ＭＳ Ｐゴシック" w:hAnsi="ＭＳ Ｐゴシック" w:cs="ＭＳ Ｐゴシック"/>
                <w:kern w:val="0"/>
                <w:sz w:val="18"/>
                <w:szCs w:val="18"/>
              </w:rPr>
            </w:pPr>
            <w:r w:rsidRPr="00844936">
              <w:rPr>
                <w:rFonts w:ascii="ＭＳ Ｐゴシック" w:eastAsia="ＭＳ Ｐゴシック" w:hAnsi="ＭＳ Ｐゴシック" w:cs="ＭＳ Ｐゴシック" w:hint="eastAsia"/>
                <w:kern w:val="0"/>
                <w:sz w:val="18"/>
                <w:szCs w:val="18"/>
              </w:rPr>
              <w:t>地域密着型特定施設入居者生活介護</w:t>
            </w:r>
          </w:p>
        </w:tc>
        <w:tc>
          <w:tcPr>
            <w:tcW w:w="1134" w:type="dxa"/>
            <w:tcBorders>
              <w:top w:val="nil"/>
              <w:left w:val="nil"/>
              <w:bottom w:val="single" w:sz="4" w:space="0" w:color="auto"/>
              <w:right w:val="nil"/>
            </w:tcBorders>
            <w:shd w:val="clear" w:color="auto" w:fill="auto"/>
            <w:vAlign w:val="center"/>
          </w:tcPr>
          <w:p w14:paraId="3E7F059B" w14:textId="77777777" w:rsidR="00844936" w:rsidRPr="00844936" w:rsidRDefault="00844936" w:rsidP="00844936">
            <w:pPr>
              <w:spacing w:line="300" w:lineRule="exact"/>
              <w:jc w:val="center"/>
              <w:rPr>
                <w:rFonts w:ascii="ＭＳ Ｐゴシック" w:eastAsia="ＭＳ Ｐゴシック" w:hAnsi="ＭＳ Ｐゴシック" w:cs="ＭＳ Ｐゴシック"/>
                <w:color w:val="000000" w:themeColor="text1"/>
                <w:kern w:val="0"/>
                <w:sz w:val="18"/>
                <w:szCs w:val="18"/>
              </w:rPr>
            </w:pPr>
            <w:r w:rsidRPr="00844936">
              <w:rPr>
                <w:rFonts w:ascii="ＭＳ Ｐゴシック" w:eastAsia="ＭＳ Ｐゴシック" w:hAnsi="ＭＳ Ｐゴシック" w:cs="ＭＳ Ｐゴシック" w:hint="eastAsia"/>
                <w:color w:val="000000" w:themeColor="text1"/>
                <w:kern w:val="0"/>
                <w:sz w:val="18"/>
                <w:szCs w:val="18"/>
              </w:rPr>
              <w:t>-</w:t>
            </w:r>
          </w:p>
        </w:tc>
        <w:tc>
          <w:tcPr>
            <w:tcW w:w="1188" w:type="dxa"/>
            <w:tcBorders>
              <w:top w:val="nil"/>
              <w:left w:val="single" w:sz="8" w:space="0" w:color="auto"/>
              <w:bottom w:val="single" w:sz="4" w:space="0" w:color="auto"/>
              <w:right w:val="single" w:sz="4" w:space="0" w:color="auto"/>
            </w:tcBorders>
            <w:shd w:val="clear" w:color="auto" w:fill="auto"/>
            <w:noWrap/>
            <w:vAlign w:val="center"/>
          </w:tcPr>
          <w:p w14:paraId="2A06D6D7" w14:textId="77777777" w:rsidR="00844936" w:rsidRPr="00844936" w:rsidRDefault="00844936" w:rsidP="00844936">
            <w:pPr>
              <w:spacing w:line="300" w:lineRule="exact"/>
              <w:jc w:val="center"/>
              <w:rPr>
                <w:rFonts w:ascii="ＭＳ Ｐゴシック" w:eastAsia="ＭＳ Ｐゴシック" w:hAnsi="ＭＳ Ｐゴシック" w:cs="ＭＳ Ｐゴシック"/>
                <w:color w:val="000000" w:themeColor="text1"/>
                <w:kern w:val="0"/>
                <w:sz w:val="18"/>
                <w:szCs w:val="18"/>
              </w:rPr>
            </w:pPr>
            <w:r w:rsidRPr="00844936">
              <w:rPr>
                <w:rFonts w:ascii="ＭＳ Ｐゴシック" w:eastAsia="ＭＳ Ｐゴシック" w:hAnsi="ＭＳ Ｐゴシック" w:cs="ＭＳ Ｐゴシック" w:hint="eastAsia"/>
                <w:color w:val="000000" w:themeColor="text1"/>
                <w:kern w:val="0"/>
                <w:sz w:val="18"/>
                <w:szCs w:val="18"/>
              </w:rPr>
              <w:t>-</w:t>
            </w:r>
          </w:p>
        </w:tc>
        <w:tc>
          <w:tcPr>
            <w:tcW w:w="1188" w:type="dxa"/>
            <w:tcBorders>
              <w:top w:val="nil"/>
              <w:left w:val="nil"/>
              <w:bottom w:val="single" w:sz="4" w:space="0" w:color="auto"/>
              <w:right w:val="single" w:sz="4" w:space="0" w:color="auto"/>
            </w:tcBorders>
            <w:shd w:val="clear" w:color="auto" w:fill="auto"/>
            <w:noWrap/>
            <w:vAlign w:val="center"/>
          </w:tcPr>
          <w:p w14:paraId="636CAD2D" w14:textId="77777777" w:rsidR="00844936" w:rsidRPr="00844936" w:rsidRDefault="00844936" w:rsidP="00844936">
            <w:pPr>
              <w:spacing w:line="300" w:lineRule="exact"/>
              <w:jc w:val="center"/>
              <w:rPr>
                <w:rFonts w:ascii="ＭＳ Ｐゴシック" w:eastAsia="ＭＳ Ｐゴシック" w:hAnsi="ＭＳ Ｐゴシック" w:cs="ＭＳ Ｐゴシック"/>
                <w:color w:val="000000" w:themeColor="text1"/>
                <w:kern w:val="0"/>
                <w:sz w:val="18"/>
                <w:szCs w:val="18"/>
              </w:rPr>
            </w:pPr>
            <w:r w:rsidRPr="00844936">
              <w:rPr>
                <w:rFonts w:ascii="ＭＳ Ｐゴシック" w:eastAsia="ＭＳ Ｐゴシック" w:hAnsi="ＭＳ Ｐゴシック" w:cs="ＭＳ Ｐゴシック" w:hint="eastAsia"/>
                <w:color w:val="000000" w:themeColor="text1"/>
                <w:kern w:val="0"/>
                <w:sz w:val="18"/>
                <w:szCs w:val="18"/>
              </w:rPr>
              <w:t>-</w:t>
            </w:r>
          </w:p>
        </w:tc>
        <w:tc>
          <w:tcPr>
            <w:tcW w:w="1189" w:type="dxa"/>
            <w:tcBorders>
              <w:top w:val="nil"/>
              <w:left w:val="nil"/>
              <w:bottom w:val="single" w:sz="4" w:space="0" w:color="auto"/>
              <w:right w:val="single" w:sz="8" w:space="0" w:color="auto"/>
            </w:tcBorders>
            <w:shd w:val="clear" w:color="auto" w:fill="auto"/>
            <w:noWrap/>
            <w:vAlign w:val="center"/>
          </w:tcPr>
          <w:p w14:paraId="5B3C8497" w14:textId="77777777" w:rsidR="00844936" w:rsidRPr="00844936" w:rsidRDefault="00844936" w:rsidP="00844936">
            <w:pPr>
              <w:spacing w:line="300" w:lineRule="exact"/>
              <w:jc w:val="center"/>
              <w:rPr>
                <w:rFonts w:ascii="ＭＳ Ｐゴシック" w:eastAsia="ＭＳ Ｐゴシック" w:hAnsi="ＭＳ Ｐゴシック" w:cs="ＭＳ Ｐゴシック"/>
                <w:color w:val="000000" w:themeColor="text1"/>
                <w:kern w:val="0"/>
                <w:sz w:val="18"/>
                <w:szCs w:val="18"/>
              </w:rPr>
            </w:pPr>
            <w:r w:rsidRPr="00844936">
              <w:rPr>
                <w:rFonts w:ascii="ＭＳ Ｐゴシック" w:eastAsia="ＭＳ Ｐゴシック" w:hAnsi="ＭＳ Ｐゴシック" w:cs="ＭＳ Ｐゴシック" w:hint="eastAsia"/>
                <w:color w:val="000000" w:themeColor="text1"/>
                <w:kern w:val="0"/>
                <w:sz w:val="18"/>
                <w:szCs w:val="18"/>
              </w:rPr>
              <w:t>-</w:t>
            </w:r>
          </w:p>
        </w:tc>
        <w:tc>
          <w:tcPr>
            <w:tcW w:w="766" w:type="dxa"/>
            <w:tcBorders>
              <w:top w:val="nil"/>
              <w:left w:val="nil"/>
              <w:bottom w:val="single" w:sz="4" w:space="0" w:color="auto"/>
              <w:right w:val="single" w:sz="8" w:space="0" w:color="auto"/>
            </w:tcBorders>
            <w:shd w:val="clear" w:color="auto" w:fill="auto"/>
            <w:noWrap/>
            <w:vAlign w:val="center"/>
          </w:tcPr>
          <w:p w14:paraId="3BB78E9D" w14:textId="77777777" w:rsidR="00844936" w:rsidRPr="00844936" w:rsidRDefault="00844936" w:rsidP="00844936">
            <w:pPr>
              <w:spacing w:line="300" w:lineRule="exact"/>
              <w:jc w:val="center"/>
              <w:rPr>
                <w:rFonts w:ascii="ＭＳ Ｐゴシック" w:eastAsia="ＭＳ Ｐゴシック" w:hAnsi="ＭＳ Ｐゴシック" w:cs="ＭＳ Ｐゴシック"/>
                <w:color w:val="000000" w:themeColor="text1"/>
                <w:kern w:val="0"/>
                <w:sz w:val="18"/>
                <w:szCs w:val="18"/>
              </w:rPr>
            </w:pPr>
            <w:r w:rsidRPr="00844936">
              <w:rPr>
                <w:rFonts w:ascii="ＭＳ Ｐゴシック" w:eastAsia="ＭＳ Ｐゴシック" w:hAnsi="ＭＳ Ｐゴシック" w:cs="ＭＳ Ｐゴシック" w:hint="eastAsia"/>
                <w:color w:val="000000" w:themeColor="text1"/>
                <w:kern w:val="0"/>
                <w:sz w:val="18"/>
                <w:szCs w:val="18"/>
              </w:rPr>
              <w:t>-</w:t>
            </w:r>
          </w:p>
        </w:tc>
      </w:tr>
      <w:tr w:rsidR="00844936" w:rsidRPr="00844936" w14:paraId="2C14C476" w14:textId="77777777" w:rsidTr="00651232">
        <w:trPr>
          <w:trHeight w:val="314"/>
        </w:trPr>
        <w:tc>
          <w:tcPr>
            <w:tcW w:w="1233" w:type="dxa"/>
            <w:vMerge/>
            <w:tcBorders>
              <w:top w:val="nil"/>
              <w:left w:val="single" w:sz="8" w:space="0" w:color="auto"/>
              <w:bottom w:val="single" w:sz="8" w:space="0" w:color="000000"/>
              <w:right w:val="single" w:sz="4" w:space="0" w:color="auto"/>
            </w:tcBorders>
            <w:shd w:val="clear" w:color="auto" w:fill="F2F2F2" w:themeFill="background1" w:themeFillShade="F2"/>
            <w:vAlign w:val="center"/>
            <w:hideMark/>
          </w:tcPr>
          <w:p w14:paraId="378E160E" w14:textId="77777777" w:rsidR="00844936" w:rsidRPr="00844936" w:rsidRDefault="00844936" w:rsidP="00844936">
            <w:pPr>
              <w:spacing w:line="300" w:lineRule="exact"/>
              <w:rPr>
                <w:rFonts w:ascii="ＭＳ Ｐゴシック" w:eastAsia="ＭＳ Ｐゴシック" w:hAnsi="ＭＳ Ｐゴシック" w:cs="ＭＳ Ｐゴシック"/>
                <w:kern w:val="0"/>
                <w:sz w:val="18"/>
                <w:szCs w:val="18"/>
              </w:rPr>
            </w:pPr>
          </w:p>
        </w:tc>
        <w:tc>
          <w:tcPr>
            <w:tcW w:w="2835" w:type="dxa"/>
            <w:tcBorders>
              <w:top w:val="nil"/>
              <w:left w:val="nil"/>
              <w:bottom w:val="single" w:sz="8" w:space="0" w:color="auto"/>
              <w:right w:val="single" w:sz="4" w:space="0" w:color="auto"/>
            </w:tcBorders>
            <w:shd w:val="clear" w:color="auto" w:fill="F2F2F2" w:themeFill="background1" w:themeFillShade="F2"/>
            <w:noWrap/>
            <w:vAlign w:val="center"/>
            <w:hideMark/>
          </w:tcPr>
          <w:p w14:paraId="60F0EB74" w14:textId="77777777" w:rsidR="00844936" w:rsidRPr="00844936" w:rsidRDefault="00844936" w:rsidP="00844936">
            <w:pPr>
              <w:spacing w:line="300" w:lineRule="exact"/>
              <w:rPr>
                <w:rFonts w:ascii="ＭＳ Ｐゴシック" w:eastAsia="ＭＳ Ｐゴシック" w:hAnsi="ＭＳ Ｐゴシック" w:cs="ＭＳ Ｐゴシック"/>
                <w:kern w:val="0"/>
                <w:sz w:val="18"/>
                <w:szCs w:val="18"/>
              </w:rPr>
            </w:pPr>
            <w:r w:rsidRPr="00844936">
              <w:rPr>
                <w:rFonts w:ascii="ＭＳ Ｐゴシック" w:eastAsia="ＭＳ Ｐゴシック" w:hAnsi="ＭＳ Ｐゴシック" w:cs="ＭＳ Ｐゴシック" w:hint="eastAsia"/>
                <w:kern w:val="0"/>
                <w:sz w:val="18"/>
                <w:szCs w:val="18"/>
              </w:rPr>
              <w:t>地域密着型介護老人福祉施設</w:t>
            </w:r>
          </w:p>
          <w:p w14:paraId="1585AF37" w14:textId="77777777" w:rsidR="00844936" w:rsidRPr="00844936" w:rsidRDefault="00844936" w:rsidP="00844936">
            <w:pPr>
              <w:spacing w:line="300" w:lineRule="exact"/>
              <w:rPr>
                <w:rFonts w:ascii="ＭＳ Ｐゴシック" w:eastAsia="ＭＳ Ｐゴシック" w:hAnsi="ＭＳ Ｐゴシック" w:cs="ＭＳ Ｐゴシック"/>
                <w:kern w:val="0"/>
                <w:sz w:val="18"/>
                <w:szCs w:val="18"/>
              </w:rPr>
            </w:pPr>
            <w:r w:rsidRPr="00844936">
              <w:rPr>
                <w:rFonts w:ascii="ＭＳ Ｐゴシック" w:eastAsia="ＭＳ Ｐゴシック" w:hAnsi="ＭＳ Ｐゴシック" w:cs="ＭＳ Ｐゴシック" w:hint="eastAsia"/>
                <w:kern w:val="0"/>
                <w:sz w:val="18"/>
                <w:szCs w:val="18"/>
              </w:rPr>
              <w:t>入所者生活介護</w:t>
            </w:r>
          </w:p>
        </w:tc>
        <w:tc>
          <w:tcPr>
            <w:tcW w:w="1134" w:type="dxa"/>
            <w:tcBorders>
              <w:top w:val="nil"/>
              <w:left w:val="nil"/>
              <w:bottom w:val="single" w:sz="8" w:space="0" w:color="auto"/>
              <w:right w:val="nil"/>
            </w:tcBorders>
            <w:shd w:val="clear" w:color="auto" w:fill="auto"/>
            <w:vAlign w:val="center"/>
          </w:tcPr>
          <w:p w14:paraId="449F7DF0" w14:textId="77777777" w:rsidR="00844936" w:rsidRPr="00844936" w:rsidRDefault="00844936" w:rsidP="00844936">
            <w:pPr>
              <w:spacing w:line="300" w:lineRule="exact"/>
              <w:jc w:val="center"/>
              <w:rPr>
                <w:rFonts w:ascii="ＭＳ Ｐゴシック" w:eastAsia="ＭＳ Ｐゴシック" w:hAnsi="ＭＳ Ｐゴシック" w:cs="ＭＳ Ｐゴシック"/>
                <w:color w:val="000000" w:themeColor="text1"/>
                <w:kern w:val="0"/>
                <w:sz w:val="18"/>
                <w:szCs w:val="18"/>
              </w:rPr>
            </w:pPr>
            <w:r w:rsidRPr="00844936">
              <w:rPr>
                <w:rFonts w:ascii="ＭＳ Ｐゴシック" w:eastAsia="ＭＳ Ｐゴシック" w:hAnsi="ＭＳ Ｐゴシック" w:cs="ＭＳ Ｐゴシック" w:hint="eastAsia"/>
                <w:color w:val="000000" w:themeColor="text1"/>
                <w:kern w:val="0"/>
                <w:sz w:val="18"/>
                <w:szCs w:val="18"/>
              </w:rPr>
              <w:t>-</w:t>
            </w:r>
          </w:p>
        </w:tc>
        <w:tc>
          <w:tcPr>
            <w:tcW w:w="1188" w:type="dxa"/>
            <w:tcBorders>
              <w:top w:val="single" w:sz="4" w:space="0" w:color="auto"/>
              <w:left w:val="single" w:sz="8" w:space="0" w:color="auto"/>
              <w:bottom w:val="single" w:sz="8" w:space="0" w:color="auto"/>
              <w:right w:val="single" w:sz="4" w:space="0" w:color="auto"/>
            </w:tcBorders>
            <w:shd w:val="clear" w:color="auto" w:fill="auto"/>
            <w:noWrap/>
            <w:vAlign w:val="center"/>
          </w:tcPr>
          <w:p w14:paraId="35AF396E" w14:textId="77777777" w:rsidR="00844936" w:rsidRPr="00844936" w:rsidRDefault="00844936" w:rsidP="00844936">
            <w:pPr>
              <w:spacing w:line="300" w:lineRule="exact"/>
              <w:jc w:val="center"/>
              <w:rPr>
                <w:rFonts w:ascii="ＭＳ Ｐゴシック" w:eastAsia="ＭＳ Ｐゴシック" w:hAnsi="ＭＳ Ｐゴシック" w:cs="ＭＳ Ｐゴシック"/>
                <w:color w:val="000000" w:themeColor="text1"/>
                <w:kern w:val="0"/>
                <w:sz w:val="18"/>
                <w:szCs w:val="18"/>
              </w:rPr>
            </w:pPr>
            <w:r w:rsidRPr="00844936">
              <w:rPr>
                <w:rFonts w:ascii="ＭＳ Ｐゴシック" w:eastAsia="ＭＳ Ｐゴシック" w:hAnsi="ＭＳ Ｐゴシック" w:cs="ＭＳ Ｐゴシック" w:hint="eastAsia"/>
                <w:color w:val="000000" w:themeColor="text1"/>
                <w:kern w:val="0"/>
                <w:sz w:val="18"/>
                <w:szCs w:val="18"/>
              </w:rPr>
              <w:t>-</w:t>
            </w:r>
          </w:p>
        </w:tc>
        <w:tc>
          <w:tcPr>
            <w:tcW w:w="1188" w:type="dxa"/>
            <w:tcBorders>
              <w:top w:val="single" w:sz="4" w:space="0" w:color="auto"/>
              <w:left w:val="single" w:sz="4" w:space="0" w:color="auto"/>
              <w:bottom w:val="single" w:sz="8" w:space="0" w:color="auto"/>
              <w:right w:val="single" w:sz="4" w:space="0" w:color="auto"/>
            </w:tcBorders>
            <w:shd w:val="clear" w:color="auto" w:fill="auto"/>
            <w:vAlign w:val="center"/>
          </w:tcPr>
          <w:p w14:paraId="1E3AF140" w14:textId="77777777" w:rsidR="00844936" w:rsidRPr="00844936" w:rsidRDefault="00844936" w:rsidP="00844936">
            <w:pPr>
              <w:spacing w:line="300" w:lineRule="exact"/>
              <w:jc w:val="center"/>
              <w:rPr>
                <w:rFonts w:ascii="ＭＳ Ｐゴシック" w:eastAsia="ＭＳ Ｐゴシック" w:hAnsi="ＭＳ Ｐゴシック" w:cs="ＭＳ Ｐゴシック"/>
                <w:color w:val="000000" w:themeColor="text1"/>
                <w:kern w:val="0"/>
                <w:sz w:val="18"/>
                <w:szCs w:val="18"/>
              </w:rPr>
            </w:pPr>
            <w:r w:rsidRPr="00844936">
              <w:rPr>
                <w:rFonts w:ascii="ＭＳ Ｐゴシック" w:eastAsia="ＭＳ Ｐゴシック" w:hAnsi="ＭＳ Ｐゴシック" w:cs="ＭＳ Ｐゴシック" w:hint="eastAsia"/>
                <w:color w:val="000000" w:themeColor="text1"/>
                <w:kern w:val="0"/>
                <w:sz w:val="18"/>
                <w:szCs w:val="18"/>
              </w:rPr>
              <w:t>-</w:t>
            </w:r>
          </w:p>
        </w:tc>
        <w:tc>
          <w:tcPr>
            <w:tcW w:w="1189" w:type="dxa"/>
            <w:tcBorders>
              <w:top w:val="single" w:sz="4" w:space="0" w:color="auto"/>
              <w:left w:val="single" w:sz="4" w:space="0" w:color="auto"/>
              <w:bottom w:val="single" w:sz="8" w:space="0" w:color="auto"/>
              <w:right w:val="single" w:sz="8" w:space="0" w:color="000000"/>
            </w:tcBorders>
            <w:shd w:val="clear" w:color="auto" w:fill="auto"/>
            <w:vAlign w:val="center"/>
          </w:tcPr>
          <w:p w14:paraId="5645F83E" w14:textId="77777777" w:rsidR="00844936" w:rsidRPr="00844936" w:rsidRDefault="00844936" w:rsidP="00844936">
            <w:pPr>
              <w:spacing w:line="300" w:lineRule="exact"/>
              <w:jc w:val="center"/>
              <w:rPr>
                <w:rFonts w:ascii="ＭＳ Ｐゴシック" w:eastAsia="ＭＳ Ｐゴシック" w:hAnsi="ＭＳ Ｐゴシック" w:cs="ＭＳ Ｐゴシック"/>
                <w:color w:val="000000" w:themeColor="text1"/>
                <w:kern w:val="0"/>
                <w:sz w:val="18"/>
                <w:szCs w:val="18"/>
              </w:rPr>
            </w:pPr>
            <w:r w:rsidRPr="00844936">
              <w:rPr>
                <w:rFonts w:ascii="ＭＳ Ｐゴシック" w:eastAsia="ＭＳ Ｐゴシック" w:hAnsi="ＭＳ Ｐゴシック" w:cs="ＭＳ Ｐゴシック" w:hint="eastAsia"/>
                <w:color w:val="000000" w:themeColor="text1"/>
                <w:kern w:val="0"/>
                <w:sz w:val="18"/>
                <w:szCs w:val="18"/>
              </w:rPr>
              <w:t>-</w:t>
            </w:r>
          </w:p>
        </w:tc>
        <w:tc>
          <w:tcPr>
            <w:tcW w:w="766" w:type="dxa"/>
            <w:tcBorders>
              <w:top w:val="nil"/>
              <w:left w:val="nil"/>
              <w:bottom w:val="single" w:sz="8" w:space="0" w:color="auto"/>
              <w:right w:val="single" w:sz="8" w:space="0" w:color="auto"/>
            </w:tcBorders>
            <w:shd w:val="clear" w:color="auto" w:fill="auto"/>
            <w:noWrap/>
            <w:vAlign w:val="center"/>
          </w:tcPr>
          <w:p w14:paraId="5551541D" w14:textId="77777777" w:rsidR="00844936" w:rsidRPr="00844936" w:rsidRDefault="00844936" w:rsidP="00844936">
            <w:pPr>
              <w:spacing w:line="300" w:lineRule="exact"/>
              <w:jc w:val="center"/>
              <w:rPr>
                <w:rFonts w:ascii="ＭＳ Ｐゴシック" w:eastAsia="ＭＳ Ｐゴシック" w:hAnsi="ＭＳ Ｐゴシック" w:cs="ＭＳ Ｐゴシック"/>
                <w:color w:val="000000" w:themeColor="text1"/>
                <w:kern w:val="0"/>
                <w:sz w:val="18"/>
                <w:szCs w:val="18"/>
              </w:rPr>
            </w:pPr>
            <w:r w:rsidRPr="00844936">
              <w:rPr>
                <w:rFonts w:ascii="ＭＳ Ｐゴシック" w:eastAsia="ＭＳ Ｐゴシック" w:hAnsi="ＭＳ Ｐゴシック" w:cs="ＭＳ Ｐゴシック" w:hint="eastAsia"/>
                <w:color w:val="000000" w:themeColor="text1"/>
                <w:kern w:val="0"/>
                <w:sz w:val="18"/>
                <w:szCs w:val="18"/>
              </w:rPr>
              <w:t>-</w:t>
            </w:r>
          </w:p>
        </w:tc>
      </w:tr>
    </w:tbl>
    <w:p w14:paraId="33C1BA3C" w14:textId="77777777" w:rsidR="00844936" w:rsidRPr="00844936" w:rsidRDefault="00844936" w:rsidP="00844936">
      <w:pPr>
        <w:widowControl/>
        <w:jc w:val="left"/>
        <w:rPr>
          <w:rFonts w:hAnsiTheme="minorHAnsi" w:cstheme="minorBidi"/>
          <w:szCs w:val="22"/>
        </w:rPr>
      </w:pPr>
    </w:p>
    <w:p w14:paraId="2A1261B2" w14:textId="77777777" w:rsidR="00844936" w:rsidRPr="00844936" w:rsidRDefault="00844936" w:rsidP="00844936">
      <w:pPr>
        <w:widowControl/>
        <w:jc w:val="left"/>
        <w:rPr>
          <w:rFonts w:hAnsiTheme="minorHAnsi" w:cstheme="minorBidi"/>
          <w:szCs w:val="22"/>
        </w:rPr>
      </w:pPr>
      <w:r w:rsidRPr="00844936">
        <w:rPr>
          <w:rFonts w:hAnsiTheme="minorHAnsi" w:cstheme="minorBidi"/>
          <w:szCs w:val="22"/>
        </w:rPr>
        <w:br w:type="page"/>
      </w:r>
    </w:p>
    <w:p w14:paraId="1E3AB199" w14:textId="34457C3A" w:rsidR="00844936" w:rsidRPr="00844936" w:rsidRDefault="00FE7C6F" w:rsidP="00FE7C6F">
      <w:pPr>
        <w:pStyle w:val="a3"/>
        <w:spacing w:before="180" w:after="72"/>
      </w:pPr>
      <w:bookmarkStart w:id="425" w:name="_Toc49940762"/>
      <w:bookmarkStart w:id="426" w:name="_Toc57211757"/>
      <w:bookmarkStart w:id="427" w:name="_Toc67501858"/>
      <w:bookmarkStart w:id="428" w:name="_Toc153808750"/>
      <w:bookmarkStart w:id="429" w:name="_Toc160538868"/>
      <w:r>
        <w:rPr>
          <w:rFonts w:hint="eastAsia"/>
        </w:rPr>
        <w:lastRenderedPageBreak/>
        <w:t>５</w:t>
      </w:r>
      <w:r w:rsidR="00844936" w:rsidRPr="00844936">
        <w:rPr>
          <w:rFonts w:hint="eastAsia"/>
        </w:rPr>
        <w:t>．給付費等の</w:t>
      </w:r>
      <w:bookmarkEnd w:id="425"/>
      <w:bookmarkEnd w:id="426"/>
      <w:r w:rsidR="00844936" w:rsidRPr="00844936">
        <w:rPr>
          <w:rFonts w:hint="eastAsia"/>
        </w:rPr>
        <w:t>見込み</w:t>
      </w:r>
      <w:bookmarkEnd w:id="427"/>
      <w:bookmarkEnd w:id="428"/>
      <w:bookmarkEnd w:id="429"/>
    </w:p>
    <w:p w14:paraId="4CBBFC72" w14:textId="09A3034F" w:rsidR="00844936" w:rsidRPr="00844936" w:rsidRDefault="00844936" w:rsidP="00925AE7">
      <w:pPr>
        <w:pStyle w:val="a3"/>
        <w:spacing w:before="180" w:after="72"/>
      </w:pPr>
      <w:bookmarkStart w:id="430" w:name="_Toc153808751"/>
      <w:bookmarkStart w:id="431" w:name="_Toc157533852"/>
      <w:bookmarkStart w:id="432" w:name="_Toc157792194"/>
      <w:bookmarkStart w:id="433" w:name="_Toc158117140"/>
      <w:bookmarkStart w:id="434" w:name="_Toc160538869"/>
      <w:r w:rsidRPr="00844936">
        <w:rPr>
          <w:rFonts w:hint="eastAsia"/>
        </w:rPr>
        <w:t>（１）総給付費</w:t>
      </w:r>
      <w:bookmarkEnd w:id="430"/>
      <w:bookmarkEnd w:id="431"/>
      <w:bookmarkEnd w:id="432"/>
      <w:bookmarkEnd w:id="433"/>
      <w:bookmarkEnd w:id="434"/>
    </w:p>
    <w:p w14:paraId="62D06E4A" w14:textId="2DCAE185" w:rsidR="00844936" w:rsidRPr="00844936" w:rsidRDefault="00B17619" w:rsidP="00844936">
      <w:pPr>
        <w:autoSpaceDE w:val="0"/>
        <w:autoSpaceDN w:val="0"/>
        <w:ind w:leftChars="300" w:left="660" w:firstLineChars="100" w:firstLine="220"/>
        <w:rPr>
          <w:rFonts w:ascii="UD デジタル 教科書体 NK-R" w:eastAsia="UD デジタル 教科書体 NK-R" w:hAnsi="ＭＳ 明朝" w:cs="ＭＳ 明朝"/>
          <w:kern w:val="0"/>
          <w:szCs w:val="20"/>
        </w:rPr>
      </w:pPr>
      <w:r w:rsidRPr="00B17619">
        <w:rPr>
          <w:rFonts w:ascii="UD デジタル 教科書体 NK-R" w:eastAsia="UD デジタル 教科書体 NK-R" w:hAnsi="ＭＳ 明朝" w:cs="ＭＳ 明朝" w:hint="eastAsia"/>
          <w:kern w:val="0"/>
          <w:szCs w:val="20"/>
        </w:rPr>
        <w:t>第</w:t>
      </w:r>
      <w:r>
        <w:rPr>
          <w:rFonts w:ascii="UD デジタル 教科書体 NK-R" w:eastAsia="UD デジタル 教科書体 NK-R" w:hAnsi="ＭＳ 明朝" w:cs="ＭＳ 明朝" w:hint="eastAsia"/>
          <w:kern w:val="0"/>
          <w:szCs w:val="20"/>
        </w:rPr>
        <w:t>９</w:t>
      </w:r>
      <w:r w:rsidRPr="00B17619">
        <w:rPr>
          <w:rFonts w:ascii="UD デジタル 教科書体 NK-R" w:eastAsia="UD デジタル 教科書体 NK-R" w:hAnsi="ＭＳ 明朝" w:cs="ＭＳ 明朝" w:hint="eastAsia"/>
          <w:kern w:val="0"/>
          <w:szCs w:val="20"/>
        </w:rPr>
        <w:t>期介護報酬改定（全体で</w:t>
      </w:r>
      <w:r>
        <w:rPr>
          <w:rFonts w:ascii="UD デジタル 教科書体 NK-R" w:eastAsia="UD デジタル 教科書体 NK-R" w:hAnsi="ＭＳ 明朝" w:cs="ＭＳ 明朝" w:hint="eastAsia"/>
          <w:kern w:val="0"/>
          <w:szCs w:val="20"/>
        </w:rPr>
        <w:t>1.59</w:t>
      </w:r>
      <w:r w:rsidRPr="00B17619">
        <w:rPr>
          <w:rFonts w:ascii="UD デジタル 教科書体 NK-R" w:eastAsia="UD デジタル 教科書体 NK-R" w:hAnsi="ＭＳ 明朝" w:cs="ＭＳ 明朝" w:hint="eastAsia"/>
          <w:kern w:val="0"/>
          <w:szCs w:val="20"/>
        </w:rPr>
        <w:t>％増）を踏まえた</w:t>
      </w:r>
      <w:r w:rsidR="00844936" w:rsidRPr="00844936">
        <w:rPr>
          <w:rFonts w:ascii="UD デジタル 教科書体 NK-R" w:eastAsia="UD デジタル 教科書体 NK-R" w:hAnsi="ＭＳ 明朝" w:cs="ＭＳ 明朝" w:hint="eastAsia"/>
          <w:kern w:val="0"/>
          <w:szCs w:val="20"/>
        </w:rPr>
        <w:t>総給付費（予防給付費及び介護給付費）については、３年間で約1</w:t>
      </w:r>
      <w:r w:rsidR="00AA33E6">
        <w:rPr>
          <w:rFonts w:ascii="UD デジタル 教科書体 NK-R" w:eastAsia="UD デジタル 教科書体 NK-R" w:hAnsi="ＭＳ 明朝" w:cs="ＭＳ 明朝" w:hint="eastAsia"/>
          <w:kern w:val="0"/>
          <w:szCs w:val="20"/>
        </w:rPr>
        <w:t>8</w:t>
      </w:r>
      <w:r w:rsidR="00844936" w:rsidRPr="00844936">
        <w:rPr>
          <w:rFonts w:ascii="UD デジタル 教科書体 NK-R" w:eastAsia="UD デジタル 教科書体 NK-R" w:hAnsi="ＭＳ 明朝" w:cs="ＭＳ 明朝" w:hint="eastAsia"/>
          <w:kern w:val="0"/>
          <w:szCs w:val="20"/>
        </w:rPr>
        <w:t>億円を見込んでいます。</w:t>
      </w:r>
    </w:p>
    <w:p w14:paraId="7123F4A8" w14:textId="029B23ED" w:rsidR="00844936" w:rsidRPr="00844936" w:rsidRDefault="00A16FFE" w:rsidP="00844936">
      <w:pPr>
        <w:rPr>
          <w:rFonts w:hAnsiTheme="minorHAnsi" w:cstheme="minorBidi"/>
          <w:szCs w:val="22"/>
        </w:rPr>
      </w:pPr>
      <w:r w:rsidRPr="00A16FFE">
        <w:rPr>
          <w:noProof/>
        </w:rPr>
        <w:drawing>
          <wp:anchor distT="0" distB="0" distL="114300" distR="114300" simplePos="0" relativeHeight="252393984" behindDoc="0" locked="0" layoutInCell="1" allowOverlap="1" wp14:anchorId="7B3B89DD" wp14:editId="458737CA">
            <wp:simplePos x="0" y="0"/>
            <wp:positionH relativeFrom="margin">
              <wp:align>center</wp:align>
            </wp:positionH>
            <wp:positionV relativeFrom="paragraph">
              <wp:posOffset>133350</wp:posOffset>
            </wp:positionV>
            <wp:extent cx="5858640" cy="1580400"/>
            <wp:effectExtent l="0" t="0" r="0" b="1270"/>
            <wp:wrapNone/>
            <wp:docPr id="1760905223"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858640" cy="1580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6DC0D4" w14:textId="5422F862" w:rsidR="00844936" w:rsidRPr="00AA33E6" w:rsidRDefault="00844936" w:rsidP="00844936">
      <w:pPr>
        <w:rPr>
          <w:rFonts w:hAnsiTheme="minorHAnsi" w:cstheme="minorBidi"/>
          <w:szCs w:val="22"/>
        </w:rPr>
      </w:pPr>
    </w:p>
    <w:p w14:paraId="0C8B38CB" w14:textId="6D6B0904" w:rsidR="00844936" w:rsidRPr="00844936" w:rsidRDefault="00844936" w:rsidP="00844936">
      <w:pPr>
        <w:rPr>
          <w:rFonts w:ascii="HG創英角ｺﾞｼｯｸUB" w:eastAsia="HG創英角ｺﾞｼｯｸUB" w:hAnsi="HG創英角ｺﾞｼｯｸUB"/>
          <w:sz w:val="24"/>
        </w:rPr>
      </w:pPr>
    </w:p>
    <w:p w14:paraId="540E8AED" w14:textId="2C154D41" w:rsidR="00844936" w:rsidRPr="00844936" w:rsidRDefault="00844936" w:rsidP="00844936">
      <w:pPr>
        <w:rPr>
          <w:rFonts w:ascii="HG創英角ｺﾞｼｯｸUB" w:eastAsia="HG創英角ｺﾞｼｯｸUB" w:hAnsi="HG創英角ｺﾞｼｯｸUB"/>
          <w:sz w:val="24"/>
        </w:rPr>
      </w:pPr>
    </w:p>
    <w:p w14:paraId="4CF4955E" w14:textId="5F4DF27D" w:rsidR="00844936" w:rsidRPr="00844936" w:rsidRDefault="00844936" w:rsidP="00844936">
      <w:pPr>
        <w:rPr>
          <w:rFonts w:ascii="HG創英角ｺﾞｼｯｸUB" w:eastAsia="HG創英角ｺﾞｼｯｸUB" w:hAnsi="HG創英角ｺﾞｼｯｸUB"/>
          <w:sz w:val="24"/>
        </w:rPr>
      </w:pPr>
    </w:p>
    <w:p w14:paraId="5E1306DF" w14:textId="7F9141ED" w:rsidR="00844936" w:rsidRPr="00844936" w:rsidRDefault="00844936" w:rsidP="00844936">
      <w:pPr>
        <w:rPr>
          <w:rFonts w:ascii="HG創英角ｺﾞｼｯｸUB" w:eastAsia="HG創英角ｺﾞｼｯｸUB" w:hAnsi="HG創英角ｺﾞｼｯｸUB"/>
          <w:sz w:val="24"/>
        </w:rPr>
      </w:pPr>
    </w:p>
    <w:p w14:paraId="1AFB7D0B" w14:textId="77777777" w:rsidR="00844936" w:rsidRPr="00844936" w:rsidRDefault="00844936" w:rsidP="00844936">
      <w:pPr>
        <w:rPr>
          <w:rFonts w:ascii="HG創英角ｺﾞｼｯｸUB" w:eastAsia="HG創英角ｺﾞｼｯｸUB" w:hAnsi="HG創英角ｺﾞｼｯｸUB"/>
          <w:sz w:val="24"/>
        </w:rPr>
      </w:pPr>
    </w:p>
    <w:p w14:paraId="3CF8D548" w14:textId="77777777" w:rsidR="00844936" w:rsidRPr="00844936" w:rsidRDefault="00844936" w:rsidP="00844936">
      <w:pPr>
        <w:rPr>
          <w:rFonts w:ascii="HG創英角ｺﾞｼｯｸUB" w:eastAsia="HG創英角ｺﾞｼｯｸUB" w:hAnsi="HG創英角ｺﾞｼｯｸUB"/>
          <w:sz w:val="24"/>
        </w:rPr>
      </w:pPr>
    </w:p>
    <w:p w14:paraId="311AED2B" w14:textId="30F89800" w:rsidR="00844936" w:rsidRPr="00844936" w:rsidRDefault="0029780A" w:rsidP="00844936">
      <w:pPr>
        <w:rPr>
          <w:rFonts w:ascii="HG創英角ｺﾞｼｯｸUB" w:eastAsia="HG創英角ｺﾞｼｯｸUB" w:hAnsi="HG創英角ｺﾞｼｯｸUB"/>
          <w:sz w:val="24"/>
        </w:rPr>
      </w:pPr>
      <w:bookmarkStart w:id="435" w:name="_Toc500347476"/>
      <w:bookmarkStart w:id="436" w:name="_Toc49940763"/>
      <w:bookmarkStart w:id="437" w:name="_Toc57211758"/>
      <w:r w:rsidRPr="0029780A">
        <w:rPr>
          <w:noProof/>
        </w:rPr>
        <w:drawing>
          <wp:anchor distT="0" distB="0" distL="114300" distR="114300" simplePos="0" relativeHeight="252400128" behindDoc="0" locked="0" layoutInCell="1" allowOverlap="1" wp14:anchorId="2D8C1F26" wp14:editId="47C243A4">
            <wp:simplePos x="0" y="0"/>
            <wp:positionH relativeFrom="margin">
              <wp:align>center</wp:align>
            </wp:positionH>
            <wp:positionV relativeFrom="paragraph">
              <wp:posOffset>226695</wp:posOffset>
            </wp:positionV>
            <wp:extent cx="5774760" cy="4069186"/>
            <wp:effectExtent l="0" t="0" r="0" b="0"/>
            <wp:wrapNone/>
            <wp:docPr id="1888127645"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74760" cy="4069186"/>
                    </a:xfrm>
                    <a:prstGeom prst="rect">
                      <a:avLst/>
                    </a:prstGeom>
                    <a:noFill/>
                    <a:ln>
                      <a:noFill/>
                    </a:ln>
                  </pic:spPr>
                </pic:pic>
              </a:graphicData>
            </a:graphic>
            <wp14:sizeRelH relativeFrom="page">
              <wp14:pctWidth>0</wp14:pctWidth>
            </wp14:sizeRelH>
            <wp14:sizeRelV relativeFrom="page">
              <wp14:pctHeight>0</wp14:pctHeight>
            </wp14:sizeRelV>
          </wp:anchor>
        </w:drawing>
      </w:r>
      <w:r w:rsidR="00844936" w:rsidRPr="00844936">
        <w:rPr>
          <w:rFonts w:ascii="ＭＳ ゴシック" w:eastAsia="ＭＳ ゴシック" w:hAnsi="ＭＳ ゴシック" w:hint="eastAsia"/>
          <w:szCs w:val="22"/>
        </w:rPr>
        <w:t>【予防給付費】</w:t>
      </w:r>
    </w:p>
    <w:p w14:paraId="7109656E" w14:textId="2A1634E9" w:rsidR="00844936" w:rsidRPr="00844936" w:rsidRDefault="00844936" w:rsidP="00844936">
      <w:pPr>
        <w:widowControl/>
        <w:jc w:val="left"/>
      </w:pPr>
    </w:p>
    <w:p w14:paraId="108532DC" w14:textId="15EF587E" w:rsidR="00844936" w:rsidRPr="00844936" w:rsidRDefault="00844936" w:rsidP="00844936">
      <w:pPr>
        <w:widowControl/>
        <w:jc w:val="left"/>
      </w:pPr>
    </w:p>
    <w:p w14:paraId="60FCEC2D" w14:textId="77777777" w:rsidR="00844936" w:rsidRPr="00844936" w:rsidRDefault="00844936" w:rsidP="00844936">
      <w:pPr>
        <w:widowControl/>
        <w:jc w:val="left"/>
      </w:pPr>
    </w:p>
    <w:p w14:paraId="61FD5469" w14:textId="77777777" w:rsidR="00844936" w:rsidRPr="00844936" w:rsidRDefault="00844936" w:rsidP="00844936">
      <w:pPr>
        <w:widowControl/>
        <w:jc w:val="left"/>
      </w:pPr>
    </w:p>
    <w:p w14:paraId="4E9C26B9" w14:textId="77777777" w:rsidR="00844936" w:rsidRPr="00844936" w:rsidRDefault="00844936" w:rsidP="00844936">
      <w:pPr>
        <w:widowControl/>
        <w:jc w:val="left"/>
      </w:pPr>
    </w:p>
    <w:p w14:paraId="5786543B" w14:textId="77777777" w:rsidR="00844936" w:rsidRPr="00844936" w:rsidRDefault="00844936" w:rsidP="00844936">
      <w:pPr>
        <w:widowControl/>
        <w:jc w:val="left"/>
      </w:pPr>
    </w:p>
    <w:p w14:paraId="575A5125" w14:textId="77777777" w:rsidR="00844936" w:rsidRPr="00844936" w:rsidRDefault="00844936" w:rsidP="00844936">
      <w:pPr>
        <w:widowControl/>
        <w:jc w:val="left"/>
      </w:pPr>
    </w:p>
    <w:p w14:paraId="3EE7DFFE" w14:textId="77777777" w:rsidR="00844936" w:rsidRPr="00844936" w:rsidRDefault="00844936" w:rsidP="00844936">
      <w:pPr>
        <w:widowControl/>
        <w:jc w:val="left"/>
      </w:pPr>
    </w:p>
    <w:p w14:paraId="6088EE29" w14:textId="77777777" w:rsidR="00844936" w:rsidRPr="00844936" w:rsidRDefault="00844936" w:rsidP="00844936">
      <w:pPr>
        <w:widowControl/>
        <w:jc w:val="left"/>
      </w:pPr>
    </w:p>
    <w:p w14:paraId="00258167" w14:textId="77777777" w:rsidR="00844936" w:rsidRPr="00844936" w:rsidRDefault="00844936" w:rsidP="00844936">
      <w:pPr>
        <w:widowControl/>
        <w:jc w:val="left"/>
      </w:pPr>
    </w:p>
    <w:p w14:paraId="39E1EC1D" w14:textId="77777777" w:rsidR="00844936" w:rsidRPr="00844936" w:rsidRDefault="00844936" w:rsidP="00844936">
      <w:pPr>
        <w:widowControl/>
        <w:jc w:val="left"/>
      </w:pPr>
    </w:p>
    <w:p w14:paraId="2B2BE802" w14:textId="77777777" w:rsidR="00844936" w:rsidRPr="00844936" w:rsidRDefault="00844936" w:rsidP="00844936">
      <w:pPr>
        <w:widowControl/>
        <w:jc w:val="left"/>
      </w:pPr>
    </w:p>
    <w:p w14:paraId="4E7063ED" w14:textId="77777777" w:rsidR="00844936" w:rsidRPr="00844936" w:rsidRDefault="00844936" w:rsidP="00844936">
      <w:pPr>
        <w:widowControl/>
        <w:jc w:val="left"/>
      </w:pPr>
    </w:p>
    <w:p w14:paraId="48B654B6" w14:textId="77777777" w:rsidR="00844936" w:rsidRPr="00844936" w:rsidRDefault="00844936" w:rsidP="00844936">
      <w:pPr>
        <w:widowControl/>
        <w:jc w:val="left"/>
      </w:pPr>
    </w:p>
    <w:p w14:paraId="15DCAD40" w14:textId="77777777" w:rsidR="00844936" w:rsidRPr="00844936" w:rsidRDefault="00844936" w:rsidP="00844936">
      <w:pPr>
        <w:widowControl/>
        <w:jc w:val="left"/>
      </w:pPr>
    </w:p>
    <w:p w14:paraId="4DEF2FA4" w14:textId="77777777" w:rsidR="00844936" w:rsidRPr="00844936" w:rsidRDefault="00844936" w:rsidP="00844936">
      <w:pPr>
        <w:widowControl/>
        <w:jc w:val="left"/>
      </w:pPr>
    </w:p>
    <w:p w14:paraId="6C0373AD" w14:textId="77777777" w:rsidR="00844936" w:rsidRPr="00844936" w:rsidRDefault="00844936" w:rsidP="00844936">
      <w:pPr>
        <w:widowControl/>
        <w:jc w:val="left"/>
      </w:pPr>
    </w:p>
    <w:p w14:paraId="5B79B087" w14:textId="77777777" w:rsidR="00844936" w:rsidRPr="00844936" w:rsidRDefault="00844936" w:rsidP="00844936">
      <w:pPr>
        <w:widowControl/>
        <w:jc w:val="left"/>
      </w:pPr>
    </w:p>
    <w:p w14:paraId="66760E79" w14:textId="77777777" w:rsidR="00844936" w:rsidRPr="00844936" w:rsidRDefault="00844936" w:rsidP="00844936">
      <w:pPr>
        <w:widowControl/>
        <w:jc w:val="left"/>
      </w:pPr>
      <w:r w:rsidRPr="00844936">
        <w:br w:type="page"/>
      </w:r>
    </w:p>
    <w:p w14:paraId="5A161338" w14:textId="16A9054D" w:rsidR="00844936" w:rsidRPr="00844936" w:rsidRDefault="00844936" w:rsidP="00844936">
      <w:pPr>
        <w:widowControl/>
        <w:jc w:val="left"/>
        <w:rPr>
          <w:rFonts w:ascii="ＭＳ ゴシック" w:eastAsia="ＭＳ ゴシック" w:hAnsi="ＭＳ ゴシック"/>
        </w:rPr>
      </w:pPr>
      <w:r w:rsidRPr="00844936">
        <w:rPr>
          <w:rFonts w:ascii="ＭＳ ゴシック" w:eastAsia="ＭＳ ゴシック" w:hAnsi="ＭＳ ゴシック" w:hint="eastAsia"/>
        </w:rPr>
        <w:lastRenderedPageBreak/>
        <w:t>【介護給付費】</w:t>
      </w:r>
    </w:p>
    <w:p w14:paraId="1BEC2E54" w14:textId="4EE3A8B5" w:rsidR="00844936" w:rsidRPr="00844936" w:rsidRDefault="0029780A" w:rsidP="00844936">
      <w:pPr>
        <w:widowControl/>
        <w:jc w:val="left"/>
      </w:pPr>
      <w:r w:rsidRPr="0029780A">
        <w:rPr>
          <w:noProof/>
        </w:rPr>
        <w:drawing>
          <wp:anchor distT="0" distB="0" distL="114300" distR="114300" simplePos="0" relativeHeight="252402176" behindDoc="0" locked="0" layoutInCell="1" allowOverlap="1" wp14:anchorId="48196112" wp14:editId="02A9D774">
            <wp:simplePos x="0" y="0"/>
            <wp:positionH relativeFrom="margin">
              <wp:align>center</wp:align>
            </wp:positionH>
            <wp:positionV relativeFrom="paragraph">
              <wp:posOffset>85090</wp:posOffset>
            </wp:positionV>
            <wp:extent cx="5775480" cy="6299280"/>
            <wp:effectExtent l="0" t="0" r="0" b="0"/>
            <wp:wrapNone/>
            <wp:docPr id="1834720561"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75480" cy="6299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B9FDF8" w14:textId="351DAF87" w:rsidR="00844936" w:rsidRPr="0029780A" w:rsidRDefault="00844936" w:rsidP="00844936">
      <w:pPr>
        <w:widowControl/>
        <w:jc w:val="left"/>
      </w:pPr>
    </w:p>
    <w:p w14:paraId="5050E870" w14:textId="77777777" w:rsidR="00844936" w:rsidRPr="00844936" w:rsidRDefault="00844936" w:rsidP="00844936">
      <w:pPr>
        <w:widowControl/>
        <w:jc w:val="left"/>
      </w:pPr>
    </w:p>
    <w:p w14:paraId="4AF1E641" w14:textId="77777777" w:rsidR="00844936" w:rsidRPr="00844936" w:rsidRDefault="00844936" w:rsidP="00844936">
      <w:pPr>
        <w:widowControl/>
        <w:jc w:val="left"/>
      </w:pPr>
    </w:p>
    <w:p w14:paraId="3D1B3616" w14:textId="77777777" w:rsidR="00844936" w:rsidRPr="00844936" w:rsidRDefault="00844936" w:rsidP="00844936">
      <w:pPr>
        <w:widowControl/>
        <w:jc w:val="left"/>
      </w:pPr>
    </w:p>
    <w:p w14:paraId="57F6C81A" w14:textId="77777777" w:rsidR="00844936" w:rsidRPr="00844936" w:rsidRDefault="00844936" w:rsidP="00844936">
      <w:pPr>
        <w:widowControl/>
        <w:jc w:val="left"/>
      </w:pPr>
    </w:p>
    <w:p w14:paraId="31676CAE" w14:textId="77777777" w:rsidR="00844936" w:rsidRPr="00844936" w:rsidRDefault="00844936" w:rsidP="00844936">
      <w:pPr>
        <w:widowControl/>
        <w:jc w:val="left"/>
      </w:pPr>
    </w:p>
    <w:p w14:paraId="67C123E1" w14:textId="77777777" w:rsidR="00844936" w:rsidRPr="00844936" w:rsidRDefault="00844936" w:rsidP="00844936">
      <w:pPr>
        <w:widowControl/>
        <w:jc w:val="left"/>
      </w:pPr>
    </w:p>
    <w:p w14:paraId="778A5251" w14:textId="77777777" w:rsidR="00844936" w:rsidRPr="00844936" w:rsidRDefault="00844936" w:rsidP="00844936">
      <w:pPr>
        <w:widowControl/>
        <w:jc w:val="left"/>
      </w:pPr>
    </w:p>
    <w:p w14:paraId="1084D6A1" w14:textId="77777777" w:rsidR="00844936" w:rsidRPr="00844936" w:rsidRDefault="00844936" w:rsidP="00844936">
      <w:pPr>
        <w:widowControl/>
        <w:jc w:val="left"/>
      </w:pPr>
    </w:p>
    <w:p w14:paraId="532A92DD" w14:textId="77777777" w:rsidR="00844936" w:rsidRPr="00844936" w:rsidRDefault="00844936" w:rsidP="00844936">
      <w:pPr>
        <w:widowControl/>
        <w:jc w:val="left"/>
      </w:pPr>
    </w:p>
    <w:p w14:paraId="235100DA" w14:textId="77777777" w:rsidR="00844936" w:rsidRPr="00844936" w:rsidRDefault="00844936" w:rsidP="00844936">
      <w:pPr>
        <w:widowControl/>
        <w:jc w:val="left"/>
      </w:pPr>
    </w:p>
    <w:p w14:paraId="759A797E" w14:textId="77777777" w:rsidR="00844936" w:rsidRPr="00844936" w:rsidRDefault="00844936" w:rsidP="00844936">
      <w:pPr>
        <w:widowControl/>
        <w:jc w:val="left"/>
      </w:pPr>
      <w:r w:rsidRPr="00844936">
        <w:br w:type="page"/>
      </w:r>
    </w:p>
    <w:p w14:paraId="4233CFDC" w14:textId="51B130F0" w:rsidR="00844936" w:rsidRPr="00844936" w:rsidRDefault="00844936" w:rsidP="00925AE7">
      <w:pPr>
        <w:pStyle w:val="a3"/>
        <w:spacing w:before="180" w:after="72"/>
      </w:pPr>
      <w:bookmarkStart w:id="438" w:name="_Toc153808752"/>
      <w:bookmarkStart w:id="439" w:name="_Toc157533853"/>
      <w:bookmarkStart w:id="440" w:name="_Toc157792195"/>
      <w:bookmarkStart w:id="441" w:name="_Toc158117141"/>
      <w:bookmarkStart w:id="442" w:name="_Toc160538870"/>
      <w:bookmarkEnd w:id="435"/>
      <w:bookmarkEnd w:id="436"/>
      <w:bookmarkEnd w:id="437"/>
      <w:r w:rsidRPr="00844936">
        <w:rPr>
          <w:rFonts w:hint="eastAsia"/>
        </w:rPr>
        <w:lastRenderedPageBreak/>
        <w:t>（２）標準給付費</w:t>
      </w:r>
      <w:bookmarkEnd w:id="438"/>
      <w:bookmarkEnd w:id="439"/>
      <w:bookmarkEnd w:id="440"/>
      <w:bookmarkEnd w:id="441"/>
      <w:bookmarkEnd w:id="442"/>
    </w:p>
    <w:p w14:paraId="58B9F2C7" w14:textId="1D9E209F" w:rsidR="00844936" w:rsidRPr="00844936" w:rsidRDefault="00844936" w:rsidP="00844936">
      <w:pPr>
        <w:autoSpaceDE w:val="0"/>
        <w:autoSpaceDN w:val="0"/>
        <w:ind w:leftChars="300" w:left="660" w:firstLineChars="100" w:firstLine="220"/>
        <w:rPr>
          <w:rFonts w:ascii="UD デジタル 教科書体 NK-R" w:eastAsia="UD デジタル 教科書体 NK-R" w:hAnsi="ＭＳ 明朝" w:cs="ＭＳ 明朝"/>
          <w:kern w:val="0"/>
          <w:szCs w:val="20"/>
        </w:rPr>
      </w:pPr>
      <w:r w:rsidRPr="00844936">
        <w:rPr>
          <w:rFonts w:ascii="UD デジタル 教科書体 NK-R" w:eastAsia="UD デジタル 教科書体 NK-R" w:hAnsi="ＭＳ 明朝" w:cs="ＭＳ 明朝" w:hint="eastAsia"/>
          <w:kern w:val="0"/>
          <w:szCs w:val="20"/>
        </w:rPr>
        <w:t>総給付費等を含む標準給付費については、第９期で</w:t>
      </w:r>
      <w:r w:rsidRPr="00844936">
        <w:rPr>
          <w:rFonts w:ascii="UD デジタル 教科書体 N-R" w:eastAsia="UD デジタル 教科書体 NK-R" w:hAnsi="ＭＳ 明朝" w:cs="ＭＳ 明朝" w:hint="eastAsia"/>
          <w:kern w:val="0"/>
          <w:szCs w:val="20"/>
        </w:rPr>
        <w:t>約</w:t>
      </w:r>
      <w:r w:rsidR="00AC343B">
        <w:rPr>
          <w:rFonts w:ascii="UD デジタル 教科書体 N-R" w:eastAsia="UD デジタル 教科書体 NK-R" w:hAnsi="ＭＳ 明朝" w:cs="ＭＳ 明朝" w:hint="eastAsia"/>
          <w:kern w:val="0"/>
          <w:szCs w:val="20"/>
        </w:rPr>
        <w:t>19</w:t>
      </w:r>
      <w:r w:rsidRPr="00844936">
        <w:rPr>
          <w:rFonts w:ascii="UD デジタル 教科書体 N-R" w:eastAsia="UD デジタル 教科書体 NK-R" w:hAnsi="ＭＳ 明朝" w:cs="ＭＳ 明朝" w:hint="eastAsia"/>
          <w:kern w:val="0"/>
          <w:szCs w:val="20"/>
        </w:rPr>
        <w:t>億</w:t>
      </w:r>
      <w:r w:rsidR="00AC343B">
        <w:rPr>
          <w:rFonts w:ascii="UD デジタル 教科書体 N-R" w:eastAsia="UD デジタル 教科書体 NK-R" w:hAnsi="ＭＳ 明朝" w:cs="ＭＳ 明朝" w:hint="eastAsia"/>
          <w:kern w:val="0"/>
          <w:szCs w:val="20"/>
        </w:rPr>
        <w:t>３</w:t>
      </w:r>
      <w:r w:rsidRPr="00844936">
        <w:rPr>
          <w:rFonts w:ascii="UD デジタル 教科書体 N-R" w:eastAsia="UD デジタル 教科書体 NK-R" w:hAnsi="ＭＳ 明朝" w:cs="ＭＳ 明朝" w:hint="eastAsia"/>
          <w:kern w:val="0"/>
          <w:szCs w:val="20"/>
        </w:rPr>
        <w:t>千万円</w:t>
      </w:r>
      <w:r w:rsidRPr="00844936">
        <w:rPr>
          <w:rFonts w:ascii="UD デジタル 教科書体 NK-R" w:eastAsia="UD デジタル 教科書体 NK-R" w:hAnsi="ＭＳ 明朝" w:cs="ＭＳ 明朝" w:hint="eastAsia"/>
          <w:kern w:val="0"/>
          <w:szCs w:val="20"/>
        </w:rPr>
        <w:t>を見込んでいます。</w:t>
      </w:r>
    </w:p>
    <w:p w14:paraId="70A39D8C" w14:textId="294D8334" w:rsidR="00844936" w:rsidRPr="00844936" w:rsidRDefault="00844936" w:rsidP="00844936">
      <w:pPr>
        <w:rPr>
          <w:rFonts w:hAnsiTheme="minorHAnsi" w:cstheme="minorBidi"/>
          <w:szCs w:val="22"/>
        </w:rPr>
      </w:pPr>
    </w:p>
    <w:p w14:paraId="4FDFFB38" w14:textId="4B8FEAD3" w:rsidR="00844936" w:rsidRPr="00844936" w:rsidRDefault="00AC3A97" w:rsidP="00844936">
      <w:r w:rsidRPr="00AC3A97">
        <w:rPr>
          <w:noProof/>
        </w:rPr>
        <w:drawing>
          <wp:anchor distT="0" distB="0" distL="114300" distR="114300" simplePos="0" relativeHeight="252423680" behindDoc="0" locked="0" layoutInCell="1" allowOverlap="1" wp14:anchorId="6DC7D2A8" wp14:editId="4237BCE7">
            <wp:simplePos x="0" y="0"/>
            <wp:positionH relativeFrom="column">
              <wp:posOffset>3479</wp:posOffset>
            </wp:positionH>
            <wp:positionV relativeFrom="paragraph">
              <wp:posOffset>108833</wp:posOffset>
            </wp:positionV>
            <wp:extent cx="6229244" cy="2449002"/>
            <wp:effectExtent l="0" t="0" r="635" b="8890"/>
            <wp:wrapNone/>
            <wp:docPr id="1168022290"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233968" cy="245085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B57AD1" w14:textId="77777777" w:rsidR="00844936" w:rsidRPr="00844936" w:rsidRDefault="00844936" w:rsidP="00844936"/>
    <w:p w14:paraId="73359E35" w14:textId="77777777" w:rsidR="00844936" w:rsidRPr="00844936" w:rsidRDefault="00844936" w:rsidP="00844936"/>
    <w:p w14:paraId="6B0341E0" w14:textId="77777777" w:rsidR="00844936" w:rsidRPr="00844936" w:rsidRDefault="00844936" w:rsidP="00844936"/>
    <w:p w14:paraId="77031A7E" w14:textId="77777777" w:rsidR="00844936" w:rsidRPr="00844936" w:rsidRDefault="00844936" w:rsidP="00844936"/>
    <w:p w14:paraId="4D1C582C" w14:textId="77777777" w:rsidR="00844936" w:rsidRPr="00844936" w:rsidRDefault="00844936" w:rsidP="00844936"/>
    <w:p w14:paraId="536F6853" w14:textId="77777777" w:rsidR="00844936" w:rsidRPr="00844936" w:rsidRDefault="00844936" w:rsidP="00844936"/>
    <w:p w14:paraId="740217E8" w14:textId="77777777" w:rsidR="00844936" w:rsidRPr="00844936" w:rsidRDefault="00844936" w:rsidP="00844936"/>
    <w:p w14:paraId="0F5C24BB" w14:textId="77777777" w:rsidR="00844936" w:rsidRPr="00844936" w:rsidRDefault="00844936" w:rsidP="00844936"/>
    <w:p w14:paraId="5CF9E0BD" w14:textId="46B74D2E" w:rsidR="00844936" w:rsidRPr="00844936" w:rsidRDefault="00844936" w:rsidP="00844936"/>
    <w:p w14:paraId="792FA572" w14:textId="769A0B40" w:rsidR="00844936" w:rsidRPr="00844936" w:rsidRDefault="00844936" w:rsidP="00844936"/>
    <w:p w14:paraId="33EB111B" w14:textId="5B742251" w:rsidR="00844936" w:rsidRPr="00844936" w:rsidRDefault="00844936" w:rsidP="00844936"/>
    <w:p w14:paraId="5BFC1B0A" w14:textId="5EA404D0" w:rsidR="00844936" w:rsidRPr="00844936" w:rsidRDefault="00844936" w:rsidP="00925AE7">
      <w:pPr>
        <w:pStyle w:val="a3"/>
        <w:spacing w:before="180" w:after="72"/>
      </w:pPr>
      <w:bookmarkStart w:id="443" w:name="_Toc153808753"/>
      <w:bookmarkStart w:id="444" w:name="_Toc157533854"/>
      <w:bookmarkStart w:id="445" w:name="_Toc157792196"/>
      <w:bookmarkStart w:id="446" w:name="_Toc158117142"/>
      <w:bookmarkStart w:id="447" w:name="_Toc160538871"/>
      <w:r w:rsidRPr="00844936">
        <w:rPr>
          <w:rFonts w:hint="eastAsia"/>
        </w:rPr>
        <w:t>（３）地域支援事業費</w:t>
      </w:r>
      <w:bookmarkEnd w:id="443"/>
      <w:bookmarkEnd w:id="444"/>
      <w:bookmarkEnd w:id="445"/>
      <w:bookmarkEnd w:id="446"/>
      <w:bookmarkEnd w:id="447"/>
    </w:p>
    <w:p w14:paraId="71A62D7D" w14:textId="706C1FC5" w:rsidR="00844936" w:rsidRPr="00844936" w:rsidRDefault="00844936" w:rsidP="00844936">
      <w:pPr>
        <w:autoSpaceDE w:val="0"/>
        <w:autoSpaceDN w:val="0"/>
        <w:ind w:leftChars="300" w:left="660" w:firstLineChars="100" w:firstLine="220"/>
        <w:rPr>
          <w:rFonts w:ascii="UD デジタル 教科書体 NK-R" w:eastAsia="UD デジタル 教科書体 NK-R" w:hAnsi="ＭＳ 明朝" w:cs="ＭＳ 明朝"/>
          <w:kern w:val="0"/>
          <w:szCs w:val="20"/>
        </w:rPr>
      </w:pPr>
      <w:r w:rsidRPr="00844936">
        <w:rPr>
          <w:rFonts w:ascii="UD デジタル 教科書体 NK-R" w:eastAsia="UD デジタル 教科書体 NK-R" w:hAnsi="ＭＳ 明朝" w:cs="ＭＳ 明朝" w:hint="eastAsia"/>
          <w:kern w:val="0"/>
          <w:szCs w:val="20"/>
        </w:rPr>
        <w:t>地域支援事業費については、第９期で約</w:t>
      </w:r>
      <w:r w:rsidR="003C48A2">
        <w:rPr>
          <w:rFonts w:ascii="UD デジタル 教科書体 NK-R" w:eastAsia="UD デジタル 教科書体 NK-R" w:hAnsi="ＭＳ 明朝" w:cs="ＭＳ 明朝" w:hint="eastAsia"/>
          <w:kern w:val="0"/>
          <w:szCs w:val="20"/>
        </w:rPr>
        <w:t>７千万</w:t>
      </w:r>
      <w:r w:rsidRPr="00844936">
        <w:rPr>
          <w:rFonts w:ascii="UD デジタル 教科書体 NK-R" w:eastAsia="UD デジタル 教科書体 NK-R" w:hAnsi="ＭＳ 明朝" w:cs="ＭＳ 明朝" w:hint="eastAsia"/>
          <w:kern w:val="0"/>
          <w:szCs w:val="20"/>
        </w:rPr>
        <w:t>円を見込んでいます。</w:t>
      </w:r>
    </w:p>
    <w:p w14:paraId="0F2C12F8" w14:textId="7F0BAE3E" w:rsidR="00844936" w:rsidRPr="00AC3A97" w:rsidRDefault="00AC3A97" w:rsidP="00844936">
      <w:r w:rsidRPr="00AC3A97">
        <w:rPr>
          <w:noProof/>
        </w:rPr>
        <w:drawing>
          <wp:anchor distT="0" distB="0" distL="114300" distR="114300" simplePos="0" relativeHeight="252425728" behindDoc="0" locked="0" layoutInCell="1" allowOverlap="1" wp14:anchorId="5FBD0702" wp14:editId="530905F4">
            <wp:simplePos x="0" y="0"/>
            <wp:positionH relativeFrom="margin">
              <wp:posOffset>2540</wp:posOffset>
            </wp:positionH>
            <wp:positionV relativeFrom="paragraph">
              <wp:posOffset>32964</wp:posOffset>
            </wp:positionV>
            <wp:extent cx="6207125" cy="1359535"/>
            <wp:effectExtent l="0" t="0" r="3175" b="0"/>
            <wp:wrapNone/>
            <wp:docPr id="517456662"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207125" cy="13595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E05FA1" w14:textId="572FC257" w:rsidR="00844936" w:rsidRPr="00B17619" w:rsidRDefault="00844936" w:rsidP="00844936"/>
    <w:p w14:paraId="42C16B6B" w14:textId="77777777" w:rsidR="00844936" w:rsidRPr="00844936" w:rsidRDefault="00844936" w:rsidP="00844936"/>
    <w:p w14:paraId="1142D019" w14:textId="77777777" w:rsidR="00844936" w:rsidRPr="00844936" w:rsidRDefault="00844936" w:rsidP="00844936"/>
    <w:p w14:paraId="4B361BF5" w14:textId="77777777" w:rsidR="00844936" w:rsidRPr="00844936" w:rsidRDefault="00844936" w:rsidP="00844936"/>
    <w:p w14:paraId="75DB6DC7" w14:textId="77777777" w:rsidR="00844936" w:rsidRPr="00844936" w:rsidRDefault="00844936" w:rsidP="00844936"/>
    <w:p w14:paraId="7E0F5B15" w14:textId="77777777" w:rsidR="00844936" w:rsidRPr="00844936" w:rsidRDefault="00844936" w:rsidP="00844936"/>
    <w:p w14:paraId="2E263522" w14:textId="77777777" w:rsidR="00844936" w:rsidRPr="00844936" w:rsidRDefault="00844936" w:rsidP="00844936"/>
    <w:p w14:paraId="0AD1209D" w14:textId="77777777" w:rsidR="00844936" w:rsidRPr="00844936" w:rsidRDefault="00844936" w:rsidP="00844936">
      <w:pPr>
        <w:rPr>
          <w:rFonts w:ascii="HG創英角ｺﾞｼｯｸUB" w:eastAsia="HG創英角ｺﾞｼｯｸUB" w:hAnsi="HG創英角ｺﾞｼｯｸUB"/>
          <w:sz w:val="24"/>
        </w:rPr>
      </w:pPr>
    </w:p>
    <w:p w14:paraId="13DCD08C" w14:textId="77777777" w:rsidR="00844936" w:rsidRPr="00844936" w:rsidRDefault="00844936" w:rsidP="00844936">
      <w:pPr>
        <w:rPr>
          <w:rFonts w:ascii="HG創英角ｺﾞｼｯｸUB" w:eastAsia="HG創英角ｺﾞｼｯｸUB" w:hAnsi="HG創英角ｺﾞｼｯｸUB"/>
          <w:sz w:val="24"/>
        </w:rPr>
      </w:pPr>
    </w:p>
    <w:p w14:paraId="6EDE8AEB" w14:textId="77777777" w:rsidR="00FD2AF6" w:rsidRPr="00844936" w:rsidRDefault="00FD2AF6" w:rsidP="00CF6BC2">
      <w:pPr>
        <w:widowControl/>
        <w:spacing w:line="380" w:lineRule="exact"/>
        <w:ind w:right="220"/>
        <w:rPr>
          <w:rFonts w:ascii="HG丸ｺﾞｼｯｸM-PRO" w:eastAsia="HG丸ｺﾞｼｯｸM-PRO" w:hAnsi="HG丸ｺﾞｼｯｸM-PRO" w:cs="メイリオ"/>
          <w:noProof/>
          <w:kern w:val="0"/>
          <w:sz w:val="21"/>
          <w:szCs w:val="22"/>
        </w:rPr>
      </w:pPr>
    </w:p>
    <w:p w14:paraId="70EEDF6C" w14:textId="77777777" w:rsidR="00FD2AF6" w:rsidRDefault="00FD2AF6" w:rsidP="00CF6BC2">
      <w:pPr>
        <w:widowControl/>
        <w:spacing w:line="380" w:lineRule="exact"/>
        <w:ind w:right="220"/>
        <w:rPr>
          <w:rFonts w:ascii="HG丸ｺﾞｼｯｸM-PRO" w:eastAsia="HG丸ｺﾞｼｯｸM-PRO" w:hAnsi="HG丸ｺﾞｼｯｸM-PRO" w:cs="メイリオ"/>
          <w:noProof/>
          <w:kern w:val="0"/>
          <w:sz w:val="21"/>
          <w:szCs w:val="22"/>
        </w:rPr>
      </w:pPr>
    </w:p>
    <w:p w14:paraId="30D8F679" w14:textId="77777777" w:rsidR="003C48A2" w:rsidRDefault="003C48A2" w:rsidP="00CF6BC2">
      <w:pPr>
        <w:widowControl/>
        <w:spacing w:line="380" w:lineRule="exact"/>
        <w:ind w:right="220"/>
        <w:rPr>
          <w:rFonts w:ascii="HG丸ｺﾞｼｯｸM-PRO" w:eastAsia="HG丸ｺﾞｼｯｸM-PRO" w:hAnsi="HG丸ｺﾞｼｯｸM-PRO" w:cs="メイリオ"/>
          <w:noProof/>
          <w:kern w:val="0"/>
          <w:sz w:val="21"/>
          <w:szCs w:val="22"/>
        </w:rPr>
      </w:pPr>
    </w:p>
    <w:p w14:paraId="1EA60FCE" w14:textId="77777777" w:rsidR="003C48A2" w:rsidRDefault="003C48A2" w:rsidP="00CF6BC2">
      <w:pPr>
        <w:widowControl/>
        <w:spacing w:line="380" w:lineRule="exact"/>
        <w:ind w:right="220"/>
        <w:rPr>
          <w:rFonts w:ascii="HG丸ｺﾞｼｯｸM-PRO" w:eastAsia="HG丸ｺﾞｼｯｸM-PRO" w:hAnsi="HG丸ｺﾞｼｯｸM-PRO" w:cs="メイリオ"/>
          <w:noProof/>
          <w:kern w:val="0"/>
          <w:sz w:val="21"/>
          <w:szCs w:val="22"/>
        </w:rPr>
      </w:pPr>
    </w:p>
    <w:p w14:paraId="4CAE987E" w14:textId="77777777" w:rsidR="003C48A2" w:rsidRDefault="003C48A2" w:rsidP="00CF6BC2">
      <w:pPr>
        <w:widowControl/>
        <w:spacing w:line="380" w:lineRule="exact"/>
        <w:ind w:right="220"/>
        <w:rPr>
          <w:rFonts w:ascii="HG丸ｺﾞｼｯｸM-PRO" w:eastAsia="HG丸ｺﾞｼｯｸM-PRO" w:hAnsi="HG丸ｺﾞｼｯｸM-PRO" w:cs="メイリオ"/>
          <w:noProof/>
          <w:kern w:val="0"/>
          <w:sz w:val="21"/>
          <w:szCs w:val="22"/>
        </w:rPr>
      </w:pPr>
    </w:p>
    <w:p w14:paraId="2E926185" w14:textId="77777777" w:rsidR="003C48A2" w:rsidRDefault="003C48A2" w:rsidP="00CF6BC2">
      <w:pPr>
        <w:widowControl/>
        <w:spacing w:line="380" w:lineRule="exact"/>
        <w:ind w:right="220"/>
        <w:rPr>
          <w:rFonts w:ascii="HG丸ｺﾞｼｯｸM-PRO" w:eastAsia="HG丸ｺﾞｼｯｸM-PRO" w:hAnsi="HG丸ｺﾞｼｯｸM-PRO" w:cs="メイリオ"/>
          <w:noProof/>
          <w:kern w:val="0"/>
          <w:sz w:val="21"/>
          <w:szCs w:val="22"/>
        </w:rPr>
      </w:pPr>
    </w:p>
    <w:p w14:paraId="524B42D4" w14:textId="77777777" w:rsidR="003C48A2" w:rsidRDefault="003C48A2" w:rsidP="00CF6BC2">
      <w:pPr>
        <w:widowControl/>
        <w:spacing w:line="380" w:lineRule="exact"/>
        <w:ind w:right="220"/>
        <w:rPr>
          <w:rFonts w:ascii="HG丸ｺﾞｼｯｸM-PRO" w:eastAsia="HG丸ｺﾞｼｯｸM-PRO" w:hAnsi="HG丸ｺﾞｼｯｸM-PRO" w:cs="メイリオ"/>
          <w:noProof/>
          <w:kern w:val="0"/>
          <w:sz w:val="21"/>
          <w:szCs w:val="22"/>
        </w:rPr>
      </w:pPr>
    </w:p>
    <w:p w14:paraId="042F20AB" w14:textId="77777777" w:rsidR="003C48A2" w:rsidRDefault="003C48A2" w:rsidP="00CF6BC2">
      <w:pPr>
        <w:widowControl/>
        <w:spacing w:line="380" w:lineRule="exact"/>
        <w:ind w:right="220"/>
        <w:rPr>
          <w:rFonts w:ascii="HG丸ｺﾞｼｯｸM-PRO" w:eastAsia="HG丸ｺﾞｼｯｸM-PRO" w:hAnsi="HG丸ｺﾞｼｯｸM-PRO" w:cs="メイリオ"/>
          <w:noProof/>
          <w:kern w:val="0"/>
          <w:sz w:val="21"/>
          <w:szCs w:val="22"/>
        </w:rPr>
      </w:pPr>
    </w:p>
    <w:p w14:paraId="1922275D" w14:textId="77777777" w:rsidR="003C48A2" w:rsidRDefault="003C48A2" w:rsidP="00CF6BC2">
      <w:pPr>
        <w:widowControl/>
        <w:spacing w:line="380" w:lineRule="exact"/>
        <w:ind w:right="220"/>
        <w:rPr>
          <w:rFonts w:ascii="HG丸ｺﾞｼｯｸM-PRO" w:eastAsia="HG丸ｺﾞｼｯｸM-PRO" w:hAnsi="HG丸ｺﾞｼｯｸM-PRO" w:cs="メイリオ"/>
          <w:noProof/>
          <w:kern w:val="0"/>
          <w:sz w:val="21"/>
          <w:szCs w:val="22"/>
        </w:rPr>
      </w:pPr>
    </w:p>
    <w:p w14:paraId="766051AD" w14:textId="77777777" w:rsidR="003C48A2" w:rsidRDefault="003C48A2" w:rsidP="00CF6BC2">
      <w:pPr>
        <w:widowControl/>
        <w:spacing w:line="380" w:lineRule="exact"/>
        <w:ind w:right="220"/>
        <w:rPr>
          <w:rFonts w:ascii="HG丸ｺﾞｼｯｸM-PRO" w:eastAsia="HG丸ｺﾞｼｯｸM-PRO" w:hAnsi="HG丸ｺﾞｼｯｸM-PRO" w:cs="メイリオ"/>
          <w:noProof/>
          <w:kern w:val="0"/>
          <w:sz w:val="21"/>
          <w:szCs w:val="22"/>
        </w:rPr>
      </w:pPr>
    </w:p>
    <w:p w14:paraId="27E005F1" w14:textId="132C2603" w:rsidR="004B5E9C" w:rsidRPr="00844936" w:rsidRDefault="004B5E9C" w:rsidP="004B5E9C">
      <w:pPr>
        <w:pBdr>
          <w:top w:val="single" w:sz="4" w:space="1" w:color="31849B" w:themeColor="accent5" w:themeShade="BF"/>
          <w:left w:val="single" w:sz="4" w:space="4" w:color="31849B" w:themeColor="accent5" w:themeShade="BF"/>
          <w:bottom w:val="single" w:sz="4" w:space="1" w:color="31849B" w:themeColor="accent5" w:themeShade="BF"/>
          <w:right w:val="single" w:sz="4" w:space="4" w:color="31849B" w:themeColor="accent5" w:themeShade="BF"/>
        </w:pBdr>
        <w:shd w:val="pct60" w:color="92CDDC" w:themeColor="accent5" w:themeTint="99" w:fill="B6DDE8" w:themeFill="accent5" w:themeFillTint="66"/>
        <w:spacing w:line="560" w:lineRule="exact"/>
        <w:outlineLvl w:val="0"/>
        <w:rPr>
          <w:rFonts w:eastAsia="UD デジタル 教科書体 NK-B"/>
          <w:b/>
          <w:color w:val="215868" w:themeColor="accent5" w:themeShade="80"/>
          <w:sz w:val="40"/>
        </w:rPr>
      </w:pPr>
      <w:bookmarkStart w:id="448" w:name="_Toc160538872"/>
      <w:r w:rsidRPr="00844936">
        <w:rPr>
          <w:rFonts w:eastAsia="UD デジタル 教科書体 NK-B" w:hint="eastAsia"/>
          <w:b/>
          <w:color w:val="215868" w:themeColor="accent5" w:themeShade="80"/>
          <w:sz w:val="40"/>
        </w:rPr>
        <w:lastRenderedPageBreak/>
        <w:t>第</w:t>
      </w:r>
      <w:r>
        <w:rPr>
          <w:rFonts w:eastAsia="UD デジタル 教科書体 NK-B" w:hint="eastAsia"/>
          <w:b/>
          <w:color w:val="215868" w:themeColor="accent5" w:themeShade="80"/>
          <w:sz w:val="40"/>
        </w:rPr>
        <w:t>６</w:t>
      </w:r>
      <w:r w:rsidRPr="00844936">
        <w:rPr>
          <w:rFonts w:eastAsia="UD デジタル 教科書体 NK-B" w:hint="eastAsia"/>
          <w:b/>
          <w:color w:val="215868" w:themeColor="accent5" w:themeShade="80"/>
          <w:sz w:val="40"/>
        </w:rPr>
        <w:t xml:space="preserve">章　</w:t>
      </w:r>
      <w:r w:rsidRPr="004B5E9C">
        <w:rPr>
          <w:rFonts w:eastAsia="UD デジタル 教科書体 NK-B" w:hint="eastAsia"/>
          <w:b/>
          <w:color w:val="215868" w:themeColor="accent5" w:themeShade="80"/>
          <w:sz w:val="40"/>
        </w:rPr>
        <w:t>第１号被保険者の保険料</w:t>
      </w:r>
      <w:bookmarkEnd w:id="448"/>
    </w:p>
    <w:p w14:paraId="49DD407F" w14:textId="42960F01" w:rsidR="00FE7C6F" w:rsidRDefault="004B5E9C" w:rsidP="004B5E9C">
      <w:pPr>
        <w:pStyle w:val="a3"/>
        <w:spacing w:before="180" w:after="72"/>
        <w:rPr>
          <w:rFonts w:ascii="UD デジタル 教科書体 N-B" w:eastAsia="UD デジタル 教科書体 N-B" w:hAnsi="HG創英角ｺﾞｼｯｸUB"/>
          <w:sz w:val="24"/>
          <w:szCs w:val="28"/>
        </w:rPr>
      </w:pPr>
      <w:bookmarkStart w:id="449" w:name="_Toc160538873"/>
      <w:r>
        <w:rPr>
          <w:rFonts w:hint="eastAsia"/>
        </w:rPr>
        <w:t>１</w:t>
      </w:r>
      <w:r w:rsidR="00FE7C6F">
        <w:rPr>
          <w:rFonts w:hint="eastAsia"/>
        </w:rPr>
        <w:t>．保険料算定の手順</w:t>
      </w:r>
      <w:bookmarkEnd w:id="449"/>
    </w:p>
    <w:p w14:paraId="480030F6" w14:textId="19D02E44" w:rsidR="00FE7C6F" w:rsidRDefault="00E74E90" w:rsidP="00FE7C6F">
      <w:pPr>
        <w:ind w:leftChars="300" w:left="660" w:firstLineChars="100" w:firstLine="220"/>
      </w:pPr>
      <w:r>
        <w:rPr>
          <w:rFonts w:hint="eastAsia"/>
          <w:noProof/>
        </w:rPr>
        <mc:AlternateContent>
          <mc:Choice Requires="wpg">
            <w:drawing>
              <wp:anchor distT="0" distB="0" distL="114300" distR="114300" simplePos="0" relativeHeight="252315136" behindDoc="0" locked="0" layoutInCell="1" allowOverlap="1" wp14:anchorId="0C650CC3" wp14:editId="3A847176">
                <wp:simplePos x="0" y="0"/>
                <wp:positionH relativeFrom="column">
                  <wp:posOffset>904779</wp:posOffset>
                </wp:positionH>
                <wp:positionV relativeFrom="paragraph">
                  <wp:posOffset>81344</wp:posOffset>
                </wp:positionV>
                <wp:extent cx="4347211" cy="6368239"/>
                <wp:effectExtent l="0" t="0" r="15240" b="13970"/>
                <wp:wrapNone/>
                <wp:docPr id="392" name="グループ化 18"/>
                <wp:cNvGraphicFramePr/>
                <a:graphic xmlns:a="http://schemas.openxmlformats.org/drawingml/2006/main">
                  <a:graphicData uri="http://schemas.microsoft.com/office/word/2010/wordprocessingGroup">
                    <wpg:wgp>
                      <wpg:cNvGrpSpPr/>
                      <wpg:grpSpPr>
                        <a:xfrm>
                          <a:off x="0" y="0"/>
                          <a:ext cx="4347211" cy="6368239"/>
                          <a:chOff x="0" y="0"/>
                          <a:chExt cx="4457701" cy="6484171"/>
                        </a:xfrm>
                      </wpg:grpSpPr>
                      <wpg:grpSp>
                        <wpg:cNvPr id="870179297" name="グループ化 870179297"/>
                        <wpg:cNvGrpSpPr/>
                        <wpg:grpSpPr>
                          <a:xfrm>
                            <a:off x="0" y="0"/>
                            <a:ext cx="4457700" cy="2057400"/>
                            <a:chOff x="0" y="0"/>
                            <a:chExt cx="4457700" cy="2057400"/>
                          </a:xfrm>
                        </wpg:grpSpPr>
                        <wps:wsp>
                          <wps:cNvPr id="402995297" name="角丸四角形 3676"/>
                          <wps:cNvSpPr/>
                          <wps:spPr>
                            <a:xfrm>
                              <a:off x="563460" y="116953"/>
                              <a:ext cx="3448050" cy="578372"/>
                            </a:xfrm>
                            <a:prstGeom prst="roundRect">
                              <a:avLst/>
                            </a:prstGeom>
                            <a:solidFill>
                              <a:sysClr val="window" lastClr="FFFFFF">
                                <a:lumMod val="85000"/>
                              </a:sysClr>
                            </a:solidFill>
                            <a:ln w="12700" cap="flat" cmpd="sng" algn="ctr">
                              <a:solidFill>
                                <a:sysClr val="windowText" lastClr="000000"/>
                              </a:solidFill>
                              <a:prstDash val="solid"/>
                            </a:ln>
                            <a:effectLst/>
                          </wps:spPr>
                          <wps:txbx>
                            <w:txbxContent>
                              <w:p w14:paraId="23E9AC1A" w14:textId="77777777" w:rsidR="003C72DD" w:rsidRDefault="003C72DD" w:rsidP="00FE7C6F">
                                <w:pPr>
                                  <w:jc w:val="center"/>
                                  <w:rPr>
                                    <w:rFonts w:ascii="UD デジタル 教科書体 NK-B" w:eastAsia="UD デジタル 教科書体 NK-B" w:hAnsi="HG創英角ｺﾞｼｯｸUB"/>
                                  </w:rPr>
                                </w:pPr>
                                <w:r>
                                  <w:rPr>
                                    <w:rFonts w:ascii="UD デジタル 教科書体 NK-B" w:eastAsia="UD デジタル 教科書体 NK-B" w:hAnsi="HG創英角ｺﾞｼｯｸUB" w:hint="eastAsia"/>
                                  </w:rPr>
                                  <w:t>令和６年度（2024年度）～８年度（202</w:t>
                                </w:r>
                                <w:r>
                                  <w:rPr>
                                    <w:rFonts w:ascii="UD デジタル 教科書体 NK-B" w:eastAsia="UD デジタル 教科書体 NK-B" w:hAnsi="HG創英角ｺﾞｼｯｸUB" w:hint="eastAsia"/>
                                    <w:color w:val="000000" w:themeColor="text1"/>
                                  </w:rPr>
                                  <w:t>6年</w:t>
                                </w:r>
                                <w:r>
                                  <w:rPr>
                                    <w:rFonts w:ascii="UD デジタル 教科書体 NK-B" w:eastAsia="UD デジタル 教科書体 NK-B" w:hAnsi="HG創英角ｺﾞｼｯｸUB" w:hint="eastAsia"/>
                                  </w:rPr>
                                  <w:t>度）の介護・予防給付費</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08358091" name="テキスト ボックス 3677"/>
                          <wps:cNvSpPr txBox="1"/>
                          <wps:spPr>
                            <a:xfrm>
                              <a:off x="211035" y="187359"/>
                              <a:ext cx="352425" cy="507966"/>
                            </a:xfrm>
                            <a:prstGeom prst="rect">
                              <a:avLst/>
                            </a:prstGeom>
                            <a:noFill/>
                            <a:ln w="6350">
                              <a:noFill/>
                            </a:ln>
                            <a:effectLst/>
                          </wps:spPr>
                          <wps:txbx>
                            <w:txbxContent>
                              <w:p w14:paraId="7357DB17" w14:textId="77777777" w:rsidR="003C72DD" w:rsidRDefault="003C72DD" w:rsidP="00FE7C6F">
                                <w:pPr>
                                  <w:rPr>
                                    <w:rFonts w:ascii="UD デジタル 教科書体 NK-B" w:eastAsia="UD デジタル 教科書体 NK-B" w:hAnsi="HG創英角ｺﾞｼｯｸUB"/>
                                    <w:sz w:val="24"/>
                                  </w:rPr>
                                </w:pPr>
                                <w:r>
                                  <w:rPr>
                                    <w:rFonts w:ascii="UD デジタル 教科書体 NK-B" w:eastAsia="UD デジタル 教科書体 NK-B" w:hAnsi="HG創英角ｺﾞｼｯｸUB" w:hint="eastAsia"/>
                                    <w:sz w:val="24"/>
                                  </w:rPr>
                                  <w:t>①</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45212077" name="正方形/長方形 545212077"/>
                          <wps:cNvSpPr/>
                          <wps:spPr>
                            <a:xfrm>
                              <a:off x="1063010" y="819150"/>
                              <a:ext cx="2418080" cy="1108327"/>
                            </a:xfrm>
                            <a:prstGeom prst="rect">
                              <a:avLst/>
                            </a:prstGeom>
                            <a:solidFill>
                              <a:sysClr val="window" lastClr="FFFFFF">
                                <a:lumMod val="95000"/>
                              </a:sysClr>
                            </a:solidFill>
                            <a:ln w="12700" cap="flat" cmpd="sng" algn="ctr">
                              <a:solidFill>
                                <a:sysClr val="windowText" lastClr="000000"/>
                              </a:solidFill>
                              <a:prstDash val="solid"/>
                            </a:ln>
                            <a:effectLst/>
                          </wps:spPr>
                          <wps:txbx>
                            <w:txbxContent>
                              <w:p w14:paraId="241B7A9F" w14:textId="77777777" w:rsidR="003C72DD" w:rsidRDefault="003C72DD" w:rsidP="008028E8">
                                <w:pPr>
                                  <w:spacing w:line="300" w:lineRule="exact"/>
                                  <w:rPr>
                                    <w:rFonts w:ascii="UD デジタル 教科書体 NK-B" w:eastAsia="UD デジタル 教科書体 NK-B" w:hAnsiTheme="majorEastAsia"/>
                                    <w:sz w:val="21"/>
                                    <w:szCs w:val="21"/>
                                  </w:rPr>
                                </w:pPr>
                                <w:r>
                                  <w:rPr>
                                    <w:rFonts w:ascii="UD デジタル 教科書体 NK-B" w:eastAsia="UD デジタル 教科書体 NK-B" w:hAnsiTheme="majorEastAsia" w:hint="eastAsia"/>
                                    <w:sz w:val="21"/>
                                    <w:szCs w:val="21"/>
                                  </w:rPr>
                                  <w:t>・特定入所者介護サービス費</w:t>
                                </w:r>
                              </w:p>
                              <w:p w14:paraId="3180EA68" w14:textId="77777777" w:rsidR="003C72DD" w:rsidRDefault="003C72DD" w:rsidP="00FE7C6F">
                                <w:pPr>
                                  <w:spacing w:line="300" w:lineRule="exact"/>
                                  <w:rPr>
                                    <w:rFonts w:ascii="UD デジタル 教科書体 NK-B" w:eastAsia="UD デジタル 教科書体 NK-B" w:hAnsiTheme="majorEastAsia"/>
                                    <w:sz w:val="21"/>
                                    <w:szCs w:val="21"/>
                                  </w:rPr>
                                </w:pPr>
                                <w:r>
                                  <w:rPr>
                                    <w:rFonts w:ascii="UD デジタル 教科書体 NK-B" w:eastAsia="UD デジタル 教科書体 NK-B" w:hAnsiTheme="majorEastAsia" w:hint="eastAsia"/>
                                    <w:sz w:val="21"/>
                                    <w:szCs w:val="21"/>
                                  </w:rPr>
                                  <w:t>・高額介護サービス費</w:t>
                                </w:r>
                              </w:p>
                              <w:p w14:paraId="39AD609D" w14:textId="77777777" w:rsidR="003C72DD" w:rsidRDefault="003C72DD" w:rsidP="00FE7C6F">
                                <w:pPr>
                                  <w:spacing w:line="300" w:lineRule="exact"/>
                                  <w:rPr>
                                    <w:rFonts w:ascii="UD デジタル 教科書体 NK-B" w:eastAsia="UD デジタル 教科書体 NK-B" w:hAnsiTheme="majorEastAsia"/>
                                    <w:sz w:val="21"/>
                                    <w:szCs w:val="21"/>
                                  </w:rPr>
                                </w:pPr>
                                <w:r>
                                  <w:rPr>
                                    <w:rFonts w:ascii="UD デジタル 教科書体 NK-B" w:eastAsia="UD デジタル 教科書体 NK-B" w:hAnsiTheme="majorEastAsia" w:hint="eastAsia"/>
                                    <w:sz w:val="21"/>
                                    <w:szCs w:val="21"/>
                                  </w:rPr>
                                  <w:t>・高額医療合算介護サービス費</w:t>
                                </w:r>
                              </w:p>
                              <w:p w14:paraId="44164089" w14:textId="77777777" w:rsidR="003C72DD" w:rsidRDefault="003C72DD" w:rsidP="00FE7C6F">
                                <w:pPr>
                                  <w:spacing w:line="300" w:lineRule="exact"/>
                                  <w:rPr>
                                    <w:rFonts w:ascii="UD デジタル 教科書体 NK-B" w:eastAsia="UD デジタル 教科書体 NK-B" w:hAnsiTheme="majorEastAsia"/>
                                    <w:sz w:val="21"/>
                                    <w:szCs w:val="21"/>
                                  </w:rPr>
                                </w:pPr>
                                <w:r>
                                  <w:rPr>
                                    <w:rFonts w:ascii="UD デジタル 教科書体 NK-B" w:eastAsia="UD デジタル 教科書体 NK-B" w:hAnsiTheme="majorEastAsia" w:hint="eastAsia"/>
                                    <w:sz w:val="21"/>
                                    <w:szCs w:val="21"/>
                                  </w:rPr>
                                  <w:t>・算定対象審査支払手数料</w:t>
                                </w:r>
                              </w:p>
                              <w:p w14:paraId="24B68DAE" w14:textId="77777777" w:rsidR="003C72DD" w:rsidRDefault="003C72DD" w:rsidP="00FE7C6F">
                                <w:pPr>
                                  <w:spacing w:line="300" w:lineRule="exact"/>
                                  <w:rPr>
                                    <w:rFonts w:ascii="UD デジタル 教科書体 NK-B" w:eastAsia="UD デジタル 教科書体 NK-B" w:hAnsiTheme="majorEastAsia"/>
                                    <w:sz w:val="21"/>
                                    <w:szCs w:val="21"/>
                                  </w:rPr>
                                </w:pPr>
                                <w:r>
                                  <w:rPr>
                                    <w:rFonts w:ascii="UD デジタル 教科書体 NK-B" w:eastAsia="UD デジタル 教科書体 NK-B" w:hAnsiTheme="majorEastAsia" w:hint="eastAsia"/>
                                    <w:sz w:val="21"/>
                                    <w:szCs w:val="21"/>
                                  </w:rPr>
                                  <w:t>・地域支援事業費</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170231" name="テキスト ボックス 3679"/>
                          <wps:cNvSpPr txBox="1"/>
                          <wps:spPr>
                            <a:xfrm>
                              <a:off x="205941" y="1066787"/>
                              <a:ext cx="352425" cy="399696"/>
                            </a:xfrm>
                            <a:prstGeom prst="rect">
                              <a:avLst/>
                            </a:prstGeom>
                            <a:noFill/>
                            <a:ln w="6350">
                              <a:noFill/>
                            </a:ln>
                            <a:effectLst/>
                          </wps:spPr>
                          <wps:txbx>
                            <w:txbxContent>
                              <w:p w14:paraId="08C39572" w14:textId="77777777" w:rsidR="003C72DD" w:rsidRDefault="003C72DD" w:rsidP="00FE7C6F">
                                <w:pPr>
                                  <w:rPr>
                                    <w:rFonts w:ascii="UD デジタル 教科書体 NK-B" w:eastAsia="UD デジタル 教科書体 NK-B" w:hAnsi="HG創英角ｺﾞｼｯｸUB"/>
                                    <w:sz w:val="24"/>
                                  </w:rPr>
                                </w:pPr>
                                <w:r>
                                  <w:rPr>
                                    <w:rFonts w:ascii="UD デジタル 教科書体 NK-B" w:eastAsia="UD デジタル 教科書体 NK-B" w:hAnsi="HG創英角ｺﾞｼｯｸUB" w:hint="eastAsia"/>
                                    <w:sz w:val="24"/>
                                  </w:rPr>
                                  <w:t>②</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894713272" name="角丸四角形 384"/>
                          <wps:cNvSpPr/>
                          <wps:spPr>
                            <a:xfrm>
                              <a:off x="0" y="0"/>
                              <a:ext cx="4457700" cy="2057400"/>
                            </a:xfrm>
                            <a:prstGeom prst="roundRect">
                              <a:avLst>
                                <a:gd name="adj" fmla="val 13566"/>
                              </a:avLst>
                            </a:prstGeom>
                            <a:noFill/>
                            <a:ln w="19050" cap="flat" cmpd="sng" algn="ctr">
                              <a:solidFill>
                                <a:sysClr val="windowText" lastClr="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g:grpSp>
                      <wps:wsp>
                        <wps:cNvPr id="1539519136" name="下矢印 385"/>
                        <wps:cNvSpPr/>
                        <wps:spPr>
                          <a:xfrm>
                            <a:off x="2115318" y="2068709"/>
                            <a:ext cx="218440" cy="209631"/>
                          </a:xfrm>
                          <a:prstGeom prst="downArrow">
                            <a:avLst/>
                          </a:prstGeom>
                          <a:solidFill>
                            <a:sysClr val="windowText" lastClr="000000"/>
                          </a:solidFill>
                          <a:ln w="25400" cap="flat" cmpd="sng" algn="ctr">
                            <a:solidFill>
                              <a:sysClr val="windowText" lastClr="000000">
                                <a:shade val="50000"/>
                              </a:sysClr>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g:grpSp>
                        <wpg:cNvPr id="441682405" name="グループ化 441682405"/>
                        <wpg:cNvGrpSpPr/>
                        <wpg:grpSpPr>
                          <a:xfrm>
                            <a:off x="205940" y="2278340"/>
                            <a:ext cx="3528299" cy="548787"/>
                            <a:chOff x="205940" y="2278340"/>
                            <a:chExt cx="3528299" cy="548787"/>
                          </a:xfrm>
                        </wpg:grpSpPr>
                        <wps:wsp>
                          <wps:cNvPr id="1107308480" name="角丸四角形 387"/>
                          <wps:cNvSpPr/>
                          <wps:spPr>
                            <a:xfrm>
                              <a:off x="771964" y="2303252"/>
                              <a:ext cx="2962275" cy="523875"/>
                            </a:xfrm>
                            <a:prstGeom prst="roundRect">
                              <a:avLst/>
                            </a:prstGeom>
                            <a:solidFill>
                              <a:sysClr val="window" lastClr="FFFFFF">
                                <a:lumMod val="85000"/>
                              </a:sysClr>
                            </a:solidFill>
                            <a:ln w="12700" cap="flat" cmpd="sng" algn="ctr">
                              <a:solidFill>
                                <a:sysClr val="windowText" lastClr="000000"/>
                              </a:solidFill>
                              <a:prstDash val="solid"/>
                            </a:ln>
                            <a:effectLst/>
                          </wps:spPr>
                          <wps:txbx>
                            <w:txbxContent>
                              <w:p w14:paraId="52D43AE7" w14:textId="77777777" w:rsidR="003C72DD" w:rsidRDefault="003C72DD" w:rsidP="00FE7C6F">
                                <w:pPr>
                                  <w:jc w:val="center"/>
                                  <w:rPr>
                                    <w:rFonts w:ascii="UD デジタル 教科書体 NK-B" w:eastAsia="UD デジタル 教科書体 NK-B" w:hAnsi="HG創英角ｺﾞｼｯｸUB"/>
                                  </w:rPr>
                                </w:pPr>
                                <w:r>
                                  <w:rPr>
                                    <w:rFonts w:ascii="UD デジタル 教科書体 NK-B" w:eastAsia="UD デジタル 教科書体 NK-B" w:hAnsi="HG創英角ｺﾞｼｯｸUB" w:hint="eastAsia"/>
                                  </w:rPr>
                                  <w:t>総給付費見込</w:t>
                                </w:r>
                                <w:r>
                                  <w:rPr>
                                    <w:rFonts w:ascii="UD デジタル 教科書体 NK-B" w:eastAsia="UD デジタル 教科書体 NK-B" w:hAnsi="HG創英角ｺﾞｼｯｸUB" w:hint="eastAsia"/>
                                    <w:color w:val="000000" w:themeColor="text1"/>
                                  </w:rPr>
                                  <w:t>み</w:t>
                                </w:r>
                                <w:r>
                                  <w:rPr>
                                    <w:rFonts w:ascii="UD デジタル 教科書体 NK-B" w:eastAsia="UD デジタル 教科書体 NK-B" w:hAnsi="HG創英角ｺﾞｼｯｸUB" w:hint="eastAsia"/>
                                  </w:rPr>
                                  <w:t>額</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53444061" name="テキスト ボックス 389"/>
                          <wps:cNvSpPr txBox="1"/>
                          <wps:spPr>
                            <a:xfrm>
                              <a:off x="205940" y="2278340"/>
                              <a:ext cx="426720" cy="439700"/>
                            </a:xfrm>
                            <a:prstGeom prst="rect">
                              <a:avLst/>
                            </a:prstGeom>
                            <a:noFill/>
                            <a:ln w="6350">
                              <a:noFill/>
                            </a:ln>
                            <a:effectLst/>
                          </wps:spPr>
                          <wps:txbx>
                            <w:txbxContent>
                              <w:p w14:paraId="0773E766" w14:textId="77777777" w:rsidR="003C72DD" w:rsidRDefault="003C72DD" w:rsidP="00FE7C6F">
                                <w:pPr>
                                  <w:rPr>
                                    <w:rFonts w:ascii="UD デジタル 教科書体 NK-B" w:eastAsia="UD デジタル 教科書体 NK-B" w:hAnsi="HG創英角ｺﾞｼｯｸUB"/>
                                    <w:sz w:val="24"/>
                                  </w:rPr>
                                </w:pPr>
                                <w:r>
                                  <w:rPr>
                                    <w:rFonts w:ascii="UD デジタル 教科書体 NK-B" w:eastAsia="UD デジタル 教科書体 NK-B" w:hAnsi="HG創英角ｺﾞｼｯｸUB" w:hint="eastAsia"/>
                                    <w:sz w:val="24"/>
                                  </w:rPr>
                                  <w:t>③</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grpSp>
                        <wpg:cNvPr id="1137891586" name="グループ化 1137891586"/>
                        <wpg:cNvGrpSpPr/>
                        <wpg:grpSpPr>
                          <a:xfrm>
                            <a:off x="198408" y="3096883"/>
                            <a:ext cx="3536433" cy="523875"/>
                            <a:chOff x="198408" y="3096883"/>
                            <a:chExt cx="3536433" cy="523875"/>
                          </a:xfrm>
                        </wpg:grpSpPr>
                        <wps:wsp>
                          <wps:cNvPr id="6065070" name="角丸四角形 3680"/>
                          <wps:cNvSpPr/>
                          <wps:spPr>
                            <a:xfrm>
                              <a:off x="772566" y="3096883"/>
                              <a:ext cx="2962275" cy="523875"/>
                            </a:xfrm>
                            <a:prstGeom prst="roundRect">
                              <a:avLst/>
                            </a:prstGeom>
                            <a:noFill/>
                            <a:ln w="12700" cap="flat" cmpd="sng" algn="ctr">
                              <a:solidFill>
                                <a:sysClr val="windowText" lastClr="000000"/>
                              </a:solidFill>
                              <a:prstDash val="solid"/>
                            </a:ln>
                            <a:effectLst/>
                          </wps:spPr>
                          <wps:txbx>
                            <w:txbxContent>
                              <w:p w14:paraId="5FF7414F" w14:textId="77777777" w:rsidR="003C72DD" w:rsidRDefault="003C72DD" w:rsidP="00FE7C6F">
                                <w:pPr>
                                  <w:jc w:val="center"/>
                                  <w:rPr>
                                    <w:rFonts w:ascii="UD デジタル 教科書体 NK-B" w:eastAsia="UD デジタル 教科書体 NK-B" w:hAnsiTheme="majorEastAsia"/>
                                    <w:lang w:eastAsia="zh-CN"/>
                                  </w:rPr>
                                </w:pPr>
                                <w:r>
                                  <w:rPr>
                                    <w:rFonts w:ascii="UD デジタル 教科書体 NK-B" w:eastAsia="UD デジタル 教科書体 NK-B" w:hAnsiTheme="majorEastAsia" w:hint="eastAsia"/>
                                    <w:lang w:eastAsia="zh-CN"/>
                                  </w:rPr>
                                  <w:t>第１号被保険者負担分相当額</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794844821" name="テキスト ボックス 3682"/>
                          <wps:cNvSpPr txBox="1"/>
                          <wps:spPr>
                            <a:xfrm>
                              <a:off x="198408" y="3096883"/>
                              <a:ext cx="352425" cy="460965"/>
                            </a:xfrm>
                            <a:prstGeom prst="rect">
                              <a:avLst/>
                            </a:prstGeom>
                            <a:noFill/>
                            <a:ln w="6350">
                              <a:noFill/>
                            </a:ln>
                            <a:effectLst/>
                          </wps:spPr>
                          <wps:txbx>
                            <w:txbxContent>
                              <w:p w14:paraId="04382C31" w14:textId="77777777" w:rsidR="003C72DD" w:rsidRDefault="003C72DD" w:rsidP="00FE7C6F">
                                <w:pPr>
                                  <w:rPr>
                                    <w:rFonts w:ascii="UD デジタル 教科書体 NK-B" w:eastAsia="UD デジタル 教科書体 NK-B" w:hAnsi="HG創英角ｺﾞｼｯｸUB"/>
                                    <w:sz w:val="24"/>
                                  </w:rPr>
                                </w:pPr>
                                <w:r>
                                  <w:rPr>
                                    <w:rFonts w:ascii="UD デジタル 教科書体 NK-B" w:eastAsia="UD デジタル 教科書体 NK-B" w:hAnsi="HG創英角ｺﾞｼｯｸUB" w:hint="eastAsia"/>
                                    <w:sz w:val="24"/>
                                  </w:rPr>
                                  <w:t>④</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grpSp>
                        <wpg:cNvPr id="1600459799" name="グループ化 1600459799"/>
                        <wpg:cNvGrpSpPr/>
                        <wpg:grpSpPr>
                          <a:xfrm>
                            <a:off x="0" y="3900687"/>
                            <a:ext cx="4457701" cy="1792746"/>
                            <a:chOff x="0" y="3900687"/>
                            <a:chExt cx="4507860" cy="1792746"/>
                          </a:xfrm>
                        </wpg:grpSpPr>
                        <wps:wsp>
                          <wps:cNvPr id="64367461" name="角丸四角形 3683"/>
                          <wps:cNvSpPr/>
                          <wps:spPr>
                            <a:xfrm>
                              <a:off x="0" y="3900687"/>
                              <a:ext cx="4507860" cy="1792746"/>
                            </a:xfrm>
                            <a:prstGeom prst="roundRect">
                              <a:avLst/>
                            </a:prstGeom>
                            <a:noFill/>
                            <a:ln w="19050" cap="flat" cmpd="sng" algn="ctr">
                              <a:solidFill>
                                <a:sysClr val="windowText" lastClr="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g:grpSp>
                          <wpg:cNvPr id="1233211990" name="グループ化 1233211990"/>
                          <wpg:cNvGrpSpPr/>
                          <wpg:grpSpPr>
                            <a:xfrm>
                              <a:off x="217376" y="4079495"/>
                              <a:ext cx="3525539" cy="556837"/>
                              <a:chOff x="217376" y="4079495"/>
                              <a:chExt cx="3525539" cy="556837"/>
                            </a:xfrm>
                          </wpg:grpSpPr>
                          <wps:wsp>
                            <wps:cNvPr id="2076102182" name="角丸四角形 3684"/>
                            <wps:cNvSpPr/>
                            <wps:spPr>
                              <a:xfrm>
                                <a:off x="780640" y="4079495"/>
                                <a:ext cx="2962275" cy="556837"/>
                              </a:xfrm>
                              <a:prstGeom prst="roundRect">
                                <a:avLst/>
                              </a:prstGeom>
                              <a:noFill/>
                              <a:ln w="12700" cap="flat" cmpd="sng" algn="ctr">
                                <a:solidFill>
                                  <a:sysClr val="windowText" lastClr="000000"/>
                                </a:solidFill>
                                <a:prstDash val="solid"/>
                              </a:ln>
                              <a:effectLst/>
                            </wps:spPr>
                            <wps:txbx>
                              <w:txbxContent>
                                <w:p w14:paraId="7D2960BD" w14:textId="77777777" w:rsidR="003C72DD" w:rsidRDefault="003C72DD" w:rsidP="00FE7C6F">
                                  <w:pPr>
                                    <w:spacing w:line="280" w:lineRule="exact"/>
                                    <w:jc w:val="center"/>
                                    <w:rPr>
                                      <w:rFonts w:ascii="UD デジタル 教科書体 NK-B" w:eastAsia="UD デジタル 教科書体 NK-B" w:hAnsiTheme="majorEastAsia"/>
                                    </w:rPr>
                                  </w:pPr>
                                  <w:r>
                                    <w:rPr>
                                      <w:rFonts w:ascii="UD デジタル 教科書体 NK-B" w:eastAsia="UD デジタル 教科書体 NK-B" w:hAnsiTheme="majorEastAsia" w:hint="eastAsia"/>
                                    </w:rPr>
                                    <w:t>財源安定化基金拠出金</w:t>
                                  </w:r>
                                </w:p>
                                <w:p w14:paraId="3771205B" w14:textId="24954467" w:rsidR="003C72DD" w:rsidRDefault="003C72DD" w:rsidP="00FE7C6F">
                                  <w:pPr>
                                    <w:spacing w:line="280" w:lineRule="exact"/>
                                    <w:jc w:val="center"/>
                                    <w:rPr>
                                      <w:rFonts w:ascii="UD デジタル 教科書体 NK-B" w:eastAsia="UD デジタル 教科書体 NK-B" w:hAnsiTheme="majorEastAsia"/>
                                    </w:rPr>
                                  </w:pPr>
                                  <w:r>
                                    <w:rPr>
                                      <w:rFonts w:ascii="UD デジタル 教科書体 NK-B" w:eastAsia="UD デジタル 教科書体 NK-B" w:hAnsiTheme="majorEastAsia" w:hint="eastAsia"/>
                                      <w:color w:val="000000" w:themeColor="text1"/>
                                    </w:rPr>
                                    <w:t>準備基金</w:t>
                                  </w:r>
                                  <w:r>
                                    <w:rPr>
                                      <w:rFonts w:ascii="UD デジタル 教科書体 NK-B" w:eastAsia="UD デジタル 教科書体 NK-B" w:hAnsiTheme="majorEastAsia" w:hint="eastAsia"/>
                                    </w:rPr>
                                    <w:t>取崩額</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48995555" name="テキスト ボックス 3686"/>
                            <wps:cNvSpPr txBox="1"/>
                            <wps:spPr>
                              <a:xfrm>
                                <a:off x="217376" y="4089872"/>
                                <a:ext cx="352424" cy="418651"/>
                              </a:xfrm>
                              <a:prstGeom prst="rect">
                                <a:avLst/>
                              </a:prstGeom>
                              <a:noFill/>
                              <a:ln w="6350">
                                <a:noFill/>
                              </a:ln>
                              <a:effectLst/>
                            </wps:spPr>
                            <wps:txbx>
                              <w:txbxContent>
                                <w:p w14:paraId="4E357A66" w14:textId="77777777" w:rsidR="003C72DD" w:rsidRDefault="003C72DD" w:rsidP="00FE7C6F">
                                  <w:pPr>
                                    <w:rPr>
                                      <w:rFonts w:ascii="UD デジタル 教科書体 NK-B" w:eastAsia="UD デジタル 教科書体 NK-B" w:hAnsi="HG創英角ｺﾞｼｯｸUB"/>
                                      <w:sz w:val="24"/>
                                    </w:rPr>
                                  </w:pPr>
                                  <w:r>
                                    <w:rPr>
                                      <w:rFonts w:ascii="UD デジタル 教科書体 NK-B" w:eastAsia="UD デジタル 教科書体 NK-B" w:hAnsi="HG創英角ｺﾞｼｯｸUB" w:hint="eastAsia"/>
                                      <w:sz w:val="24"/>
                                    </w:rPr>
                                    <w:t>⑤</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grpSp>
                          <wpg:cNvPr id="1570998632" name="グループ化 1570998632"/>
                          <wpg:cNvGrpSpPr/>
                          <wpg:grpSpPr>
                            <a:xfrm>
                              <a:off x="204607" y="4861039"/>
                              <a:ext cx="3538307" cy="579814"/>
                              <a:chOff x="204607" y="4861039"/>
                              <a:chExt cx="3538307" cy="579814"/>
                            </a:xfrm>
                          </wpg:grpSpPr>
                          <wps:wsp>
                            <wps:cNvPr id="246276739" name="角丸四角形 3685"/>
                            <wps:cNvSpPr/>
                            <wps:spPr>
                              <a:xfrm>
                                <a:off x="780639" y="4916978"/>
                                <a:ext cx="2962275" cy="523875"/>
                              </a:xfrm>
                              <a:prstGeom prst="roundRect">
                                <a:avLst/>
                              </a:prstGeom>
                              <a:noFill/>
                              <a:ln w="12700" cap="flat" cmpd="sng" algn="ctr">
                                <a:solidFill>
                                  <a:sysClr val="windowText" lastClr="000000"/>
                                </a:solidFill>
                                <a:prstDash val="solid"/>
                              </a:ln>
                              <a:effectLst/>
                            </wps:spPr>
                            <wps:txbx>
                              <w:txbxContent>
                                <w:p w14:paraId="0C25F3FC" w14:textId="77777777" w:rsidR="003C72DD" w:rsidRDefault="003C72DD" w:rsidP="00FE7C6F">
                                  <w:pPr>
                                    <w:spacing w:line="240" w:lineRule="exact"/>
                                    <w:jc w:val="center"/>
                                    <w:rPr>
                                      <w:rFonts w:ascii="UD デジタル 教科書体 NK-B" w:eastAsia="UD デジタル 教科書体 NK-B" w:hAnsiTheme="majorEastAsia"/>
                                    </w:rPr>
                                  </w:pPr>
                                  <w:r>
                                    <w:rPr>
                                      <w:rFonts w:ascii="UD デジタル 教科書体 NK-B" w:eastAsia="UD デジタル 教科書体 NK-B" w:hAnsiTheme="majorEastAsia" w:hint="eastAsia"/>
                                    </w:rPr>
                                    <w:t>保険料収納必要額</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66075584" name="テキスト ボックス 3687"/>
                            <wps:cNvSpPr txBox="1"/>
                            <wps:spPr>
                              <a:xfrm>
                                <a:off x="204607" y="4861039"/>
                                <a:ext cx="352424" cy="475992"/>
                              </a:xfrm>
                              <a:prstGeom prst="rect">
                                <a:avLst/>
                              </a:prstGeom>
                              <a:noFill/>
                              <a:ln w="6350">
                                <a:noFill/>
                              </a:ln>
                              <a:effectLst/>
                            </wps:spPr>
                            <wps:txbx>
                              <w:txbxContent>
                                <w:p w14:paraId="570029AD" w14:textId="77777777" w:rsidR="003C72DD" w:rsidRDefault="003C72DD" w:rsidP="00FE7C6F">
                                  <w:pPr>
                                    <w:rPr>
                                      <w:rFonts w:ascii="UD デジタル 教科書体 NK-B" w:eastAsia="UD デジタル 教科書体 NK-B" w:hAnsi="HG創英角ｺﾞｼｯｸUB"/>
                                      <w:sz w:val="24"/>
                                    </w:rPr>
                                  </w:pPr>
                                  <w:r>
                                    <w:rPr>
                                      <w:rFonts w:ascii="UD デジタル 教科書体 NK-B" w:eastAsia="UD デジタル 教科書体 NK-B" w:hAnsi="HG創英角ｺﾞｼｯｸUB" w:hint="eastAsia"/>
                                      <w:sz w:val="24"/>
                                    </w:rPr>
                                    <w:t>⑥</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grpSp>
                      <wps:wsp>
                        <wps:cNvPr id="350424613" name="下矢印 3690"/>
                        <wps:cNvSpPr/>
                        <wps:spPr>
                          <a:xfrm>
                            <a:off x="2113472" y="5711202"/>
                            <a:ext cx="218440" cy="238125"/>
                          </a:xfrm>
                          <a:prstGeom prst="downArrow">
                            <a:avLst/>
                          </a:prstGeom>
                          <a:solidFill>
                            <a:sysClr val="windowText" lastClr="000000"/>
                          </a:solidFill>
                          <a:ln w="25400" cap="flat" cmpd="sng" algn="ctr">
                            <a:solidFill>
                              <a:sysClr val="windowText" lastClr="000000">
                                <a:shade val="50000"/>
                              </a:sysClr>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g:grpSp>
                        <wpg:cNvPr id="173798519" name="グループ化 173798519"/>
                        <wpg:cNvGrpSpPr/>
                        <wpg:grpSpPr>
                          <a:xfrm>
                            <a:off x="202330" y="5941037"/>
                            <a:ext cx="3498937" cy="543134"/>
                            <a:chOff x="202330" y="5941037"/>
                            <a:chExt cx="3498937" cy="543134"/>
                          </a:xfrm>
                        </wpg:grpSpPr>
                        <wps:wsp>
                          <wps:cNvPr id="45226146" name="角丸四角形 3691"/>
                          <wps:cNvSpPr/>
                          <wps:spPr>
                            <a:xfrm>
                              <a:off x="738992" y="5960296"/>
                              <a:ext cx="2962275" cy="523875"/>
                            </a:xfrm>
                            <a:prstGeom prst="roundRect">
                              <a:avLst/>
                            </a:prstGeom>
                            <a:solidFill>
                              <a:sysClr val="window" lastClr="FFFFFF">
                                <a:lumMod val="85000"/>
                              </a:sysClr>
                            </a:solidFill>
                            <a:ln w="12700" cap="flat" cmpd="sng" algn="ctr">
                              <a:solidFill>
                                <a:sysClr val="windowText" lastClr="000000"/>
                              </a:solidFill>
                              <a:prstDash val="solid"/>
                            </a:ln>
                            <a:effectLst/>
                          </wps:spPr>
                          <wps:txbx>
                            <w:txbxContent>
                              <w:p w14:paraId="3F598159" w14:textId="77777777" w:rsidR="003C72DD" w:rsidRDefault="003C72DD" w:rsidP="00FE7C6F">
                                <w:pPr>
                                  <w:jc w:val="center"/>
                                  <w:rPr>
                                    <w:rFonts w:ascii="UD デジタル 教科書体 NK-B" w:eastAsia="UD デジタル 教科書体 NK-B" w:hAnsi="HG創英角ｺﾞｼｯｸUB"/>
                                  </w:rPr>
                                </w:pPr>
                                <w:r>
                                  <w:rPr>
                                    <w:rFonts w:ascii="UD デジタル 教科書体 NK-B" w:eastAsia="UD デジタル 教科書体 NK-B" w:hAnsi="HG創英角ｺﾞｼｯｸUB" w:hint="eastAsia"/>
                                  </w:rPr>
                                  <w:t>保険料基準月額</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57304552" name="テキスト ボックス 3692"/>
                          <wps:cNvSpPr txBox="1"/>
                          <wps:spPr>
                            <a:xfrm>
                              <a:off x="202330" y="5941037"/>
                              <a:ext cx="352425" cy="507213"/>
                            </a:xfrm>
                            <a:prstGeom prst="rect">
                              <a:avLst/>
                            </a:prstGeom>
                            <a:noFill/>
                            <a:ln w="6350">
                              <a:noFill/>
                            </a:ln>
                            <a:effectLst/>
                          </wps:spPr>
                          <wps:txbx>
                            <w:txbxContent>
                              <w:p w14:paraId="69060DF6" w14:textId="77777777" w:rsidR="003C72DD" w:rsidRDefault="003C72DD" w:rsidP="00FE7C6F">
                                <w:pPr>
                                  <w:rPr>
                                    <w:rFonts w:ascii="UD デジタル 教科書体 NK-B" w:eastAsia="UD デジタル 教科書体 NK-B" w:hAnsi="HG創英角ｺﾞｼｯｸUB"/>
                                    <w:sz w:val="24"/>
                                  </w:rPr>
                                </w:pPr>
                                <w:r>
                                  <w:rPr>
                                    <w:rFonts w:ascii="UD デジタル 教科書体 NK-B" w:eastAsia="UD デジタル 教科書体 NK-B" w:hAnsi="HG創英角ｺﾞｼｯｸUB" w:hint="eastAsia"/>
                                    <w:sz w:val="24"/>
                                  </w:rPr>
                                  <w:t>⑦</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1519949789" name="下矢印 391"/>
                        <wps:cNvSpPr/>
                        <wps:spPr>
                          <a:xfrm>
                            <a:off x="2113472" y="2833822"/>
                            <a:ext cx="218440" cy="238125"/>
                          </a:xfrm>
                          <a:prstGeom prst="downArrow">
                            <a:avLst/>
                          </a:prstGeom>
                          <a:solidFill>
                            <a:sysClr val="windowText" lastClr="000000"/>
                          </a:solidFill>
                          <a:ln w="25400" cap="flat" cmpd="sng" algn="ctr">
                            <a:solidFill>
                              <a:sysClr val="windowText" lastClr="000000">
                                <a:shade val="50000"/>
                              </a:sysClr>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368248650" name="下矢印 443"/>
                        <wps:cNvSpPr/>
                        <wps:spPr>
                          <a:xfrm>
                            <a:off x="2113472" y="4654136"/>
                            <a:ext cx="218440" cy="238125"/>
                          </a:xfrm>
                          <a:prstGeom prst="downArrow">
                            <a:avLst/>
                          </a:prstGeom>
                          <a:solidFill>
                            <a:sysClr val="windowText" lastClr="000000"/>
                          </a:solidFill>
                          <a:ln w="25400" cap="flat" cmpd="sng" algn="ctr">
                            <a:solidFill>
                              <a:sysClr val="windowText" lastClr="000000">
                                <a:shade val="50000"/>
                              </a:sysClr>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C650CC3" id="グループ化 18" o:spid="_x0000_s1108" style="position:absolute;left:0;text-align:left;margin-left:71.25pt;margin-top:6.4pt;width:342.3pt;height:501.45pt;z-index:252315136;mso-width-relative:margin;mso-height-relative:margin" coordsize="44577,648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">
                <v:group id="グループ化 870179297" o:spid="_x0000_s1109" style="position:absolute;width:44577;height:20574" coordsize="44577,20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">
                  <v:roundrect id="角丸四角形 3676" o:spid="_x0000_s1110" style="position:absolute;left:5634;top:1169;width:34481;height:578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" fillcolor="#d9d9d9" strokecolor="windowText" strokeweight="1pt">
                    <v:textbox>
                      <w:txbxContent>
                        <w:p w14:paraId="23E9AC1A" w14:textId="77777777" w:rsidR="003C72DD" w:rsidRDefault="003C72DD" w:rsidP="00FE7C6F">
                          <w:pPr>
                            <w:jc w:val="center"/>
                            <w:rPr>
                              <w:rFonts w:ascii="UD デジタル 教科書体 NK-B" w:eastAsia="UD デジタル 教科書体 NK-B" w:hAnsi="HG創英角ｺﾞｼｯｸUB"/>
                            </w:rPr>
                          </w:pPr>
                          <w:r>
                            <w:rPr>
                              <w:rFonts w:ascii="UD デジタル 教科書体 NK-B" w:eastAsia="UD デジタル 教科書体 NK-B" w:hAnsi="HG創英角ｺﾞｼｯｸUB" w:hint="eastAsia"/>
                            </w:rPr>
                            <w:t>令和６年度（2024年度）～８年度（202</w:t>
                          </w:r>
                          <w:r>
                            <w:rPr>
                              <w:rFonts w:ascii="UD デジタル 教科書体 NK-B" w:eastAsia="UD デジタル 教科書体 NK-B" w:hAnsi="HG創英角ｺﾞｼｯｸUB" w:hint="eastAsia"/>
                              <w:color w:val="000000" w:themeColor="text1"/>
                            </w:rPr>
                            <w:t>6年</w:t>
                          </w:r>
                          <w:r>
                            <w:rPr>
                              <w:rFonts w:ascii="UD デジタル 教科書体 NK-B" w:eastAsia="UD デジタル 教科書体 NK-B" w:hAnsi="HG創英角ｺﾞｼｯｸUB" w:hint="eastAsia"/>
                            </w:rPr>
                            <w:t>度）の介護・予防給付費</w:t>
                          </w:r>
                        </w:p>
                      </w:txbxContent>
                    </v:textbox>
                  </v:roundrect>
                  <v:shape id="テキスト ボックス 3677" o:spid="_x0000_s1111" type="#_x0000_t202" style="position:absolute;left:2110;top:1873;width:3524;height:5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" filled="f" stroked="f" strokeweight=".5pt">
                    <v:textbox>
                      <w:txbxContent>
                        <w:p w14:paraId="7357DB17" w14:textId="77777777" w:rsidR="003C72DD" w:rsidRDefault="003C72DD" w:rsidP="00FE7C6F">
                          <w:pPr>
                            <w:rPr>
                              <w:rFonts w:ascii="UD デジタル 教科書体 NK-B" w:eastAsia="UD デジタル 教科書体 NK-B" w:hAnsi="HG創英角ｺﾞｼｯｸUB"/>
                              <w:sz w:val="24"/>
                            </w:rPr>
                          </w:pPr>
                          <w:r>
                            <w:rPr>
                              <w:rFonts w:ascii="UD デジタル 教科書体 NK-B" w:eastAsia="UD デジタル 教科書体 NK-B" w:hAnsi="HG創英角ｺﾞｼｯｸUB" w:hint="eastAsia"/>
                              <w:sz w:val="24"/>
                            </w:rPr>
                            <w:t>①</w:t>
                          </w:r>
                        </w:p>
                      </w:txbxContent>
                    </v:textbox>
                  </v:shape>
                  <v:rect id="正方形/長方形 545212077" o:spid="_x0000_s1112" style="position:absolute;left:10630;top:8191;width:24180;height:110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" fillcolor="#f2f2f2" strokecolor="windowText" strokeweight="1pt">
                    <v:textbox>
                      <w:txbxContent>
                        <w:p w14:paraId="241B7A9F" w14:textId="77777777" w:rsidR="003C72DD" w:rsidRDefault="003C72DD" w:rsidP="008028E8">
                          <w:pPr>
                            <w:spacing w:line="300" w:lineRule="exact"/>
                            <w:rPr>
                              <w:rFonts w:ascii="UD デジタル 教科書体 NK-B" w:eastAsia="UD デジタル 教科書体 NK-B" w:hAnsiTheme="majorEastAsia"/>
                              <w:sz w:val="21"/>
                              <w:szCs w:val="21"/>
                            </w:rPr>
                          </w:pPr>
                          <w:r>
                            <w:rPr>
                              <w:rFonts w:ascii="UD デジタル 教科書体 NK-B" w:eastAsia="UD デジタル 教科書体 NK-B" w:hAnsiTheme="majorEastAsia" w:hint="eastAsia"/>
                              <w:sz w:val="21"/>
                              <w:szCs w:val="21"/>
                            </w:rPr>
                            <w:t>・特定入所者介護サービス費</w:t>
                          </w:r>
                        </w:p>
                        <w:p w14:paraId="3180EA68" w14:textId="77777777" w:rsidR="003C72DD" w:rsidRDefault="003C72DD" w:rsidP="00FE7C6F">
                          <w:pPr>
                            <w:spacing w:line="300" w:lineRule="exact"/>
                            <w:rPr>
                              <w:rFonts w:ascii="UD デジタル 教科書体 NK-B" w:eastAsia="UD デジタル 教科書体 NK-B" w:hAnsiTheme="majorEastAsia"/>
                              <w:sz w:val="21"/>
                              <w:szCs w:val="21"/>
                            </w:rPr>
                          </w:pPr>
                          <w:r>
                            <w:rPr>
                              <w:rFonts w:ascii="UD デジタル 教科書体 NK-B" w:eastAsia="UD デジタル 教科書体 NK-B" w:hAnsiTheme="majorEastAsia" w:hint="eastAsia"/>
                              <w:sz w:val="21"/>
                              <w:szCs w:val="21"/>
                            </w:rPr>
                            <w:t>・高額介護サービス費</w:t>
                          </w:r>
                        </w:p>
                        <w:p w14:paraId="39AD609D" w14:textId="77777777" w:rsidR="003C72DD" w:rsidRDefault="003C72DD" w:rsidP="00FE7C6F">
                          <w:pPr>
                            <w:spacing w:line="300" w:lineRule="exact"/>
                            <w:rPr>
                              <w:rFonts w:ascii="UD デジタル 教科書体 NK-B" w:eastAsia="UD デジタル 教科書体 NK-B" w:hAnsiTheme="majorEastAsia"/>
                              <w:sz w:val="21"/>
                              <w:szCs w:val="21"/>
                            </w:rPr>
                          </w:pPr>
                          <w:r>
                            <w:rPr>
                              <w:rFonts w:ascii="UD デジタル 教科書体 NK-B" w:eastAsia="UD デジタル 教科書体 NK-B" w:hAnsiTheme="majorEastAsia" w:hint="eastAsia"/>
                              <w:sz w:val="21"/>
                              <w:szCs w:val="21"/>
                            </w:rPr>
                            <w:t>・高額医療合算介護サービス費</w:t>
                          </w:r>
                        </w:p>
                        <w:p w14:paraId="44164089" w14:textId="77777777" w:rsidR="003C72DD" w:rsidRDefault="003C72DD" w:rsidP="00FE7C6F">
                          <w:pPr>
                            <w:spacing w:line="300" w:lineRule="exact"/>
                            <w:rPr>
                              <w:rFonts w:ascii="UD デジタル 教科書体 NK-B" w:eastAsia="UD デジタル 教科書体 NK-B" w:hAnsiTheme="majorEastAsia"/>
                              <w:sz w:val="21"/>
                              <w:szCs w:val="21"/>
                            </w:rPr>
                          </w:pPr>
                          <w:r>
                            <w:rPr>
                              <w:rFonts w:ascii="UD デジタル 教科書体 NK-B" w:eastAsia="UD デジタル 教科書体 NK-B" w:hAnsiTheme="majorEastAsia" w:hint="eastAsia"/>
                              <w:sz w:val="21"/>
                              <w:szCs w:val="21"/>
                            </w:rPr>
                            <w:t>・算定対象審査支払手数料</w:t>
                          </w:r>
                        </w:p>
                        <w:p w14:paraId="24B68DAE" w14:textId="77777777" w:rsidR="003C72DD" w:rsidRDefault="003C72DD" w:rsidP="00FE7C6F">
                          <w:pPr>
                            <w:spacing w:line="300" w:lineRule="exact"/>
                            <w:rPr>
                              <w:rFonts w:ascii="UD デジタル 教科書体 NK-B" w:eastAsia="UD デジタル 教科書体 NK-B" w:hAnsiTheme="majorEastAsia"/>
                              <w:sz w:val="21"/>
                              <w:szCs w:val="21"/>
                            </w:rPr>
                          </w:pPr>
                          <w:r>
                            <w:rPr>
                              <w:rFonts w:ascii="UD デジタル 教科書体 NK-B" w:eastAsia="UD デジタル 教科書体 NK-B" w:hAnsiTheme="majorEastAsia" w:hint="eastAsia"/>
                              <w:sz w:val="21"/>
                              <w:szCs w:val="21"/>
                            </w:rPr>
                            <w:t>・地域支援事業費</w:t>
                          </w:r>
                        </w:p>
                      </w:txbxContent>
                    </v:textbox>
                  </v:rect>
                  <v:shape id="テキスト ボックス 3679" o:spid="_x0000_s1113" type="#_x0000_t202" style="position:absolute;left:2059;top:10667;width:3524;height:39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" filled="f" stroked="f" strokeweight=".5pt">
                    <v:textbox>
                      <w:txbxContent>
                        <w:p w14:paraId="08C39572" w14:textId="77777777" w:rsidR="003C72DD" w:rsidRDefault="003C72DD" w:rsidP="00FE7C6F">
                          <w:pPr>
                            <w:rPr>
                              <w:rFonts w:ascii="UD デジタル 教科書体 NK-B" w:eastAsia="UD デジタル 教科書体 NK-B" w:hAnsi="HG創英角ｺﾞｼｯｸUB"/>
                              <w:sz w:val="24"/>
                            </w:rPr>
                          </w:pPr>
                          <w:r>
                            <w:rPr>
                              <w:rFonts w:ascii="UD デジタル 教科書体 NK-B" w:eastAsia="UD デジタル 教科書体 NK-B" w:hAnsi="HG創英角ｺﾞｼｯｸUB" w:hint="eastAsia"/>
                              <w:sz w:val="24"/>
                            </w:rPr>
                            <w:t>②</w:t>
                          </w:r>
                        </w:p>
                      </w:txbxContent>
                    </v:textbox>
                  </v:shape>
                  <v:roundrect id="角丸四角形 384" o:spid="_x0000_s1114" style="position:absolute;width:44577;height:20574;visibility:visible;mso-wrap-style:square;v-text-anchor:middle" arcsize="889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" filled="f" strokecolor="windowText" strokeweight="1.5pt"/>
                </v:group>
                <v:shape id="下矢印 385" o:spid="_x0000_s1115" type="#_x0000_t67" style="position:absolute;left:21153;top:20687;width:2184;height:2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" adj="10800" fillcolor="windowText" strokeweight="2pt"/>
                <v:group id="グループ化 441682405" o:spid="_x0000_s1116" style="position:absolute;left:2059;top:22783;width:35283;height:5488" coordorigin="2059,22783" coordsize="35282,5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">
                  <v:roundrect id="角丸四角形 387" o:spid="_x0000_s1117" style="position:absolute;left:7719;top:23032;width:29623;height:52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" fillcolor="#d9d9d9" strokecolor="windowText" strokeweight="1pt">
                    <v:textbox>
                      <w:txbxContent>
                        <w:p w14:paraId="52D43AE7" w14:textId="77777777" w:rsidR="003C72DD" w:rsidRDefault="003C72DD" w:rsidP="00FE7C6F">
                          <w:pPr>
                            <w:jc w:val="center"/>
                            <w:rPr>
                              <w:rFonts w:ascii="UD デジタル 教科書体 NK-B" w:eastAsia="UD デジタル 教科書体 NK-B" w:hAnsi="HG創英角ｺﾞｼｯｸUB"/>
                            </w:rPr>
                          </w:pPr>
                          <w:r>
                            <w:rPr>
                              <w:rFonts w:ascii="UD デジタル 教科書体 NK-B" w:eastAsia="UD デジタル 教科書体 NK-B" w:hAnsi="HG創英角ｺﾞｼｯｸUB" w:hint="eastAsia"/>
                            </w:rPr>
                            <w:t>総給付費見込</w:t>
                          </w:r>
                          <w:r>
                            <w:rPr>
                              <w:rFonts w:ascii="UD デジタル 教科書体 NK-B" w:eastAsia="UD デジタル 教科書体 NK-B" w:hAnsi="HG創英角ｺﾞｼｯｸUB" w:hint="eastAsia"/>
                              <w:color w:val="000000" w:themeColor="text1"/>
                            </w:rPr>
                            <w:t>み</w:t>
                          </w:r>
                          <w:r>
                            <w:rPr>
                              <w:rFonts w:ascii="UD デジタル 教科書体 NK-B" w:eastAsia="UD デジタル 教科書体 NK-B" w:hAnsi="HG創英角ｺﾞｼｯｸUB" w:hint="eastAsia"/>
                            </w:rPr>
                            <w:t>額</w:t>
                          </w:r>
                        </w:p>
                      </w:txbxContent>
                    </v:textbox>
                  </v:roundrect>
                  <v:shape id="テキスト ボックス 389" o:spid="_x0000_s1118" type="#_x0000_t202" style="position:absolute;left:2059;top:22783;width:4267;height:4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" filled="f" stroked="f" strokeweight=".5pt">
                    <v:textbox>
                      <w:txbxContent>
                        <w:p w14:paraId="0773E766" w14:textId="77777777" w:rsidR="003C72DD" w:rsidRDefault="003C72DD" w:rsidP="00FE7C6F">
                          <w:pPr>
                            <w:rPr>
                              <w:rFonts w:ascii="UD デジタル 教科書体 NK-B" w:eastAsia="UD デジタル 教科書体 NK-B" w:hAnsi="HG創英角ｺﾞｼｯｸUB"/>
                              <w:sz w:val="24"/>
                            </w:rPr>
                          </w:pPr>
                          <w:r>
                            <w:rPr>
                              <w:rFonts w:ascii="UD デジタル 教科書体 NK-B" w:eastAsia="UD デジタル 教科書体 NK-B" w:hAnsi="HG創英角ｺﾞｼｯｸUB" w:hint="eastAsia"/>
                              <w:sz w:val="24"/>
                            </w:rPr>
                            <w:t>③</w:t>
                          </w:r>
                        </w:p>
                      </w:txbxContent>
                    </v:textbox>
                  </v:shape>
                </v:group>
                <v:group id="グループ化 1137891586" o:spid="_x0000_s1119" style="position:absolute;left:1984;top:30968;width:35364;height:5239" coordorigin="1984,30968" coordsize="35364,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">
                  <v:roundrect id="角丸四角形 3680" o:spid="_x0000_s1120" style="position:absolute;left:7725;top:30968;width:29623;height:52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" filled="f" strokecolor="windowText" strokeweight="1pt">
                    <v:textbox>
                      <w:txbxContent>
                        <w:p w14:paraId="5FF7414F" w14:textId="77777777" w:rsidR="003C72DD" w:rsidRDefault="003C72DD" w:rsidP="00FE7C6F">
                          <w:pPr>
                            <w:jc w:val="center"/>
                            <w:rPr>
                              <w:rFonts w:ascii="UD デジタル 教科書体 NK-B" w:eastAsia="UD デジタル 教科書体 NK-B" w:hAnsiTheme="majorEastAsia"/>
                              <w:lang w:eastAsia="zh-CN"/>
                            </w:rPr>
                          </w:pPr>
                          <w:r>
                            <w:rPr>
                              <w:rFonts w:ascii="UD デジタル 教科書体 NK-B" w:eastAsia="UD デジタル 教科書体 NK-B" w:hAnsiTheme="majorEastAsia" w:hint="eastAsia"/>
                              <w:lang w:eastAsia="zh-CN"/>
                            </w:rPr>
                            <w:t>第１号被保険者負担分相当額</w:t>
                          </w:r>
                        </w:p>
                      </w:txbxContent>
                    </v:textbox>
                  </v:roundrect>
                  <v:shape id="テキスト ボックス 3682" o:spid="_x0000_s1121" type="#_x0000_t202" style="position:absolute;left:1984;top:30968;width:3524;height:46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" filled="f" stroked="f" strokeweight=".5pt">
                    <v:textbox>
                      <w:txbxContent>
                        <w:p w14:paraId="04382C31" w14:textId="77777777" w:rsidR="003C72DD" w:rsidRDefault="003C72DD" w:rsidP="00FE7C6F">
                          <w:pPr>
                            <w:rPr>
                              <w:rFonts w:ascii="UD デジタル 教科書体 NK-B" w:eastAsia="UD デジタル 教科書体 NK-B" w:hAnsi="HG創英角ｺﾞｼｯｸUB"/>
                              <w:sz w:val="24"/>
                            </w:rPr>
                          </w:pPr>
                          <w:r>
                            <w:rPr>
                              <w:rFonts w:ascii="UD デジタル 教科書体 NK-B" w:eastAsia="UD デジタル 教科書体 NK-B" w:hAnsi="HG創英角ｺﾞｼｯｸUB" w:hint="eastAsia"/>
                              <w:sz w:val="24"/>
                            </w:rPr>
                            <w:t>④</w:t>
                          </w:r>
                        </w:p>
                      </w:txbxContent>
                    </v:textbox>
                  </v:shape>
                </v:group>
                <v:group id="グループ化 1600459799" o:spid="_x0000_s1122" style="position:absolute;top:39006;width:44577;height:17928" coordorigin=",39006" coordsize="45078,179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">
                  <v:roundrect id="角丸四角形 3683" o:spid="_x0000_s1123" style="position:absolute;top:39006;width:45078;height:1792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" filled="f" strokecolor="windowText" strokeweight="1.5pt"/>
                  <v:group id="グループ化 1233211990" o:spid="_x0000_s1124" style="position:absolute;left:2173;top:40794;width:35256;height:5569" coordorigin="2173,40794" coordsize="35255,5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">
                    <v:roundrect id="角丸四角形 3684" o:spid="_x0000_s1125" style="position:absolute;left:7806;top:40794;width:29623;height:556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" filled="f" strokecolor="windowText" strokeweight="1pt">
                      <v:textbox>
                        <w:txbxContent>
                          <w:p w14:paraId="7D2960BD" w14:textId="77777777" w:rsidR="003C72DD" w:rsidRDefault="003C72DD" w:rsidP="00FE7C6F">
                            <w:pPr>
                              <w:spacing w:line="280" w:lineRule="exact"/>
                              <w:jc w:val="center"/>
                              <w:rPr>
                                <w:rFonts w:ascii="UD デジタル 教科書体 NK-B" w:eastAsia="UD デジタル 教科書体 NK-B" w:hAnsiTheme="majorEastAsia"/>
                              </w:rPr>
                            </w:pPr>
                            <w:r>
                              <w:rPr>
                                <w:rFonts w:ascii="UD デジタル 教科書体 NK-B" w:eastAsia="UD デジタル 教科書体 NK-B" w:hAnsiTheme="majorEastAsia" w:hint="eastAsia"/>
                              </w:rPr>
                              <w:t>財源安定化基金拠出金</w:t>
                            </w:r>
                          </w:p>
                          <w:p w14:paraId="3771205B" w14:textId="24954467" w:rsidR="003C72DD" w:rsidRDefault="003C72DD" w:rsidP="00FE7C6F">
                            <w:pPr>
                              <w:spacing w:line="280" w:lineRule="exact"/>
                              <w:jc w:val="center"/>
                              <w:rPr>
                                <w:rFonts w:ascii="UD デジタル 教科書体 NK-B" w:eastAsia="UD デジタル 教科書体 NK-B" w:hAnsiTheme="majorEastAsia"/>
                              </w:rPr>
                            </w:pPr>
                            <w:r>
                              <w:rPr>
                                <w:rFonts w:ascii="UD デジタル 教科書体 NK-B" w:eastAsia="UD デジタル 教科書体 NK-B" w:hAnsiTheme="majorEastAsia" w:hint="eastAsia"/>
                                <w:color w:val="000000" w:themeColor="text1"/>
                              </w:rPr>
                              <w:t>準備基金</w:t>
                            </w:r>
                            <w:r>
                              <w:rPr>
                                <w:rFonts w:ascii="UD デジタル 教科書体 NK-B" w:eastAsia="UD デジタル 教科書体 NK-B" w:hAnsiTheme="majorEastAsia" w:hint="eastAsia"/>
                              </w:rPr>
                              <w:t>取崩額</w:t>
                            </w:r>
                          </w:p>
                        </w:txbxContent>
                      </v:textbox>
                    </v:roundrect>
                    <v:shape id="テキスト ボックス 3686" o:spid="_x0000_s1126" type="#_x0000_t202" style="position:absolute;left:2173;top:40898;width:3525;height:4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" filled="f" stroked="f" strokeweight=".5pt">
                      <v:textbox>
                        <w:txbxContent>
                          <w:p w14:paraId="4E357A66" w14:textId="77777777" w:rsidR="003C72DD" w:rsidRDefault="003C72DD" w:rsidP="00FE7C6F">
                            <w:pPr>
                              <w:rPr>
                                <w:rFonts w:ascii="UD デジタル 教科書体 NK-B" w:eastAsia="UD デジタル 教科書体 NK-B" w:hAnsi="HG創英角ｺﾞｼｯｸUB"/>
                                <w:sz w:val="24"/>
                              </w:rPr>
                            </w:pPr>
                            <w:r>
                              <w:rPr>
                                <w:rFonts w:ascii="UD デジタル 教科書体 NK-B" w:eastAsia="UD デジタル 教科書体 NK-B" w:hAnsi="HG創英角ｺﾞｼｯｸUB" w:hint="eastAsia"/>
                                <w:sz w:val="24"/>
                              </w:rPr>
                              <w:t>⑤</w:t>
                            </w:r>
                          </w:p>
                        </w:txbxContent>
                      </v:textbox>
                    </v:shape>
                  </v:group>
                  <v:group id="グループ化 1570998632" o:spid="_x0000_s1127" style="position:absolute;left:2046;top:48610;width:35383;height:5798" coordorigin="2046,48610" coordsize="35383,5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">
                    <v:roundrect id="角丸四角形 3685" o:spid="_x0000_s1128" style="position:absolute;left:7806;top:49169;width:29623;height:52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" filled="f" strokecolor="windowText" strokeweight="1pt">
                      <v:textbox>
                        <w:txbxContent>
                          <w:p w14:paraId="0C25F3FC" w14:textId="77777777" w:rsidR="003C72DD" w:rsidRDefault="003C72DD" w:rsidP="00FE7C6F">
                            <w:pPr>
                              <w:spacing w:line="240" w:lineRule="exact"/>
                              <w:jc w:val="center"/>
                              <w:rPr>
                                <w:rFonts w:ascii="UD デジタル 教科書体 NK-B" w:eastAsia="UD デジタル 教科書体 NK-B" w:hAnsiTheme="majorEastAsia"/>
                              </w:rPr>
                            </w:pPr>
                            <w:r>
                              <w:rPr>
                                <w:rFonts w:ascii="UD デジタル 教科書体 NK-B" w:eastAsia="UD デジタル 教科書体 NK-B" w:hAnsiTheme="majorEastAsia" w:hint="eastAsia"/>
                              </w:rPr>
                              <w:t>保険料収納必要額</w:t>
                            </w:r>
                          </w:p>
                        </w:txbxContent>
                      </v:textbox>
                    </v:roundrect>
                    <v:shape id="テキスト ボックス 3687" o:spid="_x0000_s1129" type="#_x0000_t202" style="position:absolute;left:2046;top:48610;width:3524;height:47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" filled="f" stroked="f" strokeweight=".5pt">
                      <v:textbox>
                        <w:txbxContent>
                          <w:p w14:paraId="570029AD" w14:textId="77777777" w:rsidR="003C72DD" w:rsidRDefault="003C72DD" w:rsidP="00FE7C6F">
                            <w:pPr>
                              <w:rPr>
                                <w:rFonts w:ascii="UD デジタル 教科書体 NK-B" w:eastAsia="UD デジタル 教科書体 NK-B" w:hAnsi="HG創英角ｺﾞｼｯｸUB"/>
                                <w:sz w:val="24"/>
                              </w:rPr>
                            </w:pPr>
                            <w:r>
                              <w:rPr>
                                <w:rFonts w:ascii="UD デジタル 教科書体 NK-B" w:eastAsia="UD デジタル 教科書体 NK-B" w:hAnsi="HG創英角ｺﾞｼｯｸUB" w:hint="eastAsia"/>
                                <w:sz w:val="24"/>
                              </w:rPr>
                              <w:t>⑥</w:t>
                            </w:r>
                          </w:p>
                        </w:txbxContent>
                      </v:textbox>
                    </v:shape>
                  </v:group>
                </v:group>
                <v:shape id="下矢印 3690" o:spid="_x0000_s1130" type="#_x0000_t67" style="position:absolute;left:21134;top:57112;width:2185;height:2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" adj="11693" fillcolor="windowText" strokeweight="2pt"/>
                <v:group id="グループ化 173798519" o:spid="_x0000_s1131" style="position:absolute;left:2023;top:59410;width:34989;height:5431" coordorigin="2023,59410" coordsize="34989,5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">
                  <v:roundrect id="角丸四角形 3691" o:spid="_x0000_s1132" style="position:absolute;left:7389;top:59602;width:29623;height:52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" fillcolor="#d9d9d9" strokecolor="windowText" strokeweight="1pt">
                    <v:textbox>
                      <w:txbxContent>
                        <w:p w14:paraId="3F598159" w14:textId="77777777" w:rsidR="003C72DD" w:rsidRDefault="003C72DD" w:rsidP="00FE7C6F">
                          <w:pPr>
                            <w:jc w:val="center"/>
                            <w:rPr>
                              <w:rFonts w:ascii="UD デジタル 教科書体 NK-B" w:eastAsia="UD デジタル 教科書体 NK-B" w:hAnsi="HG創英角ｺﾞｼｯｸUB"/>
                            </w:rPr>
                          </w:pPr>
                          <w:r>
                            <w:rPr>
                              <w:rFonts w:ascii="UD デジタル 教科書体 NK-B" w:eastAsia="UD デジタル 教科書体 NK-B" w:hAnsi="HG創英角ｺﾞｼｯｸUB" w:hint="eastAsia"/>
                            </w:rPr>
                            <w:t>保険料基準月額</w:t>
                          </w:r>
                        </w:p>
                      </w:txbxContent>
                    </v:textbox>
                  </v:roundrect>
                  <v:shape id="テキスト ボックス 3692" o:spid="_x0000_s1133" type="#_x0000_t202" style="position:absolute;left:2023;top:59410;width:3524;height:5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" filled="f" stroked="f" strokeweight=".5pt">
                    <v:textbox>
                      <w:txbxContent>
                        <w:p w14:paraId="69060DF6" w14:textId="77777777" w:rsidR="003C72DD" w:rsidRDefault="003C72DD" w:rsidP="00FE7C6F">
                          <w:pPr>
                            <w:rPr>
                              <w:rFonts w:ascii="UD デジタル 教科書体 NK-B" w:eastAsia="UD デジタル 教科書体 NK-B" w:hAnsi="HG創英角ｺﾞｼｯｸUB"/>
                              <w:sz w:val="24"/>
                            </w:rPr>
                          </w:pPr>
                          <w:r>
                            <w:rPr>
                              <w:rFonts w:ascii="UD デジタル 教科書体 NK-B" w:eastAsia="UD デジタル 教科書体 NK-B" w:hAnsi="HG創英角ｺﾞｼｯｸUB" w:hint="eastAsia"/>
                              <w:sz w:val="24"/>
                            </w:rPr>
                            <w:t>⑦</w:t>
                          </w:r>
                        </w:p>
                      </w:txbxContent>
                    </v:textbox>
                  </v:shape>
                </v:group>
                <v:shape id="下矢印 391" o:spid="_x0000_s1134" type="#_x0000_t67" style="position:absolute;left:21134;top:28338;width:2185;height:2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" adj="11693" fillcolor="windowText" strokeweight="2pt"/>
                <v:shape id="下矢印 443" o:spid="_x0000_s1135" type="#_x0000_t67" style="position:absolute;left:21134;top:46541;width:2185;height:2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" adj="11693" fillcolor="windowText" strokeweight="2pt"/>
              </v:group>
            </w:pict>
          </mc:Fallback>
        </mc:AlternateContent>
      </w:r>
      <w:bookmarkStart w:id="450" w:name="_Toc500260611"/>
      <w:bookmarkStart w:id="451" w:name="_Toc508964209"/>
      <w:bookmarkEnd w:id="450"/>
      <w:bookmarkEnd w:id="451"/>
    </w:p>
    <w:p w14:paraId="4A632BA0" w14:textId="77777777" w:rsidR="00FE7C6F" w:rsidRDefault="00FE7C6F" w:rsidP="00FE7C6F">
      <w:pPr>
        <w:ind w:leftChars="300" w:left="660" w:firstLineChars="100" w:firstLine="220"/>
      </w:pPr>
    </w:p>
    <w:p w14:paraId="598D864B" w14:textId="77777777" w:rsidR="00FE7C6F" w:rsidRDefault="00FE7C6F" w:rsidP="00FE7C6F">
      <w:pPr>
        <w:ind w:leftChars="300" w:left="660" w:firstLineChars="100" w:firstLine="220"/>
      </w:pPr>
    </w:p>
    <w:p w14:paraId="2565DE0A" w14:textId="77777777" w:rsidR="00FE7C6F" w:rsidRDefault="00FE7C6F" w:rsidP="00FE7C6F">
      <w:pPr>
        <w:ind w:leftChars="300" w:left="660" w:firstLineChars="100" w:firstLine="220"/>
      </w:pPr>
    </w:p>
    <w:p w14:paraId="5003E399" w14:textId="77777777" w:rsidR="00FE7C6F" w:rsidRDefault="00FE7C6F" w:rsidP="00FE7C6F">
      <w:pPr>
        <w:ind w:leftChars="300" w:left="660" w:firstLineChars="100" w:firstLine="220"/>
      </w:pPr>
    </w:p>
    <w:p w14:paraId="403F46BD" w14:textId="77777777" w:rsidR="00FE7C6F" w:rsidRDefault="00FE7C6F" w:rsidP="00FE7C6F">
      <w:pPr>
        <w:ind w:leftChars="300" w:left="660" w:firstLineChars="100" w:firstLine="220"/>
      </w:pPr>
    </w:p>
    <w:p w14:paraId="5689988D" w14:textId="77777777" w:rsidR="00FE7C6F" w:rsidRDefault="00FE7C6F" w:rsidP="00FE7C6F">
      <w:pPr>
        <w:ind w:leftChars="300" w:left="660" w:firstLineChars="100" w:firstLine="220"/>
      </w:pPr>
    </w:p>
    <w:p w14:paraId="77AE3588" w14:textId="77777777" w:rsidR="00FE7C6F" w:rsidRDefault="00FE7C6F" w:rsidP="00FE7C6F">
      <w:pPr>
        <w:ind w:leftChars="300" w:left="660" w:firstLineChars="100" w:firstLine="220"/>
      </w:pPr>
    </w:p>
    <w:p w14:paraId="71489A37" w14:textId="77777777" w:rsidR="00FE7C6F" w:rsidRDefault="00FE7C6F" w:rsidP="00FE7C6F">
      <w:pPr>
        <w:ind w:leftChars="300" w:left="660" w:firstLineChars="100" w:firstLine="220"/>
      </w:pPr>
    </w:p>
    <w:p w14:paraId="09511AE8" w14:textId="77777777" w:rsidR="00FE7C6F" w:rsidRDefault="00FE7C6F" w:rsidP="00FE7C6F">
      <w:pPr>
        <w:ind w:leftChars="300" w:left="660" w:firstLineChars="100" w:firstLine="220"/>
      </w:pPr>
    </w:p>
    <w:p w14:paraId="0781F18E" w14:textId="77777777" w:rsidR="00FE7C6F" w:rsidRDefault="00FE7C6F" w:rsidP="00FE7C6F">
      <w:pPr>
        <w:ind w:leftChars="300" w:left="660" w:firstLineChars="100" w:firstLine="220"/>
      </w:pPr>
    </w:p>
    <w:p w14:paraId="1F1C7BB3" w14:textId="77777777" w:rsidR="00FE7C6F" w:rsidRDefault="00FE7C6F" w:rsidP="00FE7C6F">
      <w:pPr>
        <w:ind w:leftChars="300" w:left="660" w:firstLineChars="100" w:firstLine="220"/>
      </w:pPr>
    </w:p>
    <w:p w14:paraId="22C254D3" w14:textId="77777777" w:rsidR="00FE7C6F" w:rsidRDefault="00FE7C6F" w:rsidP="00FE7C6F">
      <w:pPr>
        <w:ind w:leftChars="300" w:left="660" w:firstLineChars="100" w:firstLine="220"/>
      </w:pPr>
    </w:p>
    <w:p w14:paraId="143CF17B" w14:textId="48212A38" w:rsidR="00FE7C6F" w:rsidRDefault="00FE7C6F" w:rsidP="00FE7C6F">
      <w:pPr>
        <w:ind w:leftChars="300" w:left="660" w:firstLineChars="100" w:firstLine="220"/>
      </w:pPr>
    </w:p>
    <w:p w14:paraId="0108B276" w14:textId="662CACB7" w:rsidR="00FE7C6F" w:rsidRDefault="00FE7C6F" w:rsidP="00FE7C6F">
      <w:pPr>
        <w:ind w:leftChars="300" w:left="660" w:firstLineChars="100" w:firstLine="220"/>
      </w:pPr>
    </w:p>
    <w:p w14:paraId="45B303E0" w14:textId="173EF84C" w:rsidR="00FE7C6F" w:rsidRDefault="002F4275" w:rsidP="00FE7C6F">
      <w:pPr>
        <w:ind w:leftChars="300" w:left="660" w:firstLineChars="100" w:firstLine="220"/>
      </w:pPr>
      <w:r>
        <w:rPr>
          <w:noProof/>
        </w:rPr>
        <mc:AlternateContent>
          <mc:Choice Requires="wps">
            <w:drawing>
              <wp:anchor distT="0" distB="0" distL="114300" distR="114300" simplePos="0" relativeHeight="252415488" behindDoc="0" locked="0" layoutInCell="1" allowOverlap="1" wp14:anchorId="1F99C20F" wp14:editId="46D7E907">
                <wp:simplePos x="0" y="0"/>
                <wp:positionH relativeFrom="column">
                  <wp:posOffset>2969260</wp:posOffset>
                </wp:positionH>
                <wp:positionV relativeFrom="paragraph">
                  <wp:posOffset>227965</wp:posOffset>
                </wp:positionV>
                <wp:extent cx="212725" cy="233680"/>
                <wp:effectExtent l="0" t="0" r="0" b="0"/>
                <wp:wrapNone/>
                <wp:docPr id="866837437" name="下矢印 391"/>
                <wp:cNvGraphicFramePr/>
                <a:graphic xmlns:a="http://schemas.openxmlformats.org/drawingml/2006/main">
                  <a:graphicData uri="http://schemas.microsoft.com/office/word/2010/wordprocessingShape">
                    <wps:wsp>
                      <wps:cNvSpPr/>
                      <wps:spPr>
                        <a:xfrm>
                          <a:off x="0" y="0"/>
                          <a:ext cx="212725" cy="233680"/>
                        </a:xfrm>
                        <a:prstGeom prst="downArrow">
                          <a:avLst/>
                        </a:prstGeom>
                        <a:solidFill>
                          <a:sysClr val="windowText" lastClr="000000"/>
                        </a:solidFill>
                        <a:ln w="25400" cap="flat" cmpd="sng" algn="ctr">
                          <a:solidFill>
                            <a:sysClr val="windowText" lastClr="000000">
                              <a:shade val="50000"/>
                            </a:sysClr>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C810ACD" id="下矢印 391" o:spid="_x0000_s1026" type="#_x0000_t67" style="position:absolute;left:0;text-align:left;margin-left:233.8pt;margin-top:17.95pt;width:16.75pt;height:18.4pt;z-index:252415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" adj="11768" fillcolor="windowText" strokeweight="2pt"/>
            </w:pict>
          </mc:Fallback>
        </mc:AlternateContent>
      </w:r>
    </w:p>
    <w:p w14:paraId="7FA88C41" w14:textId="6D7E097D" w:rsidR="00FE7C6F" w:rsidRDefault="00FE7C6F" w:rsidP="00FE7C6F">
      <w:pPr>
        <w:spacing w:line="240" w:lineRule="exact"/>
        <w:ind w:leftChars="300" w:left="660" w:firstLineChars="100" w:firstLine="220"/>
      </w:pPr>
    </w:p>
    <w:p w14:paraId="001983CA" w14:textId="77777777" w:rsidR="00FE7C6F" w:rsidRDefault="00FE7C6F" w:rsidP="00FE7C6F">
      <w:pPr>
        <w:ind w:leftChars="300" w:left="660" w:firstLineChars="100" w:firstLine="220"/>
      </w:pPr>
    </w:p>
    <w:p w14:paraId="6DE19EB1" w14:textId="77777777" w:rsidR="00FE7C6F" w:rsidRDefault="00FE7C6F" w:rsidP="00FE7C6F">
      <w:pPr>
        <w:ind w:leftChars="300" w:left="660" w:firstLineChars="100" w:firstLine="220"/>
      </w:pPr>
    </w:p>
    <w:p w14:paraId="0391E2FE" w14:textId="77777777" w:rsidR="00FE7C6F" w:rsidRDefault="00FE7C6F" w:rsidP="00FE7C6F">
      <w:pPr>
        <w:ind w:leftChars="300" w:left="660" w:firstLineChars="100" w:firstLine="220"/>
      </w:pPr>
    </w:p>
    <w:p w14:paraId="0EBDE0C0" w14:textId="77777777" w:rsidR="00FE7C6F" w:rsidRDefault="00FE7C6F" w:rsidP="00FE7C6F">
      <w:pPr>
        <w:ind w:leftChars="300" w:left="660" w:firstLineChars="100" w:firstLine="220"/>
      </w:pPr>
    </w:p>
    <w:p w14:paraId="2563DB40" w14:textId="77777777" w:rsidR="00FE7C6F" w:rsidRDefault="00FE7C6F" w:rsidP="00FE7C6F">
      <w:pPr>
        <w:ind w:leftChars="300" w:left="660" w:firstLineChars="100" w:firstLine="220"/>
      </w:pPr>
    </w:p>
    <w:p w14:paraId="02DEF441" w14:textId="77777777" w:rsidR="00FE7C6F" w:rsidRDefault="00FE7C6F" w:rsidP="00FE7C6F">
      <w:pPr>
        <w:ind w:leftChars="300" w:left="660" w:firstLineChars="100" w:firstLine="220"/>
      </w:pPr>
    </w:p>
    <w:p w14:paraId="3E4D1876" w14:textId="5DCD943A" w:rsidR="00FE7C6F" w:rsidRDefault="00FE7C6F" w:rsidP="00FE7C6F">
      <w:pPr>
        <w:ind w:leftChars="300" w:left="660" w:firstLineChars="100" w:firstLine="220"/>
      </w:pPr>
    </w:p>
    <w:p w14:paraId="2EB03F36" w14:textId="30DBF1EE" w:rsidR="00FE7C6F" w:rsidRDefault="00FE7C6F" w:rsidP="00FE7C6F">
      <w:pPr>
        <w:ind w:leftChars="300" w:left="660" w:firstLineChars="100" w:firstLine="220"/>
      </w:pPr>
    </w:p>
    <w:p w14:paraId="3A75CB04" w14:textId="7B261DEC" w:rsidR="00FE7C6F" w:rsidRDefault="00FE7C6F" w:rsidP="00FE7C6F">
      <w:pPr>
        <w:ind w:leftChars="300" w:left="660" w:firstLineChars="100" w:firstLine="220"/>
      </w:pPr>
    </w:p>
    <w:p w14:paraId="53FA2E78" w14:textId="496FA705" w:rsidR="00FE7C6F" w:rsidRDefault="00FE7C6F" w:rsidP="00FE7C6F">
      <w:pPr>
        <w:ind w:leftChars="300" w:left="660" w:firstLineChars="100" w:firstLine="220"/>
      </w:pPr>
    </w:p>
    <w:p w14:paraId="3FD59F84" w14:textId="220580E7" w:rsidR="00FE7C6F" w:rsidRDefault="00FE7C6F" w:rsidP="00FE7C6F">
      <w:pPr>
        <w:ind w:leftChars="300" w:left="660" w:firstLineChars="100" w:firstLine="220"/>
      </w:pPr>
    </w:p>
    <w:p w14:paraId="01555057" w14:textId="43CC12AA" w:rsidR="00FE7C6F" w:rsidRDefault="00FE7C6F" w:rsidP="00FE7C6F">
      <w:pPr>
        <w:ind w:leftChars="300" w:left="660" w:firstLineChars="100" w:firstLine="220"/>
      </w:pPr>
    </w:p>
    <w:p w14:paraId="40F7D4B9" w14:textId="19758ADB" w:rsidR="00FE7C6F" w:rsidRDefault="00FE7C6F" w:rsidP="00FE7C6F">
      <w:pPr>
        <w:ind w:leftChars="300" w:left="660" w:firstLineChars="100" w:firstLine="220"/>
      </w:pPr>
    </w:p>
    <w:p w14:paraId="7EA8A31B" w14:textId="4D5CB81E" w:rsidR="00FE7C6F" w:rsidRDefault="00903402" w:rsidP="00FE7C6F">
      <w:pPr>
        <w:ind w:leftChars="300" w:left="660" w:firstLineChars="100" w:firstLine="220"/>
      </w:pPr>
      <w:r>
        <w:rPr>
          <w:rFonts w:hint="eastAsia"/>
          <w:noProof/>
        </w:rPr>
        <mc:AlternateContent>
          <mc:Choice Requires="wps">
            <w:drawing>
              <wp:anchor distT="0" distB="0" distL="114300" distR="114300" simplePos="0" relativeHeight="252313088" behindDoc="0" locked="0" layoutInCell="1" allowOverlap="1" wp14:anchorId="20328B55" wp14:editId="314C9262">
                <wp:simplePos x="0" y="0"/>
                <wp:positionH relativeFrom="column">
                  <wp:posOffset>1013146</wp:posOffset>
                </wp:positionH>
                <wp:positionV relativeFrom="paragraph">
                  <wp:posOffset>119998</wp:posOffset>
                </wp:positionV>
                <wp:extent cx="4305300" cy="914400"/>
                <wp:effectExtent l="0" t="0" r="19050" b="19050"/>
                <wp:wrapNone/>
                <wp:docPr id="119" name="テキスト ボックス 20"/>
                <wp:cNvGraphicFramePr/>
                <a:graphic xmlns:a="http://schemas.openxmlformats.org/drawingml/2006/main">
                  <a:graphicData uri="http://schemas.microsoft.com/office/word/2010/wordprocessingShape">
                    <wps:wsp>
                      <wps:cNvSpPr txBox="1"/>
                      <wps:spPr>
                        <a:xfrm>
                          <a:off x="0" y="0"/>
                          <a:ext cx="4305300" cy="914400"/>
                        </a:xfrm>
                        <a:prstGeom prst="rect">
                          <a:avLst/>
                        </a:prstGeom>
                        <a:noFill/>
                        <a:ln w="6350">
                          <a:solidFill>
                            <a:sysClr val="windowText" lastClr="000000"/>
                          </a:solidFill>
                          <a:prstDash val="sysDash"/>
                        </a:ln>
                        <a:effectLst/>
                      </wps:spPr>
                      <wps:txbx>
                        <w:txbxContent>
                          <w:p w14:paraId="31EE3922" w14:textId="77777777" w:rsidR="003C72DD" w:rsidRDefault="003C72DD" w:rsidP="00FE7C6F">
                            <w:pPr>
                              <w:spacing w:line="320" w:lineRule="exact"/>
                              <w:rPr>
                                <w:rFonts w:ascii="UD デジタル 教科書体 NK-B" w:eastAsia="UD デジタル 教科書体 NK-B"/>
                                <w:szCs w:val="22"/>
                                <w:lang w:eastAsia="zh-CN"/>
                              </w:rPr>
                            </w:pPr>
                            <w:r>
                              <w:rPr>
                                <w:rFonts w:ascii="UD デジタル 教科書体 NK-B" w:eastAsia="UD デジタル 教科書体 NK-B" w:hint="eastAsia"/>
                                <w:szCs w:val="22"/>
                                <w:lang w:eastAsia="zh-CN"/>
                              </w:rPr>
                              <w:t>①＋②＝③</w:t>
                            </w:r>
                          </w:p>
                          <w:p w14:paraId="1B128F84" w14:textId="77777777" w:rsidR="003C72DD" w:rsidRDefault="003C72DD" w:rsidP="00FE7C6F">
                            <w:pPr>
                              <w:spacing w:line="320" w:lineRule="exact"/>
                              <w:rPr>
                                <w:rFonts w:ascii="UD デジタル 教科書体 NK-B" w:eastAsia="UD デジタル 教科書体 NK-B"/>
                                <w:szCs w:val="22"/>
                                <w:lang w:eastAsia="zh-CN"/>
                              </w:rPr>
                            </w:pPr>
                            <w:r>
                              <w:rPr>
                                <w:rFonts w:ascii="UD デジタル 教科書体 NK-B" w:eastAsia="UD デジタル 教科書体 NK-B" w:hint="eastAsia"/>
                                <w:szCs w:val="22"/>
                                <w:lang w:eastAsia="zh-CN"/>
                              </w:rPr>
                              <w:t>③×第１</w:t>
                            </w:r>
                            <w:r>
                              <w:rPr>
                                <w:rFonts w:ascii="UD デジタル 教科書体 NK-B" w:eastAsia="UD デジタル 教科書体 NK-B" w:hint="eastAsia"/>
                                <w:szCs w:val="22"/>
                              </w:rPr>
                              <w:t>号</w:t>
                            </w:r>
                            <w:r>
                              <w:rPr>
                                <w:rFonts w:ascii="UD デジタル 教科書体 NK-B" w:eastAsia="UD デジタル 教科書体 NK-B" w:hint="eastAsia"/>
                                <w:szCs w:val="22"/>
                                <w:lang w:eastAsia="zh-CN"/>
                              </w:rPr>
                              <w:t>被保険者保険料負担割合（</w:t>
                            </w:r>
                            <w:r>
                              <w:rPr>
                                <w:rFonts w:ascii="UD デジタル 教科書体 NK-B" w:eastAsia="UD デジタル 教科書体 NK-B" w:hint="eastAsia"/>
                                <w:szCs w:val="22"/>
                              </w:rPr>
                              <w:t>23</w:t>
                            </w:r>
                            <w:r>
                              <w:rPr>
                                <w:rFonts w:ascii="UD デジタル 教科書体 NK-B" w:eastAsia="UD デジタル 教科書体 NK-B" w:hint="eastAsia"/>
                                <w:szCs w:val="22"/>
                                <w:lang w:eastAsia="zh-CN"/>
                              </w:rPr>
                              <w:t>％）＝④</w:t>
                            </w:r>
                          </w:p>
                          <w:p w14:paraId="32187D57" w14:textId="77777777" w:rsidR="003C72DD" w:rsidRDefault="003C72DD" w:rsidP="00FE7C6F">
                            <w:pPr>
                              <w:spacing w:line="320" w:lineRule="exact"/>
                              <w:rPr>
                                <w:rFonts w:ascii="UD デジタル 教科書体 NK-B" w:eastAsia="UD デジタル 教科書体 NK-B"/>
                                <w:szCs w:val="22"/>
                              </w:rPr>
                            </w:pPr>
                            <w:r>
                              <w:rPr>
                                <w:rFonts w:ascii="UD デジタル 教科書体 NK-B" w:eastAsia="UD デジタル 教科書体 NK-B" w:hint="eastAsia"/>
                                <w:szCs w:val="22"/>
                              </w:rPr>
                              <w:t>④－⑤＝⑥</w:t>
                            </w:r>
                          </w:p>
                          <w:p w14:paraId="708D49E5" w14:textId="77777777" w:rsidR="003C72DD" w:rsidRDefault="003C72DD" w:rsidP="00FE7C6F">
                            <w:pPr>
                              <w:spacing w:line="320" w:lineRule="exact"/>
                              <w:rPr>
                                <w:rFonts w:ascii="UD デジタル 教科書体 NK-B" w:eastAsia="UD デジタル 教科書体 NK-B"/>
                                <w:szCs w:val="22"/>
                              </w:rPr>
                            </w:pPr>
                            <w:r>
                              <w:rPr>
                                <w:rFonts w:ascii="UD デジタル 教科書体 NK-B" w:eastAsia="UD デジタル 教科書体 NK-B" w:hint="eastAsia"/>
                                <w:szCs w:val="22"/>
                              </w:rPr>
                              <w:t>⑥÷12ヶ月＝⑦</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328B55" id="テキスト ボックス 20" o:spid="_x0000_s1136" type="#_x0000_t202" style="position:absolute;left:0;text-align:left;margin-left:79.8pt;margin-top:9.45pt;width:339pt;height:1in;z-index:25231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" filled="f" strokecolor="windowText" strokeweight=".5pt">
                <v:stroke dashstyle="3 1"/>
                <v:textbox>
                  <w:txbxContent>
                    <w:p w14:paraId="31EE3922" w14:textId="77777777" w:rsidR="003C72DD" w:rsidRDefault="003C72DD" w:rsidP="00FE7C6F">
                      <w:pPr>
                        <w:spacing w:line="320" w:lineRule="exact"/>
                        <w:rPr>
                          <w:rFonts w:ascii="UD デジタル 教科書体 NK-B" w:eastAsia="UD デジタル 教科書体 NK-B"/>
                          <w:szCs w:val="22"/>
                          <w:lang w:eastAsia="zh-CN"/>
                        </w:rPr>
                      </w:pPr>
                      <w:r>
                        <w:rPr>
                          <w:rFonts w:ascii="UD デジタル 教科書体 NK-B" w:eastAsia="UD デジタル 教科書体 NK-B" w:hint="eastAsia"/>
                          <w:szCs w:val="22"/>
                          <w:lang w:eastAsia="zh-CN"/>
                        </w:rPr>
                        <w:t>①＋②＝③</w:t>
                      </w:r>
                    </w:p>
                    <w:p w14:paraId="1B128F84" w14:textId="77777777" w:rsidR="003C72DD" w:rsidRDefault="003C72DD" w:rsidP="00FE7C6F">
                      <w:pPr>
                        <w:spacing w:line="320" w:lineRule="exact"/>
                        <w:rPr>
                          <w:rFonts w:ascii="UD デジタル 教科書体 NK-B" w:eastAsia="UD デジタル 教科書体 NK-B"/>
                          <w:szCs w:val="22"/>
                          <w:lang w:eastAsia="zh-CN"/>
                        </w:rPr>
                      </w:pPr>
                      <w:r>
                        <w:rPr>
                          <w:rFonts w:ascii="UD デジタル 教科書体 NK-B" w:eastAsia="UD デジタル 教科書体 NK-B" w:hint="eastAsia"/>
                          <w:szCs w:val="22"/>
                          <w:lang w:eastAsia="zh-CN"/>
                        </w:rPr>
                        <w:t>③×第１</w:t>
                      </w:r>
                      <w:r>
                        <w:rPr>
                          <w:rFonts w:ascii="UD デジタル 教科書体 NK-B" w:eastAsia="UD デジタル 教科書体 NK-B" w:hint="eastAsia"/>
                          <w:szCs w:val="22"/>
                        </w:rPr>
                        <w:t>号</w:t>
                      </w:r>
                      <w:r>
                        <w:rPr>
                          <w:rFonts w:ascii="UD デジタル 教科書体 NK-B" w:eastAsia="UD デジタル 教科書体 NK-B" w:hint="eastAsia"/>
                          <w:szCs w:val="22"/>
                          <w:lang w:eastAsia="zh-CN"/>
                        </w:rPr>
                        <w:t>被保険者保険料負担割合（</w:t>
                      </w:r>
                      <w:r>
                        <w:rPr>
                          <w:rFonts w:ascii="UD デジタル 教科書体 NK-B" w:eastAsia="UD デジタル 教科書体 NK-B" w:hint="eastAsia"/>
                          <w:szCs w:val="22"/>
                        </w:rPr>
                        <w:t>23</w:t>
                      </w:r>
                      <w:r>
                        <w:rPr>
                          <w:rFonts w:ascii="UD デジタル 教科書体 NK-B" w:eastAsia="UD デジタル 教科書体 NK-B" w:hint="eastAsia"/>
                          <w:szCs w:val="22"/>
                          <w:lang w:eastAsia="zh-CN"/>
                        </w:rPr>
                        <w:t>％）＝④</w:t>
                      </w:r>
                    </w:p>
                    <w:p w14:paraId="32187D57" w14:textId="77777777" w:rsidR="003C72DD" w:rsidRDefault="003C72DD" w:rsidP="00FE7C6F">
                      <w:pPr>
                        <w:spacing w:line="320" w:lineRule="exact"/>
                        <w:rPr>
                          <w:rFonts w:ascii="UD デジタル 教科書体 NK-B" w:eastAsia="UD デジタル 教科書体 NK-B"/>
                          <w:szCs w:val="22"/>
                        </w:rPr>
                      </w:pPr>
                      <w:r>
                        <w:rPr>
                          <w:rFonts w:ascii="UD デジタル 教科書体 NK-B" w:eastAsia="UD デジタル 教科書体 NK-B" w:hint="eastAsia"/>
                          <w:szCs w:val="22"/>
                        </w:rPr>
                        <w:t>④－⑤＝⑥</w:t>
                      </w:r>
                    </w:p>
                    <w:p w14:paraId="708D49E5" w14:textId="77777777" w:rsidR="003C72DD" w:rsidRDefault="003C72DD" w:rsidP="00FE7C6F">
                      <w:pPr>
                        <w:spacing w:line="320" w:lineRule="exact"/>
                        <w:rPr>
                          <w:rFonts w:ascii="UD デジタル 教科書体 NK-B" w:eastAsia="UD デジタル 教科書体 NK-B"/>
                          <w:szCs w:val="22"/>
                        </w:rPr>
                      </w:pPr>
                      <w:r>
                        <w:rPr>
                          <w:rFonts w:ascii="UD デジタル 教科書体 NK-B" w:eastAsia="UD デジタル 教科書体 NK-B" w:hint="eastAsia"/>
                          <w:szCs w:val="22"/>
                        </w:rPr>
                        <w:t>⑥÷12ヶ月＝⑦</w:t>
                      </w:r>
                    </w:p>
                  </w:txbxContent>
                </v:textbox>
              </v:shape>
            </w:pict>
          </mc:Fallback>
        </mc:AlternateContent>
      </w:r>
    </w:p>
    <w:p w14:paraId="26864FAD" w14:textId="77777777" w:rsidR="00FE7C6F" w:rsidRDefault="00FE7C6F" w:rsidP="00FE7C6F"/>
    <w:p w14:paraId="09AB65E9" w14:textId="77777777" w:rsidR="00FE7C6F" w:rsidRDefault="00FE7C6F" w:rsidP="00FE7C6F">
      <w:pPr>
        <w:rPr>
          <w:rFonts w:ascii="UD デジタル 教科書体 N-B" w:eastAsia="UD デジタル 教科書体 N-B" w:hAnsi="HG創英角ｺﾞｼｯｸUB"/>
          <w:sz w:val="28"/>
          <w:szCs w:val="28"/>
        </w:rPr>
      </w:pPr>
      <w:r>
        <w:rPr>
          <w:kern w:val="0"/>
        </w:rPr>
        <w:br w:type="page"/>
      </w:r>
      <w:bookmarkStart w:id="452" w:name="_Toc50108277"/>
      <w:bookmarkStart w:id="453" w:name="_Toc51173197"/>
    </w:p>
    <w:p w14:paraId="0F7148C1" w14:textId="77777777" w:rsidR="00FE7C6F" w:rsidRDefault="00FE7C6F" w:rsidP="004B5E9C">
      <w:pPr>
        <w:pStyle w:val="a3"/>
        <w:spacing w:before="180" w:after="72"/>
        <w:rPr>
          <w:rFonts w:ascii="UD デジタル 教科書体 N-B" w:eastAsia="UD デジタル 教科書体 N-B" w:hAnsi="HG創英角ｺﾞｼｯｸUB"/>
          <w:szCs w:val="28"/>
        </w:rPr>
      </w:pPr>
      <w:bookmarkStart w:id="454" w:name="_Toc58344658"/>
      <w:bookmarkStart w:id="455" w:name="_Toc152945822"/>
      <w:bookmarkStart w:id="456" w:name="_Toc153457959"/>
      <w:bookmarkStart w:id="457" w:name="_Toc160538874"/>
      <w:r>
        <w:rPr>
          <w:rFonts w:hint="eastAsia"/>
        </w:rPr>
        <w:lastRenderedPageBreak/>
        <w:t>２．財源構成</w:t>
      </w:r>
      <w:bookmarkEnd w:id="452"/>
      <w:bookmarkEnd w:id="453"/>
      <w:bookmarkEnd w:id="454"/>
      <w:bookmarkEnd w:id="455"/>
      <w:bookmarkEnd w:id="456"/>
      <w:bookmarkEnd w:id="457"/>
    </w:p>
    <w:p w14:paraId="36790A2F" w14:textId="77777777" w:rsidR="004B5E9C" w:rsidRPr="0088353F" w:rsidRDefault="004B5E9C" w:rsidP="004B5E9C">
      <w:pPr>
        <w:pStyle w:val="03"/>
        <w:rPr>
          <w:rFonts w:ascii="UD デジタル 教科書体 N-R"/>
        </w:rPr>
      </w:pPr>
      <w:r w:rsidRPr="0088353F">
        <w:rPr>
          <w:rFonts w:ascii="UD デジタル 教科書体 N-R" w:hint="eastAsia"/>
        </w:rPr>
        <w:t>介護保険制度は、国、地方自治体、40歳以上の住民のそれぞれの負担により、社会全体で高齢者の介護を支える社会保険制度です。</w:t>
      </w:r>
    </w:p>
    <w:p w14:paraId="5C887B73" w14:textId="1D635683" w:rsidR="004B5E9C" w:rsidRPr="0088353F" w:rsidRDefault="004B5E9C" w:rsidP="004B5E9C">
      <w:r>
        <w:rPr>
          <w:noProof/>
        </w:rPr>
        <mc:AlternateContent>
          <mc:Choice Requires="wps">
            <w:drawing>
              <wp:anchor distT="0" distB="0" distL="114300" distR="114300" simplePos="0" relativeHeight="252330496" behindDoc="0" locked="0" layoutInCell="1" allowOverlap="1" wp14:anchorId="7BF97885" wp14:editId="2754B775">
                <wp:simplePos x="0" y="0"/>
                <wp:positionH relativeFrom="margin">
                  <wp:posOffset>2245360</wp:posOffset>
                </wp:positionH>
                <wp:positionV relativeFrom="paragraph">
                  <wp:posOffset>34290</wp:posOffset>
                </wp:positionV>
                <wp:extent cx="2105025" cy="361950"/>
                <wp:effectExtent l="0" t="0" r="0" b="0"/>
                <wp:wrapNone/>
                <wp:docPr id="982486828" name="テキスト ボックス 22"/>
                <wp:cNvGraphicFramePr/>
                <a:graphic xmlns:a="http://schemas.openxmlformats.org/drawingml/2006/main">
                  <a:graphicData uri="http://schemas.microsoft.com/office/word/2010/wordprocessingShape">
                    <wps:wsp>
                      <wps:cNvSpPr txBox="1"/>
                      <wps:spPr>
                        <a:xfrm>
                          <a:off x="0" y="0"/>
                          <a:ext cx="2105025" cy="361950"/>
                        </a:xfrm>
                        <a:prstGeom prst="rect">
                          <a:avLst/>
                        </a:prstGeom>
                        <a:noFill/>
                        <a:ln w="6350">
                          <a:noFill/>
                        </a:ln>
                      </wps:spPr>
                      <wps:txbx>
                        <w:txbxContent>
                          <w:p w14:paraId="63EE4490" w14:textId="0C7F655D" w:rsidR="003C72DD" w:rsidRPr="004B5E9C" w:rsidRDefault="003C72DD">
                            <w:pPr>
                              <w:rPr>
                                <w:rFonts w:asciiTheme="majorEastAsia" w:eastAsiaTheme="majorEastAsia" w:hAnsiTheme="majorEastAsia"/>
                              </w:rPr>
                            </w:pPr>
                            <w:r w:rsidRPr="004B5E9C">
                              <w:rPr>
                                <w:rFonts w:asciiTheme="majorEastAsia" w:eastAsiaTheme="majorEastAsia" w:hAnsiTheme="majorEastAsia" w:hint="eastAsia"/>
                              </w:rPr>
                              <w:t>介護保険の標準的財源構成</w:t>
                            </w:r>
                          </w:p>
                          <w:p w14:paraId="1EDE336A" w14:textId="77777777" w:rsidR="003C72DD" w:rsidRDefault="003C72D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F97885" id="テキスト ボックス 22" o:spid="_x0000_s1137" type="#_x0000_t202" style="position:absolute;left:0;text-align:left;margin-left:176.8pt;margin-top:2.7pt;width:165.75pt;height:28.5pt;z-index:252330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" filled="f" stroked="f" strokeweight=".5pt">
                <v:textbox>
                  <w:txbxContent>
                    <w:p w14:paraId="63EE4490" w14:textId="0C7F655D" w:rsidR="003C72DD" w:rsidRPr="004B5E9C" w:rsidRDefault="003C72DD">
                      <w:pPr>
                        <w:rPr>
                          <w:rFonts w:asciiTheme="majorEastAsia" w:eastAsiaTheme="majorEastAsia" w:hAnsiTheme="majorEastAsia"/>
                        </w:rPr>
                      </w:pPr>
                      <w:r w:rsidRPr="004B5E9C">
                        <w:rPr>
                          <w:rFonts w:asciiTheme="majorEastAsia" w:eastAsiaTheme="majorEastAsia" w:hAnsiTheme="majorEastAsia" w:hint="eastAsia"/>
                        </w:rPr>
                        <w:t>介護保険の標準的財源構成</w:t>
                      </w:r>
                    </w:p>
                    <w:p w14:paraId="1EDE336A" w14:textId="77777777" w:rsidR="003C72DD" w:rsidRDefault="003C72DD"/>
                  </w:txbxContent>
                </v:textbox>
                <w10:wrap anchorx="margin"/>
              </v:shape>
            </w:pict>
          </mc:Fallback>
        </mc:AlternateContent>
      </w:r>
    </w:p>
    <w:p w14:paraId="7AF4C477" w14:textId="68CB9D39" w:rsidR="004B5E9C" w:rsidRDefault="004B5E9C" w:rsidP="004B5E9C">
      <w:r w:rsidRPr="00FB6489">
        <w:rPr>
          <w:noProof/>
        </w:rPr>
        <w:drawing>
          <wp:anchor distT="0" distB="0" distL="114300" distR="114300" simplePos="0" relativeHeight="252327424" behindDoc="0" locked="0" layoutInCell="1" allowOverlap="1" wp14:anchorId="2BA053CF" wp14:editId="43336FCC">
            <wp:simplePos x="0" y="0"/>
            <wp:positionH relativeFrom="margin">
              <wp:posOffset>407483</wp:posOffset>
            </wp:positionH>
            <wp:positionV relativeFrom="paragraph">
              <wp:posOffset>88284</wp:posOffset>
            </wp:positionV>
            <wp:extent cx="5606498" cy="2837083"/>
            <wp:effectExtent l="0" t="0" r="0" b="0"/>
            <wp:wrapNone/>
            <wp:docPr id="3660" name="図 3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52">
                      <a:extLst>
                        <a:ext uri="{28A0092B-C50C-407E-A947-70E740481C1C}">
                          <a14:useLocalDpi xmlns:a14="http://schemas.microsoft.com/office/drawing/2010/main" val="0"/>
                        </a:ext>
                      </a:extLst>
                    </a:blip>
                    <a:srcRect t="8419" b="-5197"/>
                    <a:stretch/>
                  </pic:blipFill>
                  <pic:spPr bwMode="auto">
                    <a:xfrm>
                      <a:off x="0" y="0"/>
                      <a:ext cx="5607050" cy="283736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21F355" w14:textId="11EDBF2B" w:rsidR="004B5E9C" w:rsidRDefault="004B5E9C" w:rsidP="004B5E9C"/>
    <w:p w14:paraId="0080BF27" w14:textId="77777777" w:rsidR="004B5E9C" w:rsidRDefault="004B5E9C" w:rsidP="004B5E9C"/>
    <w:p w14:paraId="6631E247" w14:textId="77777777" w:rsidR="004B5E9C" w:rsidRDefault="004B5E9C" w:rsidP="004B5E9C"/>
    <w:p w14:paraId="22C2B6F5" w14:textId="77777777" w:rsidR="004B5E9C" w:rsidRDefault="004B5E9C" w:rsidP="004B5E9C"/>
    <w:p w14:paraId="22F188EE" w14:textId="77777777" w:rsidR="004B5E9C" w:rsidRDefault="004B5E9C" w:rsidP="004B5E9C"/>
    <w:p w14:paraId="271EE795" w14:textId="77777777" w:rsidR="004B5E9C" w:rsidRDefault="004B5E9C" w:rsidP="004B5E9C"/>
    <w:p w14:paraId="67A6FFCA" w14:textId="77777777" w:rsidR="004B5E9C" w:rsidRDefault="004B5E9C" w:rsidP="004B5E9C"/>
    <w:p w14:paraId="0CAFDF39" w14:textId="77777777" w:rsidR="004B5E9C" w:rsidRDefault="004B5E9C" w:rsidP="004B5E9C"/>
    <w:p w14:paraId="52134454" w14:textId="77777777" w:rsidR="004B5E9C" w:rsidRDefault="004B5E9C" w:rsidP="004B5E9C"/>
    <w:p w14:paraId="48313450" w14:textId="77777777" w:rsidR="004B5E9C" w:rsidRDefault="004B5E9C" w:rsidP="004B5E9C"/>
    <w:p w14:paraId="22B0CD30" w14:textId="77777777" w:rsidR="004B5E9C" w:rsidRDefault="004B5E9C" w:rsidP="004B5E9C"/>
    <w:p w14:paraId="73BC6208" w14:textId="7C81C41F" w:rsidR="004B5E9C" w:rsidRDefault="004B5E9C" w:rsidP="004B5E9C"/>
    <w:p w14:paraId="1D09C492" w14:textId="6764EA94" w:rsidR="004B5E9C" w:rsidRDefault="00497C7E" w:rsidP="004B5E9C">
      <w:r w:rsidRPr="00497C7E">
        <w:rPr>
          <w:noProof/>
        </w:rPr>
        <w:drawing>
          <wp:anchor distT="0" distB="0" distL="114300" distR="114300" simplePos="0" relativeHeight="252352000" behindDoc="0" locked="0" layoutInCell="1" allowOverlap="1" wp14:anchorId="30DE8A93" wp14:editId="13F5C8A0">
            <wp:simplePos x="0" y="0"/>
            <wp:positionH relativeFrom="margin">
              <wp:align>center</wp:align>
            </wp:positionH>
            <wp:positionV relativeFrom="paragraph">
              <wp:posOffset>66675</wp:posOffset>
            </wp:positionV>
            <wp:extent cx="4901760" cy="3552480"/>
            <wp:effectExtent l="0" t="0" r="0" b="0"/>
            <wp:wrapNone/>
            <wp:docPr id="717175985"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4901760" cy="3552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C6CBAA" w14:textId="7A2B3A35" w:rsidR="004B5E9C" w:rsidRDefault="004B5E9C" w:rsidP="004B5E9C"/>
    <w:p w14:paraId="577FFC31" w14:textId="45050347" w:rsidR="004B5E9C" w:rsidRDefault="004B5E9C" w:rsidP="004B5E9C"/>
    <w:p w14:paraId="63FACFEC" w14:textId="77777777" w:rsidR="004B5E9C" w:rsidRDefault="004B5E9C" w:rsidP="004B5E9C"/>
    <w:p w14:paraId="28076EB2" w14:textId="77777777" w:rsidR="004B5E9C" w:rsidRDefault="004B5E9C" w:rsidP="004B5E9C"/>
    <w:p w14:paraId="402E73F6" w14:textId="77777777" w:rsidR="004B5E9C" w:rsidRDefault="004B5E9C" w:rsidP="004B5E9C"/>
    <w:p w14:paraId="51238147" w14:textId="77777777" w:rsidR="004B5E9C" w:rsidRDefault="004B5E9C" w:rsidP="004B5E9C"/>
    <w:p w14:paraId="5A23639F" w14:textId="77777777" w:rsidR="004B5E9C" w:rsidRDefault="004B5E9C" w:rsidP="004B5E9C"/>
    <w:p w14:paraId="1AB1BB02" w14:textId="77777777" w:rsidR="004B5E9C" w:rsidRDefault="004B5E9C" w:rsidP="004B5E9C"/>
    <w:p w14:paraId="2F5FF2F3" w14:textId="77777777" w:rsidR="004B5E9C" w:rsidRDefault="004B5E9C" w:rsidP="004B5E9C"/>
    <w:p w14:paraId="0EF82919" w14:textId="77777777" w:rsidR="004B5E9C" w:rsidRDefault="004B5E9C" w:rsidP="004B5E9C"/>
    <w:p w14:paraId="614D6F3C" w14:textId="77777777" w:rsidR="004B5E9C" w:rsidRDefault="004B5E9C" w:rsidP="004B5E9C"/>
    <w:p w14:paraId="72B131C0" w14:textId="77777777" w:rsidR="004B5E9C" w:rsidRDefault="004B5E9C" w:rsidP="004B5E9C"/>
    <w:p w14:paraId="12CE949B" w14:textId="77777777" w:rsidR="004B5E9C" w:rsidRDefault="004B5E9C" w:rsidP="004B5E9C"/>
    <w:p w14:paraId="1A27A98B" w14:textId="77777777" w:rsidR="004B5E9C" w:rsidRDefault="004B5E9C" w:rsidP="004B5E9C"/>
    <w:p w14:paraId="7EA00BEA" w14:textId="77777777" w:rsidR="004B5E9C" w:rsidRDefault="004B5E9C" w:rsidP="004B5E9C"/>
    <w:p w14:paraId="5CF608B7" w14:textId="77777777" w:rsidR="004B5E9C" w:rsidRDefault="004B5E9C" w:rsidP="004B5E9C"/>
    <w:p w14:paraId="65B9464B" w14:textId="77777777" w:rsidR="004B5E9C" w:rsidRPr="00F858B0" w:rsidRDefault="004B5E9C" w:rsidP="004B5E9C"/>
    <w:p w14:paraId="0FCAA814" w14:textId="77777777" w:rsidR="004B5E9C" w:rsidRDefault="004B5E9C" w:rsidP="004B5E9C">
      <w:pPr>
        <w:widowControl/>
        <w:jc w:val="left"/>
        <w:rPr>
          <w:rFonts w:eastAsia="HG創英角ｺﾞｼｯｸUB"/>
          <w:color w:val="FFFFFF" w:themeColor="background1"/>
          <w:sz w:val="40"/>
        </w:rPr>
      </w:pPr>
      <w:r>
        <w:rPr>
          <w:rFonts w:eastAsia="HG創英角ｺﾞｼｯｸUB"/>
          <w:color w:val="FFFFFF" w:themeColor="background1"/>
          <w:sz w:val="40"/>
        </w:rPr>
        <w:br w:type="page"/>
      </w:r>
    </w:p>
    <w:p w14:paraId="6C9ED244" w14:textId="77777777" w:rsidR="004B5E9C" w:rsidRPr="008450F5" w:rsidRDefault="004B5E9C" w:rsidP="004B5E9C">
      <w:pPr>
        <w:pStyle w:val="a8"/>
        <w:spacing w:after="180"/>
        <w:ind w:firstLine="283"/>
        <w:rPr>
          <w:rFonts w:ascii="UD デジタル 教科書体 NP-R" w:eastAsia="UD デジタル 教科書体 NP-R"/>
        </w:rPr>
      </w:pPr>
      <w:r w:rsidRPr="008450F5">
        <w:rPr>
          <w:rFonts w:ascii="UD デジタル 教科書体 NP-R" w:eastAsia="UD デジタル 教科書体 NP-R" w:hint="eastAsia"/>
        </w:rPr>
        <w:lastRenderedPageBreak/>
        <w:t>【土佐町における負担構造】</w:t>
      </w:r>
    </w:p>
    <w:p w14:paraId="23F57417" w14:textId="05FAA4E3" w:rsidR="004B5E9C" w:rsidRPr="000B4951" w:rsidRDefault="004B5E9C" w:rsidP="004B5E9C">
      <w:pPr>
        <w:pStyle w:val="03"/>
        <w:rPr>
          <w:rFonts w:ascii="UD デジタル 教科書体 N-R"/>
        </w:rPr>
      </w:pPr>
      <w:r w:rsidRPr="000B4951">
        <w:rPr>
          <w:rFonts w:ascii="UD デジタル 教科書体 N-R" w:hint="eastAsia"/>
        </w:rPr>
        <w:t>国は25％相当額を負担することになっていますが、このうちの５％分は調整交付金となっており、各保険者における第１号被保険者の所得構造や後期高齢者の割合によって変動します（低所得者が多い保険者や後期高齢者が多い保険者では</w:t>
      </w:r>
      <w:r>
        <w:rPr>
          <w:rFonts w:ascii="UD デジタル 教科書体 N-R" w:hint="eastAsia"/>
        </w:rPr>
        <w:t>５</w:t>
      </w:r>
      <w:r w:rsidRPr="000B4951">
        <w:rPr>
          <w:rFonts w:ascii="UD デジタル 教科書体 N-R" w:hint="eastAsia"/>
        </w:rPr>
        <w:t>％を</w:t>
      </w:r>
      <w:r w:rsidR="00E910C9">
        <w:rPr>
          <w:rFonts w:ascii="UD デジタル 教科書体 N-R" w:hint="eastAsia"/>
        </w:rPr>
        <w:t>超</w:t>
      </w:r>
      <w:r w:rsidRPr="000B4951">
        <w:rPr>
          <w:rFonts w:ascii="UD デジタル 教科書体 N-R" w:hint="eastAsia"/>
        </w:rPr>
        <w:t>える調整交付金となります）。</w:t>
      </w:r>
    </w:p>
    <w:p w14:paraId="1A7353B9" w14:textId="44A6E712" w:rsidR="004B5E9C" w:rsidRPr="000B4951" w:rsidRDefault="004B5E9C" w:rsidP="004B5E9C">
      <w:pPr>
        <w:pStyle w:val="03"/>
        <w:rPr>
          <w:rFonts w:ascii="UD デジタル 教科書体 N-R"/>
        </w:rPr>
      </w:pPr>
      <w:r>
        <w:rPr>
          <w:rFonts w:ascii="UD デジタル 教科書体 N-R" w:hint="eastAsia"/>
        </w:rPr>
        <w:t>第</w:t>
      </w:r>
      <w:r w:rsidR="008450F5">
        <w:rPr>
          <w:rFonts w:ascii="UD デジタル 教科書体 N-R" w:hint="eastAsia"/>
        </w:rPr>
        <w:t>９期</w:t>
      </w:r>
      <w:r w:rsidRPr="000B4951">
        <w:rPr>
          <w:rFonts w:ascii="UD デジタル 教科書体 N-R" w:hint="eastAsia"/>
        </w:rPr>
        <w:t>における高齢化の見込みや所得構造から、土佐町における調整交付金は標準的な５％を</w:t>
      </w:r>
      <w:r w:rsidR="00E910C9">
        <w:rPr>
          <w:rFonts w:ascii="UD デジタル 教科書体 N-R" w:hint="eastAsia"/>
        </w:rPr>
        <w:t>超える</w:t>
      </w:r>
      <w:r>
        <w:rPr>
          <w:rFonts w:ascii="UD デジタル 教科書体 N-R" w:hint="eastAsia"/>
        </w:rPr>
        <w:t>11.</w:t>
      </w:r>
      <w:r w:rsidR="008450F5">
        <w:rPr>
          <w:rFonts w:ascii="UD デジタル 教科書体 N-R" w:hint="eastAsia"/>
        </w:rPr>
        <w:t>22</w:t>
      </w:r>
      <w:r w:rsidRPr="000B4951">
        <w:rPr>
          <w:rFonts w:ascii="UD デジタル 教科書体 N-R" w:hint="eastAsia"/>
        </w:rPr>
        <w:t>～</w:t>
      </w:r>
      <w:r>
        <w:rPr>
          <w:rFonts w:ascii="UD デジタル 教科書体 N-R" w:hint="eastAsia"/>
        </w:rPr>
        <w:t>1</w:t>
      </w:r>
      <w:r w:rsidR="008450F5">
        <w:rPr>
          <w:rFonts w:ascii="UD デジタル 教科書体 N-R" w:hint="eastAsia"/>
        </w:rPr>
        <w:t>1</w:t>
      </w:r>
      <w:r>
        <w:rPr>
          <w:rFonts w:ascii="UD デジタル 教科書体 N-R" w:hint="eastAsia"/>
        </w:rPr>
        <w:t>.</w:t>
      </w:r>
      <w:r w:rsidR="008450F5">
        <w:rPr>
          <w:rFonts w:ascii="UD デジタル 教科書体 N-R" w:hint="eastAsia"/>
        </w:rPr>
        <w:t>66</w:t>
      </w:r>
      <w:r w:rsidRPr="000B4951">
        <w:rPr>
          <w:rFonts w:ascii="UD デジタル 教科書体 N-R" w:hint="eastAsia"/>
        </w:rPr>
        <w:t>％程度（年度により異なる）が見込まれます。</w:t>
      </w:r>
    </w:p>
    <w:p w14:paraId="555FB0FB" w14:textId="4404F838" w:rsidR="004B5E9C" w:rsidRDefault="004B5E9C" w:rsidP="004B5E9C">
      <w:pPr>
        <w:pStyle w:val="03"/>
      </w:pPr>
      <w:r w:rsidRPr="000B4951">
        <w:rPr>
          <w:rFonts w:ascii="UD デジタル 教科書体 N-R" w:hint="eastAsia"/>
        </w:rPr>
        <w:t>この結果、第１号被保険者の負担割合は、標準的な23％よりも少なく</w:t>
      </w:r>
      <w:r>
        <w:rPr>
          <w:rFonts w:ascii="UD デジタル 教科書体 N-R" w:hint="eastAsia"/>
        </w:rPr>
        <w:t>1</w:t>
      </w:r>
      <w:r w:rsidR="006D531F">
        <w:rPr>
          <w:rFonts w:ascii="UD デジタル 教科書体 N-R" w:hint="eastAsia"/>
        </w:rPr>
        <w:t>6</w:t>
      </w:r>
      <w:r>
        <w:rPr>
          <w:rFonts w:ascii="UD デジタル 教科書体 N-R" w:hint="eastAsia"/>
        </w:rPr>
        <w:t>.</w:t>
      </w:r>
      <w:r w:rsidR="006D531F">
        <w:rPr>
          <w:rFonts w:ascii="UD デジタル 教科書体 N-R" w:hint="eastAsia"/>
        </w:rPr>
        <w:t>3</w:t>
      </w:r>
      <w:r w:rsidRPr="000B4951">
        <w:rPr>
          <w:rFonts w:ascii="UD デジタル 教科書体 N-R" w:hint="eastAsia"/>
        </w:rPr>
        <w:t>～</w:t>
      </w:r>
      <w:r>
        <w:rPr>
          <w:rFonts w:ascii="UD デジタル 教科書体 N-R" w:hint="eastAsia"/>
        </w:rPr>
        <w:t>16.</w:t>
      </w:r>
      <w:r w:rsidR="006D531F">
        <w:rPr>
          <w:rFonts w:ascii="UD デジタル 教科書体 N-R" w:hint="eastAsia"/>
        </w:rPr>
        <w:t>8</w:t>
      </w:r>
      <w:r w:rsidRPr="000B4951">
        <w:rPr>
          <w:rFonts w:ascii="UD デジタル 教科書体 N-R" w:hint="eastAsia"/>
        </w:rPr>
        <w:t>％程度ということになります</w:t>
      </w:r>
      <w:r>
        <w:rPr>
          <w:rFonts w:hint="eastAsia"/>
        </w:rPr>
        <w:t>。</w:t>
      </w:r>
    </w:p>
    <w:p w14:paraId="53155FAE" w14:textId="4DCD1266" w:rsidR="004B5E9C" w:rsidRDefault="00497C7E" w:rsidP="004B5E9C">
      <w:pPr>
        <w:widowControl/>
        <w:jc w:val="left"/>
        <w:rPr>
          <w:rFonts w:eastAsia="HG創英角ｺﾞｼｯｸUB"/>
          <w:color w:val="FFFFFF" w:themeColor="background1"/>
          <w:sz w:val="40"/>
        </w:rPr>
      </w:pPr>
      <w:r w:rsidRPr="00497C7E">
        <w:rPr>
          <w:noProof/>
        </w:rPr>
        <w:drawing>
          <wp:anchor distT="0" distB="0" distL="114300" distR="114300" simplePos="0" relativeHeight="252354048" behindDoc="0" locked="0" layoutInCell="1" allowOverlap="1" wp14:anchorId="4A89C761" wp14:editId="571E6F9A">
            <wp:simplePos x="0" y="0"/>
            <wp:positionH relativeFrom="column">
              <wp:posOffset>1095375</wp:posOffset>
            </wp:positionH>
            <wp:positionV relativeFrom="paragraph">
              <wp:posOffset>46990</wp:posOffset>
            </wp:positionV>
            <wp:extent cx="4823640" cy="3533040"/>
            <wp:effectExtent l="0" t="0" r="0" b="0"/>
            <wp:wrapNone/>
            <wp:docPr id="944750419"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823640" cy="3533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046F86" w14:textId="2A710B59" w:rsidR="004B5E9C" w:rsidRDefault="004B5E9C" w:rsidP="004B5E9C">
      <w:pPr>
        <w:widowControl/>
        <w:jc w:val="left"/>
        <w:rPr>
          <w:rFonts w:eastAsia="HG創英角ｺﾞｼｯｸUB"/>
          <w:color w:val="FFFFFF" w:themeColor="background1"/>
          <w:sz w:val="40"/>
        </w:rPr>
      </w:pPr>
    </w:p>
    <w:p w14:paraId="2337554D" w14:textId="77777777" w:rsidR="004B5E9C" w:rsidRDefault="004B5E9C" w:rsidP="004B5E9C">
      <w:pPr>
        <w:widowControl/>
        <w:jc w:val="left"/>
        <w:rPr>
          <w:rFonts w:eastAsia="HG創英角ｺﾞｼｯｸUB"/>
          <w:color w:val="FFFFFF" w:themeColor="background1"/>
          <w:sz w:val="40"/>
        </w:rPr>
      </w:pPr>
    </w:p>
    <w:p w14:paraId="1CD03AEC" w14:textId="77777777" w:rsidR="004B5E9C" w:rsidRDefault="004B5E9C" w:rsidP="004B5E9C">
      <w:pPr>
        <w:widowControl/>
        <w:jc w:val="left"/>
        <w:rPr>
          <w:rFonts w:eastAsia="HG創英角ｺﾞｼｯｸUB"/>
          <w:color w:val="FFFFFF" w:themeColor="background1"/>
          <w:sz w:val="40"/>
        </w:rPr>
      </w:pPr>
    </w:p>
    <w:p w14:paraId="7B71424D" w14:textId="77777777" w:rsidR="004B5E9C" w:rsidRDefault="004B5E9C" w:rsidP="004B5E9C">
      <w:pPr>
        <w:widowControl/>
        <w:jc w:val="left"/>
        <w:rPr>
          <w:rFonts w:eastAsia="HG創英角ｺﾞｼｯｸUB"/>
          <w:color w:val="FFFFFF" w:themeColor="background1"/>
          <w:sz w:val="40"/>
        </w:rPr>
      </w:pPr>
    </w:p>
    <w:p w14:paraId="43098A9E" w14:textId="77777777" w:rsidR="004B5E9C" w:rsidRDefault="004B5E9C" w:rsidP="004B5E9C">
      <w:pPr>
        <w:widowControl/>
        <w:jc w:val="left"/>
        <w:rPr>
          <w:rFonts w:eastAsia="HG創英角ｺﾞｼｯｸUB"/>
          <w:color w:val="FFFFFF" w:themeColor="background1"/>
          <w:sz w:val="40"/>
        </w:rPr>
      </w:pPr>
    </w:p>
    <w:p w14:paraId="6017B8F9" w14:textId="77777777" w:rsidR="004B5E9C" w:rsidRDefault="004B5E9C" w:rsidP="004B5E9C">
      <w:pPr>
        <w:widowControl/>
        <w:jc w:val="left"/>
        <w:rPr>
          <w:rFonts w:eastAsia="HG創英角ｺﾞｼｯｸUB"/>
          <w:color w:val="FFFFFF" w:themeColor="background1"/>
          <w:sz w:val="40"/>
        </w:rPr>
      </w:pPr>
    </w:p>
    <w:p w14:paraId="091FFFAD" w14:textId="77777777" w:rsidR="004B5E9C" w:rsidRDefault="004B5E9C" w:rsidP="004B5E9C">
      <w:pPr>
        <w:widowControl/>
        <w:jc w:val="left"/>
        <w:rPr>
          <w:rFonts w:eastAsia="HG創英角ｺﾞｼｯｸUB"/>
          <w:color w:val="FFFFFF" w:themeColor="background1"/>
          <w:sz w:val="40"/>
        </w:rPr>
      </w:pPr>
    </w:p>
    <w:p w14:paraId="235CAFE2" w14:textId="77777777" w:rsidR="00FE7C6F" w:rsidRPr="004B5E9C" w:rsidRDefault="00FE7C6F" w:rsidP="00FE7C6F"/>
    <w:p w14:paraId="35D4319E" w14:textId="77777777" w:rsidR="00FE7C6F" w:rsidRDefault="00FE7C6F" w:rsidP="00FE7C6F">
      <w:pPr>
        <w:rPr>
          <w:rFonts w:ascii="UD デジタル 教科書体 N-B" w:eastAsia="UD デジタル 教科書体 N-B" w:hAnsi="HG創英角ｺﾞｼｯｸUB"/>
          <w:sz w:val="28"/>
          <w:szCs w:val="28"/>
        </w:rPr>
      </w:pPr>
      <w:r>
        <w:rPr>
          <w:kern w:val="0"/>
        </w:rPr>
        <w:br w:type="page"/>
      </w:r>
    </w:p>
    <w:p w14:paraId="28803CF0" w14:textId="77777777" w:rsidR="00FE7C6F" w:rsidRDefault="00FE7C6F" w:rsidP="000B0BC7">
      <w:pPr>
        <w:pStyle w:val="a3"/>
        <w:spacing w:before="180" w:after="72"/>
        <w:rPr>
          <w:rFonts w:ascii="UD デジタル 教科書体 N-B" w:eastAsia="UD デジタル 教科書体 N-B" w:hAnsi="HG創英角ｺﾞｼｯｸUB"/>
          <w:szCs w:val="28"/>
        </w:rPr>
      </w:pPr>
      <w:bookmarkStart w:id="458" w:name="_Toc58344659"/>
      <w:bookmarkStart w:id="459" w:name="_Toc152945823"/>
      <w:bookmarkStart w:id="460" w:name="_Toc153457960"/>
      <w:bookmarkStart w:id="461" w:name="_Toc160538875"/>
      <w:r>
        <w:rPr>
          <w:rFonts w:hint="eastAsia"/>
        </w:rPr>
        <w:lastRenderedPageBreak/>
        <w:t>３．予定保険料収納率</w:t>
      </w:r>
      <w:bookmarkEnd w:id="458"/>
      <w:bookmarkEnd w:id="459"/>
      <w:bookmarkEnd w:id="460"/>
      <w:bookmarkEnd w:id="461"/>
    </w:p>
    <w:p w14:paraId="2B1019BC" w14:textId="4A7B3384" w:rsidR="00FE7C6F" w:rsidRPr="003D316C" w:rsidRDefault="00FE7C6F" w:rsidP="003D316C">
      <w:pPr>
        <w:pStyle w:val="af8"/>
      </w:pPr>
      <w:r>
        <w:rPr>
          <w:rFonts w:hint="eastAsia"/>
        </w:rPr>
        <w:t>第１号被保険者からの保険料徴収は、普通徴収と特別徴収があり、普通徴収分については100％徴収となっていないことなど</w:t>
      </w:r>
      <w:r w:rsidR="00270135" w:rsidRPr="00E35DE7">
        <w:rPr>
          <w:rFonts w:hint="eastAsia"/>
        </w:rPr>
        <w:t>現状を踏まえ</w:t>
      </w:r>
      <w:r>
        <w:rPr>
          <w:rFonts w:hint="eastAsia"/>
        </w:rPr>
        <w:t>、第９期の予定保険料収納率としては99.0％を見込んでいます</w:t>
      </w:r>
      <w:r w:rsidR="003D316C">
        <w:rPr>
          <w:rFonts w:hint="eastAsia"/>
        </w:rPr>
        <w:t>。</w:t>
      </w:r>
      <w:r>
        <w:rPr>
          <w:rFonts w:asciiTheme="minorHAnsi" w:hAnsiTheme="minorHAnsi" w:hint="eastAsia"/>
          <w:noProof/>
        </w:rPr>
        <mc:AlternateContent>
          <mc:Choice Requires="wps">
            <w:drawing>
              <wp:anchor distT="0" distB="0" distL="114300" distR="114300" simplePos="0" relativeHeight="252319232" behindDoc="0" locked="0" layoutInCell="1" allowOverlap="1" wp14:anchorId="59E37E82" wp14:editId="686635F2">
                <wp:simplePos x="0" y="0"/>
                <wp:positionH relativeFrom="column">
                  <wp:posOffset>2280285</wp:posOffset>
                </wp:positionH>
                <wp:positionV relativeFrom="paragraph">
                  <wp:posOffset>795020</wp:posOffset>
                </wp:positionV>
                <wp:extent cx="76200" cy="238125"/>
                <wp:effectExtent l="0" t="0" r="0" b="9525"/>
                <wp:wrapNone/>
                <wp:docPr id="3727" name="正方形/長方形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 cy="238125"/>
                        </a:xfrm>
                        <a:prstGeom prst="rect">
                          <a:avLst/>
                        </a:prstGeom>
                        <a:solidFill>
                          <a:srgbClr val="FFFFFF"/>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Overflow="clip" horzOverflow="clip"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A5F8A16" id="正方形/長方形 13" o:spid="_x0000_s1026" style="position:absolute;left:0;text-align:left;margin-left:179.55pt;margin-top:62.6pt;width:6pt;height:18.75pt;z-index:25231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" stroked="f" strokeweight="1pt"/>
            </w:pict>
          </mc:Fallback>
        </mc:AlternateContent>
      </w:r>
    </w:p>
    <w:p w14:paraId="79A9C3A7" w14:textId="311C6EE0" w:rsidR="00E35DE7" w:rsidRDefault="003D316C" w:rsidP="00E35DE7">
      <w:pPr>
        <w:pStyle w:val="a3"/>
        <w:spacing w:before="180" w:after="72"/>
        <w:rPr>
          <w:rFonts w:ascii="UD デジタル 教科書体 N-B" w:eastAsia="UD デジタル 教科書体 N-B" w:hAnsi="HG創英角ｺﾞｼｯｸUB"/>
          <w:szCs w:val="28"/>
        </w:rPr>
      </w:pPr>
      <w:bookmarkStart w:id="462" w:name="_Toc160538876"/>
      <w:r>
        <w:rPr>
          <w:rFonts w:hint="eastAsia"/>
        </w:rPr>
        <w:t>４</w:t>
      </w:r>
      <w:r w:rsidR="00E35DE7">
        <w:rPr>
          <w:rFonts w:hint="eastAsia"/>
        </w:rPr>
        <w:t>．</w:t>
      </w:r>
      <w:r>
        <w:rPr>
          <w:rFonts w:hint="eastAsia"/>
        </w:rPr>
        <w:t>準備基金</w:t>
      </w:r>
      <w:bookmarkEnd w:id="462"/>
    </w:p>
    <w:p w14:paraId="6C28308D" w14:textId="196C20F1" w:rsidR="00A269EE" w:rsidRDefault="003D316C" w:rsidP="003D316C">
      <w:pPr>
        <w:pStyle w:val="af8"/>
      </w:pPr>
      <w:r>
        <w:rPr>
          <w:rFonts w:hint="eastAsia"/>
        </w:rPr>
        <w:t>保険者である</w:t>
      </w:r>
      <w:r w:rsidRPr="003D316C">
        <w:rPr>
          <w:rFonts w:hint="eastAsia"/>
        </w:rPr>
        <w:t>市町村は、介護給付費が見込みを下回るなどの場合</w:t>
      </w:r>
      <w:r>
        <w:rPr>
          <w:rFonts w:hint="eastAsia"/>
        </w:rPr>
        <w:t>に</w:t>
      </w:r>
      <w:r w:rsidRPr="003D316C">
        <w:rPr>
          <w:rFonts w:hint="eastAsia"/>
        </w:rPr>
        <w:t>剰余金を準備基金に積み立て</w:t>
      </w:r>
      <w:r>
        <w:rPr>
          <w:rFonts w:hAnsi="UD デジタル 教科書体 NK-R" w:cs="UD デジタル 教科書体 NK-R" w:hint="eastAsia"/>
        </w:rPr>
        <w:t>る一方</w:t>
      </w:r>
      <w:r w:rsidRPr="003D316C">
        <w:rPr>
          <w:rFonts w:hAnsi="UD デジタル 教科書体 NK-R" w:cs="UD デジタル 教科書体 NK-R" w:hint="eastAsia"/>
        </w:rPr>
        <w:t>、給付費</w:t>
      </w:r>
      <w:r>
        <w:rPr>
          <w:rFonts w:hAnsi="UD デジタル 教科書体 NK-R" w:cs="UD デジタル 教科書体 NK-R" w:hint="eastAsia"/>
        </w:rPr>
        <w:t>の不足が</w:t>
      </w:r>
      <w:r w:rsidRPr="003D316C">
        <w:rPr>
          <w:rFonts w:hAnsi="UD デジタル 教科書体 NK-R" w:cs="UD デジタル 教科書体 NK-R" w:hint="eastAsia"/>
        </w:rPr>
        <w:t>生じた場合は取</w:t>
      </w:r>
      <w:r w:rsidR="00C72BDA">
        <w:rPr>
          <w:rFonts w:hAnsi="UD デジタル 教科書体 NK-R" w:cs="UD デジタル 教科書体 NK-R" w:hint="eastAsia"/>
        </w:rPr>
        <w:t>り</w:t>
      </w:r>
      <w:r w:rsidRPr="003D316C">
        <w:rPr>
          <w:rFonts w:hAnsi="UD デジタル 教科書体 NK-R" w:cs="UD デジタル 教科書体 NK-R" w:hint="eastAsia"/>
        </w:rPr>
        <w:t>崩しを</w:t>
      </w:r>
      <w:r w:rsidRPr="003D316C">
        <w:rPr>
          <w:rFonts w:hAnsiTheme="minorEastAsia" w:cs="Batang" w:hint="eastAsia"/>
        </w:rPr>
        <w:t>行い</w:t>
      </w:r>
      <w:r>
        <w:rPr>
          <w:rFonts w:hint="eastAsia"/>
        </w:rPr>
        <w:t>ます。</w:t>
      </w:r>
    </w:p>
    <w:p w14:paraId="23B7FBD1" w14:textId="10B3656E" w:rsidR="00FE7C6F" w:rsidRPr="003D316C" w:rsidRDefault="00A269EE" w:rsidP="00A269EE">
      <w:pPr>
        <w:pStyle w:val="af8"/>
      </w:pPr>
      <w:r>
        <w:rPr>
          <w:rFonts w:hint="eastAsia"/>
        </w:rPr>
        <w:t>本町では、令和５年度末において</w:t>
      </w:r>
      <w:r w:rsidR="00D70EEE">
        <w:rPr>
          <w:rFonts w:hint="eastAsia"/>
        </w:rPr>
        <w:t>4,600万円</w:t>
      </w:r>
      <w:r>
        <w:rPr>
          <w:rFonts w:hint="eastAsia"/>
        </w:rPr>
        <w:t>の準備基金残高を見込んでいます。このうち</w:t>
      </w:r>
      <w:r w:rsidR="00497C7E">
        <w:rPr>
          <w:rFonts w:hint="eastAsia"/>
        </w:rPr>
        <w:t>、第９期では</w:t>
      </w:r>
      <w:r w:rsidR="00D70EEE">
        <w:rPr>
          <w:rFonts w:hint="eastAsia"/>
        </w:rPr>
        <w:t>1</w:t>
      </w:r>
      <w:r>
        <w:rPr>
          <w:rFonts w:hint="eastAsia"/>
        </w:rPr>
        <w:t>,</w:t>
      </w:r>
      <w:r w:rsidR="00F8647D">
        <w:rPr>
          <w:rFonts w:hint="eastAsia"/>
        </w:rPr>
        <w:t>7</w:t>
      </w:r>
      <w:r w:rsidR="00EB2326">
        <w:rPr>
          <w:rFonts w:hint="eastAsia"/>
        </w:rPr>
        <w:t>56</w:t>
      </w:r>
      <w:r w:rsidR="00D70EEE">
        <w:rPr>
          <w:rFonts w:hint="eastAsia"/>
        </w:rPr>
        <w:t>万</w:t>
      </w:r>
      <w:r>
        <w:rPr>
          <w:rFonts w:hint="eastAsia"/>
        </w:rPr>
        <w:t>円を取り崩すことにより、保険料の上昇幅の軽減化を図ることとします。</w:t>
      </w:r>
      <w:r w:rsidR="003D316C" w:rsidRPr="003D316C">
        <w:rPr>
          <w:rFonts w:hint="eastAsia"/>
          <w:noProof/>
        </w:rPr>
        <mc:AlternateContent>
          <mc:Choice Requires="wps">
            <w:drawing>
              <wp:anchor distT="0" distB="0" distL="114300" distR="114300" simplePos="0" relativeHeight="252347904" behindDoc="0" locked="0" layoutInCell="1" allowOverlap="1" wp14:anchorId="14D2048F" wp14:editId="258C5717">
                <wp:simplePos x="0" y="0"/>
                <wp:positionH relativeFrom="column">
                  <wp:posOffset>2280285</wp:posOffset>
                </wp:positionH>
                <wp:positionV relativeFrom="paragraph">
                  <wp:posOffset>795020</wp:posOffset>
                </wp:positionV>
                <wp:extent cx="76200" cy="238125"/>
                <wp:effectExtent l="0" t="0" r="0" b="9525"/>
                <wp:wrapNone/>
                <wp:docPr id="2128540547" name="正方形/長方形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 cy="238125"/>
                        </a:xfrm>
                        <a:prstGeom prst="rect">
                          <a:avLst/>
                        </a:prstGeom>
                        <a:solidFill>
                          <a:srgbClr val="FFFFFF"/>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Overflow="clip" horzOverflow="clip"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8C5E242" id="正方形/長方形 13" o:spid="_x0000_s1026" style="position:absolute;left:0;text-align:left;margin-left:179.55pt;margin-top:62.6pt;width:6pt;height:18.75pt;z-index:25234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" stroked="f" strokeweight="1pt"/>
            </w:pict>
          </mc:Fallback>
        </mc:AlternateContent>
      </w:r>
    </w:p>
    <w:p w14:paraId="7B0BA1F1" w14:textId="0D7DEA32" w:rsidR="00FE7C6F" w:rsidRDefault="003D316C" w:rsidP="000B0BC7">
      <w:pPr>
        <w:pStyle w:val="a3"/>
        <w:spacing w:before="180" w:after="72"/>
      </w:pPr>
      <w:bookmarkStart w:id="463" w:name="_Toc58344660"/>
      <w:bookmarkStart w:id="464" w:name="_Toc152945824"/>
      <w:bookmarkStart w:id="465" w:name="_Toc153457961"/>
      <w:bookmarkStart w:id="466" w:name="_Toc160538877"/>
      <w:r>
        <w:rPr>
          <w:rFonts w:hint="eastAsia"/>
        </w:rPr>
        <w:t>５</w:t>
      </w:r>
      <w:r w:rsidR="00FE7C6F">
        <w:rPr>
          <w:rFonts w:hint="eastAsia"/>
        </w:rPr>
        <w:t>．保険料収納必要額</w:t>
      </w:r>
      <w:bookmarkEnd w:id="463"/>
      <w:bookmarkEnd w:id="464"/>
      <w:bookmarkEnd w:id="465"/>
      <w:bookmarkEnd w:id="466"/>
    </w:p>
    <w:p w14:paraId="08509D14" w14:textId="51FB6638" w:rsidR="00FE7C6F" w:rsidRDefault="00FE7C6F" w:rsidP="00FE7C6F">
      <w:pPr>
        <w:pStyle w:val="af8"/>
      </w:pPr>
      <w:r>
        <w:rPr>
          <w:rFonts w:hint="eastAsia"/>
        </w:rPr>
        <w:t>ここまでに示した給付費や負担構造等から、第９期においては第１号被保険者の保険料として、約</w:t>
      </w:r>
      <w:r w:rsidR="000B0BC7">
        <w:rPr>
          <w:rFonts w:hint="eastAsia"/>
        </w:rPr>
        <w:t>3</w:t>
      </w:r>
      <w:r>
        <w:rPr>
          <w:rFonts w:hint="eastAsia"/>
        </w:rPr>
        <w:t>億</w:t>
      </w:r>
      <w:r w:rsidR="000B0BC7">
        <w:rPr>
          <w:rFonts w:hint="eastAsia"/>
        </w:rPr>
        <w:t>2</w:t>
      </w:r>
      <w:r>
        <w:rPr>
          <w:rFonts w:hint="eastAsia"/>
        </w:rPr>
        <w:t>千万円を収納する必要があります。</w:t>
      </w:r>
    </w:p>
    <w:p w14:paraId="17A6CBEE" w14:textId="2D3CF868" w:rsidR="00FE7C6F" w:rsidRDefault="00FC2AFA" w:rsidP="00FE7C6F">
      <w:r w:rsidRPr="00FC2AFA">
        <w:rPr>
          <w:noProof/>
        </w:rPr>
        <w:drawing>
          <wp:anchor distT="0" distB="0" distL="114300" distR="114300" simplePos="0" relativeHeight="252381696" behindDoc="0" locked="0" layoutInCell="1" allowOverlap="1" wp14:anchorId="1DD74617" wp14:editId="7B03EDF7">
            <wp:simplePos x="0" y="0"/>
            <wp:positionH relativeFrom="column">
              <wp:posOffset>245659</wp:posOffset>
            </wp:positionH>
            <wp:positionV relativeFrom="paragraph">
              <wp:posOffset>37531</wp:posOffset>
            </wp:positionV>
            <wp:extent cx="5609590" cy="4266565"/>
            <wp:effectExtent l="0" t="0" r="0" b="635"/>
            <wp:wrapNone/>
            <wp:docPr id="1738361892"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609590" cy="42665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EA1DC2" w14:textId="32B38D35" w:rsidR="00FE7C6F" w:rsidRDefault="00FE7C6F" w:rsidP="00FE7C6F"/>
    <w:p w14:paraId="54849370" w14:textId="77777777" w:rsidR="00FE7C6F" w:rsidRDefault="00FE7C6F" w:rsidP="00FE7C6F"/>
    <w:p w14:paraId="7D19022E" w14:textId="77777777" w:rsidR="00FE7C6F" w:rsidRDefault="00FE7C6F" w:rsidP="00FE7C6F"/>
    <w:p w14:paraId="43759E64" w14:textId="77777777" w:rsidR="00FE7C6F" w:rsidRDefault="00FE7C6F" w:rsidP="00FE7C6F"/>
    <w:p w14:paraId="124A2997" w14:textId="77777777" w:rsidR="00FE7C6F" w:rsidRDefault="00FE7C6F" w:rsidP="00FE7C6F"/>
    <w:p w14:paraId="422A2F5E" w14:textId="77777777" w:rsidR="00FE7C6F" w:rsidRDefault="00FE7C6F" w:rsidP="00FE7C6F"/>
    <w:p w14:paraId="6767F4C0" w14:textId="77777777" w:rsidR="00FE7C6F" w:rsidRDefault="00FE7C6F" w:rsidP="00FE7C6F"/>
    <w:p w14:paraId="1A254E28" w14:textId="77777777" w:rsidR="00FE7C6F" w:rsidRDefault="00FE7C6F" w:rsidP="00FE7C6F"/>
    <w:p w14:paraId="2434174B" w14:textId="77777777" w:rsidR="00FE7C6F" w:rsidRDefault="00FE7C6F" w:rsidP="00FE7C6F"/>
    <w:p w14:paraId="7D6E6C03" w14:textId="77777777" w:rsidR="00FE7C6F" w:rsidRDefault="00FE7C6F" w:rsidP="00FE7C6F"/>
    <w:p w14:paraId="1032B225" w14:textId="77777777" w:rsidR="00FE7C6F" w:rsidRDefault="00FE7C6F" w:rsidP="00FE7C6F"/>
    <w:p w14:paraId="03E8DD15" w14:textId="77777777" w:rsidR="00FE7C6F" w:rsidRDefault="00FE7C6F" w:rsidP="00FE7C6F"/>
    <w:p w14:paraId="1776257B" w14:textId="77777777" w:rsidR="00FE7C6F" w:rsidRDefault="00FE7C6F" w:rsidP="00FE7C6F"/>
    <w:p w14:paraId="2A8891AA" w14:textId="77777777" w:rsidR="00FE7C6F" w:rsidRDefault="00FE7C6F" w:rsidP="00FE7C6F">
      <w:pPr>
        <w:rPr>
          <w:rFonts w:ascii="UD デジタル 教科書体 N-B" w:eastAsia="UD デジタル 教科書体 N-B" w:hAnsi="HG創英角ｺﾞｼｯｸUB"/>
          <w:sz w:val="28"/>
          <w:szCs w:val="28"/>
        </w:rPr>
      </w:pPr>
      <w:r>
        <w:rPr>
          <w:kern w:val="0"/>
        </w:rPr>
        <w:br w:type="page"/>
      </w:r>
      <w:bookmarkStart w:id="467" w:name="_Toc51173200"/>
    </w:p>
    <w:p w14:paraId="5448E027" w14:textId="7B6535BD" w:rsidR="00FE7C6F" w:rsidRDefault="00A61A08" w:rsidP="000B0BC7">
      <w:pPr>
        <w:pStyle w:val="a3"/>
        <w:spacing w:before="180" w:after="72"/>
        <w:rPr>
          <w:rFonts w:ascii="UD デジタル 教科書体 N-B" w:eastAsia="UD デジタル 教科書体 N-B" w:hAnsi="HG創英角ｺﾞｼｯｸUB"/>
          <w:szCs w:val="28"/>
        </w:rPr>
      </w:pPr>
      <w:bookmarkStart w:id="468" w:name="_Toc58344661"/>
      <w:bookmarkStart w:id="469" w:name="_Toc152945825"/>
      <w:bookmarkStart w:id="470" w:name="_Toc153457962"/>
      <w:bookmarkStart w:id="471" w:name="_Toc160538878"/>
      <w:r>
        <w:rPr>
          <w:rFonts w:hint="eastAsia"/>
        </w:rPr>
        <w:lastRenderedPageBreak/>
        <w:t>６</w:t>
      </w:r>
      <w:r w:rsidR="00FE7C6F">
        <w:rPr>
          <w:rFonts w:hint="eastAsia"/>
        </w:rPr>
        <w:t>．保険料の段階設定</w:t>
      </w:r>
      <w:bookmarkEnd w:id="467"/>
      <w:bookmarkEnd w:id="468"/>
      <w:bookmarkEnd w:id="469"/>
      <w:bookmarkEnd w:id="470"/>
      <w:bookmarkEnd w:id="471"/>
    </w:p>
    <w:p w14:paraId="0ACC1741" w14:textId="77777777" w:rsidR="00FE7C6F" w:rsidRDefault="00FE7C6F" w:rsidP="00FE7C6F">
      <w:pPr>
        <w:pStyle w:val="af8"/>
      </w:pPr>
      <w:r>
        <w:rPr>
          <w:rFonts w:hint="eastAsia"/>
        </w:rPr>
        <w:t>第９期の保険料段階設定にあたっては、法令等の改正を踏まえ、以下の所得段階区分設定を行います。</w:t>
      </w:r>
    </w:p>
    <w:p w14:paraId="52A4DF58" w14:textId="77777777" w:rsidR="00FE7C6F" w:rsidRDefault="00FE7C6F" w:rsidP="00FE7C6F"/>
    <w:tbl>
      <w:tblPr>
        <w:tblW w:w="902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1221"/>
        <w:gridCol w:w="6588"/>
        <w:gridCol w:w="1220"/>
      </w:tblGrid>
      <w:tr w:rsidR="006D531F" w14:paraId="0F858E31" w14:textId="77777777" w:rsidTr="006D531F">
        <w:trPr>
          <w:trHeight w:val="624"/>
          <w:jc w:val="center"/>
        </w:trPr>
        <w:tc>
          <w:tcPr>
            <w:tcW w:w="12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191ECB" w14:textId="77777777" w:rsidR="006D531F" w:rsidRDefault="006D531F">
            <w:pPr>
              <w:overflowPunct w:val="0"/>
              <w:autoSpaceDE w:val="0"/>
              <w:autoSpaceDN w:val="0"/>
              <w:spacing w:line="0" w:lineRule="atLeast"/>
              <w:ind w:leftChars="-50" w:left="-110" w:rightChars="-50" w:right="-110"/>
              <w:jc w:val="center"/>
              <w:rPr>
                <w:rFonts w:asciiTheme="majorEastAsia" w:eastAsiaTheme="majorEastAsia" w:hAnsiTheme="majorEastAsia"/>
                <w:sz w:val="21"/>
                <w:szCs w:val="21"/>
              </w:rPr>
            </w:pPr>
            <w:r>
              <w:rPr>
                <w:rFonts w:asciiTheme="majorEastAsia" w:eastAsiaTheme="majorEastAsia" w:hAnsiTheme="majorEastAsia" w:hint="eastAsia"/>
                <w:sz w:val="21"/>
                <w:szCs w:val="21"/>
              </w:rPr>
              <w:t>第９期計画</w:t>
            </w:r>
          </w:p>
          <w:p w14:paraId="50BF13D5" w14:textId="77777777" w:rsidR="006D531F" w:rsidRDefault="006D531F">
            <w:pPr>
              <w:overflowPunct w:val="0"/>
              <w:autoSpaceDE w:val="0"/>
              <w:autoSpaceDN w:val="0"/>
              <w:spacing w:line="0" w:lineRule="atLeast"/>
              <w:ind w:leftChars="-50" w:left="-110" w:rightChars="-50" w:right="-110"/>
              <w:jc w:val="center"/>
              <w:rPr>
                <w:rFonts w:asciiTheme="majorEastAsia" w:eastAsiaTheme="majorEastAsia" w:hAnsiTheme="majorEastAsia"/>
                <w:sz w:val="21"/>
                <w:szCs w:val="21"/>
              </w:rPr>
            </w:pPr>
            <w:r>
              <w:rPr>
                <w:rFonts w:asciiTheme="majorEastAsia" w:eastAsiaTheme="majorEastAsia" w:hAnsiTheme="majorEastAsia" w:hint="eastAsia"/>
                <w:sz w:val="21"/>
                <w:szCs w:val="21"/>
              </w:rPr>
              <w:t>保険料段階</w:t>
            </w:r>
          </w:p>
        </w:tc>
        <w:tc>
          <w:tcPr>
            <w:tcW w:w="65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68B429" w14:textId="77777777" w:rsidR="006D531F" w:rsidRDefault="006D531F">
            <w:pPr>
              <w:overflowPunct w:val="0"/>
              <w:autoSpaceDE w:val="0"/>
              <w:autoSpaceDN w:val="0"/>
              <w:spacing w:line="0" w:lineRule="atLeast"/>
              <w:ind w:leftChars="-50" w:left="-110" w:rightChars="-50" w:right="-110"/>
              <w:jc w:val="center"/>
              <w:rPr>
                <w:rFonts w:asciiTheme="majorEastAsia" w:eastAsiaTheme="majorEastAsia" w:hAnsiTheme="majorEastAsia"/>
                <w:sz w:val="21"/>
                <w:szCs w:val="21"/>
              </w:rPr>
            </w:pPr>
            <w:r>
              <w:rPr>
                <w:rFonts w:asciiTheme="majorEastAsia" w:eastAsiaTheme="majorEastAsia" w:hAnsiTheme="majorEastAsia" w:hint="eastAsia"/>
                <w:sz w:val="21"/>
                <w:szCs w:val="21"/>
              </w:rPr>
              <w:t>対象者要件</w:t>
            </w:r>
          </w:p>
        </w:tc>
        <w:tc>
          <w:tcPr>
            <w:tcW w:w="1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D4644F" w14:textId="77777777" w:rsidR="006D531F" w:rsidRDefault="006D531F">
            <w:pPr>
              <w:overflowPunct w:val="0"/>
              <w:autoSpaceDE w:val="0"/>
              <w:autoSpaceDN w:val="0"/>
              <w:spacing w:line="0" w:lineRule="atLeast"/>
              <w:ind w:leftChars="-50" w:left="-110" w:rightChars="-50" w:right="-110"/>
              <w:jc w:val="center"/>
              <w:rPr>
                <w:rFonts w:asciiTheme="majorEastAsia" w:eastAsiaTheme="majorEastAsia" w:hAnsiTheme="majorEastAsia"/>
                <w:sz w:val="21"/>
                <w:szCs w:val="21"/>
              </w:rPr>
            </w:pPr>
            <w:r>
              <w:rPr>
                <w:rFonts w:asciiTheme="majorEastAsia" w:eastAsiaTheme="majorEastAsia" w:hAnsiTheme="majorEastAsia" w:hint="eastAsia"/>
                <w:sz w:val="21"/>
                <w:szCs w:val="21"/>
              </w:rPr>
              <w:t>基準額に</w:t>
            </w:r>
          </w:p>
          <w:p w14:paraId="2318F541" w14:textId="77777777" w:rsidR="006D531F" w:rsidRDefault="006D531F">
            <w:pPr>
              <w:overflowPunct w:val="0"/>
              <w:autoSpaceDE w:val="0"/>
              <w:autoSpaceDN w:val="0"/>
              <w:spacing w:line="0" w:lineRule="atLeast"/>
              <w:ind w:leftChars="-50" w:left="-110" w:rightChars="-50" w:right="-110"/>
              <w:jc w:val="center"/>
              <w:rPr>
                <w:rFonts w:asciiTheme="majorEastAsia" w:eastAsiaTheme="majorEastAsia" w:hAnsiTheme="majorEastAsia"/>
                <w:sz w:val="21"/>
                <w:szCs w:val="21"/>
              </w:rPr>
            </w:pPr>
            <w:r>
              <w:rPr>
                <w:rFonts w:asciiTheme="majorEastAsia" w:eastAsiaTheme="majorEastAsia" w:hAnsiTheme="majorEastAsia" w:hint="eastAsia"/>
                <w:sz w:val="21"/>
                <w:szCs w:val="21"/>
              </w:rPr>
              <w:t>対する割合</w:t>
            </w:r>
          </w:p>
        </w:tc>
      </w:tr>
      <w:tr w:rsidR="006D531F" w14:paraId="01E6566B" w14:textId="77777777" w:rsidTr="006D531F">
        <w:trPr>
          <w:trHeight w:val="737"/>
          <w:jc w:val="center"/>
        </w:trPr>
        <w:tc>
          <w:tcPr>
            <w:tcW w:w="122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AC9D89" w14:textId="77777777" w:rsidR="006D531F" w:rsidRDefault="006D531F">
            <w:pPr>
              <w:overflowPunct w:val="0"/>
              <w:autoSpaceDE w:val="0"/>
              <w:autoSpaceDN w:val="0"/>
              <w:spacing w:line="0" w:lineRule="atLeast"/>
              <w:jc w:val="center"/>
              <w:rPr>
                <w:rFonts w:asciiTheme="majorEastAsia" w:eastAsiaTheme="majorEastAsia" w:hAnsiTheme="majorEastAsia"/>
                <w:sz w:val="21"/>
                <w:szCs w:val="21"/>
              </w:rPr>
            </w:pPr>
            <w:r>
              <w:rPr>
                <w:rFonts w:asciiTheme="majorEastAsia" w:eastAsiaTheme="majorEastAsia" w:hAnsiTheme="majorEastAsia" w:hint="eastAsia"/>
                <w:sz w:val="21"/>
                <w:szCs w:val="21"/>
              </w:rPr>
              <w:t>第１段階</w:t>
            </w:r>
          </w:p>
        </w:tc>
        <w:tc>
          <w:tcPr>
            <w:tcW w:w="6588" w:type="dxa"/>
            <w:vMerge w:val="restart"/>
            <w:tcBorders>
              <w:top w:val="single" w:sz="4" w:space="0" w:color="auto"/>
              <w:left w:val="single" w:sz="4" w:space="0" w:color="auto"/>
              <w:bottom w:val="single" w:sz="4" w:space="0" w:color="auto"/>
              <w:right w:val="single" w:sz="4" w:space="0" w:color="auto"/>
            </w:tcBorders>
            <w:vAlign w:val="center"/>
            <w:hideMark/>
          </w:tcPr>
          <w:p w14:paraId="262438EF" w14:textId="77777777" w:rsidR="006D531F" w:rsidRDefault="006D531F">
            <w:pPr>
              <w:overflowPunct w:val="0"/>
              <w:autoSpaceDE w:val="0"/>
              <w:autoSpaceDN w:val="0"/>
              <w:spacing w:line="260" w:lineRule="exact"/>
              <w:ind w:leftChars="-16" w:left="-35" w:rightChars="-14" w:right="-31"/>
              <w:rPr>
                <w:rFonts w:asciiTheme="majorEastAsia" w:eastAsiaTheme="majorEastAsia" w:hAnsiTheme="majorEastAsia"/>
                <w:sz w:val="21"/>
                <w:szCs w:val="21"/>
              </w:rPr>
            </w:pPr>
            <w:r>
              <w:rPr>
                <w:rFonts w:asciiTheme="majorEastAsia" w:eastAsiaTheme="majorEastAsia" w:hAnsiTheme="majorEastAsia" w:hint="eastAsia"/>
                <w:sz w:val="21"/>
                <w:szCs w:val="21"/>
              </w:rPr>
              <w:t>・生活保護を受給している人</w:t>
            </w:r>
          </w:p>
          <w:p w14:paraId="56A8EA16" w14:textId="77777777" w:rsidR="006D531F" w:rsidRDefault="006D531F">
            <w:pPr>
              <w:overflowPunct w:val="0"/>
              <w:autoSpaceDE w:val="0"/>
              <w:autoSpaceDN w:val="0"/>
              <w:spacing w:line="260" w:lineRule="exact"/>
              <w:ind w:leftChars="-16" w:left="175" w:rightChars="-14" w:right="-31" w:hangingChars="100" w:hanging="210"/>
              <w:rPr>
                <w:rFonts w:asciiTheme="majorEastAsia" w:eastAsiaTheme="majorEastAsia" w:hAnsiTheme="majorEastAsia"/>
                <w:sz w:val="21"/>
                <w:szCs w:val="21"/>
              </w:rPr>
            </w:pPr>
            <w:r>
              <w:rPr>
                <w:rFonts w:asciiTheme="majorEastAsia" w:eastAsiaTheme="majorEastAsia" w:hAnsiTheme="majorEastAsia" w:hint="eastAsia"/>
                <w:sz w:val="21"/>
                <w:szCs w:val="21"/>
              </w:rPr>
              <w:t>・世帯全員が住民税非課税で、老齢福祉年金を受給している人</w:t>
            </w:r>
          </w:p>
          <w:p w14:paraId="29292FDA" w14:textId="77777777" w:rsidR="006D531F" w:rsidRDefault="006D531F">
            <w:pPr>
              <w:overflowPunct w:val="0"/>
              <w:autoSpaceDE w:val="0"/>
              <w:autoSpaceDN w:val="0"/>
              <w:spacing w:line="260" w:lineRule="exact"/>
              <w:ind w:leftChars="-16" w:left="175" w:rightChars="-14" w:right="-31" w:hangingChars="100" w:hanging="210"/>
              <w:rPr>
                <w:rFonts w:asciiTheme="majorEastAsia" w:eastAsiaTheme="majorEastAsia" w:hAnsiTheme="majorEastAsia"/>
                <w:sz w:val="21"/>
                <w:szCs w:val="21"/>
              </w:rPr>
            </w:pPr>
            <w:r>
              <w:rPr>
                <w:rFonts w:asciiTheme="majorEastAsia" w:eastAsiaTheme="majorEastAsia" w:hAnsiTheme="majorEastAsia" w:hint="eastAsia"/>
                <w:sz w:val="21"/>
                <w:szCs w:val="21"/>
              </w:rPr>
              <w:t>・世帯全員が住民税非課税で、本人の公的年金等収入金額及び合計所得金額の合計が80万円以下の人</w:t>
            </w:r>
          </w:p>
        </w:tc>
        <w:tc>
          <w:tcPr>
            <w:tcW w:w="1220" w:type="dxa"/>
            <w:vMerge w:val="restart"/>
            <w:tcBorders>
              <w:top w:val="single" w:sz="4" w:space="0" w:color="auto"/>
              <w:left w:val="single" w:sz="4" w:space="0" w:color="auto"/>
              <w:bottom w:val="single" w:sz="4" w:space="0" w:color="auto"/>
              <w:right w:val="single" w:sz="4" w:space="0" w:color="auto"/>
            </w:tcBorders>
            <w:vAlign w:val="center"/>
            <w:hideMark/>
          </w:tcPr>
          <w:p w14:paraId="17683DD8" w14:textId="77777777" w:rsidR="006D531F" w:rsidRDefault="006D531F">
            <w:pPr>
              <w:overflowPunct w:val="0"/>
              <w:autoSpaceDE w:val="0"/>
              <w:autoSpaceDN w:val="0"/>
              <w:spacing w:line="0" w:lineRule="atLeast"/>
              <w:ind w:leftChars="-17" w:left="-37"/>
              <w:jc w:val="center"/>
              <w:rPr>
                <w:rFonts w:asciiTheme="majorEastAsia" w:eastAsiaTheme="majorEastAsia" w:hAnsiTheme="majorEastAsia"/>
                <w:szCs w:val="22"/>
              </w:rPr>
            </w:pPr>
            <w:r>
              <w:rPr>
                <w:rFonts w:asciiTheme="majorEastAsia" w:eastAsiaTheme="majorEastAsia" w:hAnsiTheme="majorEastAsia" w:hint="eastAsia"/>
                <w:szCs w:val="22"/>
              </w:rPr>
              <w:t>0.455</w:t>
            </w:r>
          </w:p>
          <w:p w14:paraId="2C1D7A37" w14:textId="26AC26BE" w:rsidR="00163C9E" w:rsidRDefault="00163C9E">
            <w:pPr>
              <w:overflowPunct w:val="0"/>
              <w:autoSpaceDE w:val="0"/>
              <w:autoSpaceDN w:val="0"/>
              <w:spacing w:line="0" w:lineRule="atLeast"/>
              <w:ind w:leftChars="-17" w:left="-37"/>
              <w:jc w:val="center"/>
              <w:rPr>
                <w:rFonts w:asciiTheme="majorEastAsia" w:eastAsiaTheme="majorEastAsia" w:hAnsiTheme="majorEastAsia"/>
                <w:szCs w:val="22"/>
              </w:rPr>
            </w:pPr>
            <w:r>
              <w:rPr>
                <w:rFonts w:asciiTheme="majorEastAsia" w:eastAsiaTheme="majorEastAsia" w:hAnsiTheme="majorEastAsia" w:hint="eastAsia"/>
                <w:szCs w:val="22"/>
              </w:rPr>
              <w:t>（</w:t>
            </w:r>
            <w:r w:rsidRPr="004B0F5D">
              <w:rPr>
                <w:rFonts w:asciiTheme="majorEastAsia" w:eastAsiaTheme="majorEastAsia" w:hAnsiTheme="majorEastAsia"/>
                <w:szCs w:val="22"/>
              </w:rPr>
              <w:t>0.285</w:t>
            </w:r>
            <w:r>
              <w:rPr>
                <w:rFonts w:asciiTheme="majorEastAsia" w:eastAsiaTheme="majorEastAsia" w:hAnsiTheme="majorEastAsia" w:hint="eastAsia"/>
                <w:szCs w:val="22"/>
              </w:rPr>
              <w:t>）</w:t>
            </w:r>
          </w:p>
        </w:tc>
      </w:tr>
      <w:tr w:rsidR="006D531F" w14:paraId="0162B9DA" w14:textId="77777777" w:rsidTr="006D531F">
        <w:trPr>
          <w:trHeight w:val="487"/>
          <w:jc w:val="center"/>
        </w:trPr>
        <w:tc>
          <w:tcPr>
            <w:tcW w:w="1221" w:type="dxa"/>
            <w:vMerge/>
            <w:tcBorders>
              <w:top w:val="single" w:sz="4" w:space="0" w:color="auto"/>
              <w:left w:val="single" w:sz="4" w:space="0" w:color="auto"/>
              <w:bottom w:val="single" w:sz="4" w:space="0" w:color="auto"/>
              <w:right w:val="single" w:sz="4" w:space="0" w:color="auto"/>
            </w:tcBorders>
            <w:vAlign w:val="center"/>
            <w:hideMark/>
          </w:tcPr>
          <w:p w14:paraId="7C8DF074" w14:textId="77777777" w:rsidR="006D531F" w:rsidRDefault="006D531F">
            <w:pPr>
              <w:rPr>
                <w:rFonts w:asciiTheme="majorEastAsia" w:eastAsiaTheme="majorEastAsia" w:hAnsiTheme="majorEastAsia"/>
                <w:sz w:val="21"/>
                <w:szCs w:val="21"/>
              </w:rPr>
            </w:pPr>
          </w:p>
        </w:tc>
        <w:tc>
          <w:tcPr>
            <w:tcW w:w="6588" w:type="dxa"/>
            <w:vMerge/>
            <w:tcBorders>
              <w:top w:val="single" w:sz="4" w:space="0" w:color="auto"/>
              <w:left w:val="single" w:sz="4" w:space="0" w:color="auto"/>
              <w:bottom w:val="single" w:sz="4" w:space="0" w:color="auto"/>
              <w:right w:val="single" w:sz="4" w:space="0" w:color="auto"/>
            </w:tcBorders>
            <w:vAlign w:val="center"/>
            <w:hideMark/>
          </w:tcPr>
          <w:p w14:paraId="6C4E8B13" w14:textId="77777777" w:rsidR="006D531F" w:rsidRDefault="006D531F">
            <w:pPr>
              <w:rPr>
                <w:rFonts w:asciiTheme="majorEastAsia" w:eastAsiaTheme="majorEastAsia" w:hAnsiTheme="majorEastAsia"/>
                <w:sz w:val="21"/>
                <w:szCs w:val="21"/>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14:paraId="1C3A4F44" w14:textId="77777777" w:rsidR="006D531F" w:rsidRDefault="006D531F">
            <w:pPr>
              <w:rPr>
                <w:rFonts w:asciiTheme="majorEastAsia" w:eastAsiaTheme="majorEastAsia" w:hAnsiTheme="majorEastAsia"/>
                <w:szCs w:val="22"/>
              </w:rPr>
            </w:pPr>
          </w:p>
        </w:tc>
      </w:tr>
      <w:tr w:rsidR="006D531F" w14:paraId="565A111F" w14:textId="77777777" w:rsidTr="006D531F">
        <w:trPr>
          <w:trHeight w:val="737"/>
          <w:jc w:val="center"/>
        </w:trPr>
        <w:tc>
          <w:tcPr>
            <w:tcW w:w="12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807E18" w14:textId="77777777" w:rsidR="006D531F" w:rsidRDefault="006D531F">
            <w:pPr>
              <w:overflowPunct w:val="0"/>
              <w:autoSpaceDE w:val="0"/>
              <w:autoSpaceDN w:val="0"/>
              <w:spacing w:line="0" w:lineRule="atLeast"/>
              <w:jc w:val="center"/>
              <w:rPr>
                <w:rFonts w:asciiTheme="majorEastAsia" w:eastAsiaTheme="majorEastAsia" w:hAnsiTheme="majorEastAsia"/>
                <w:sz w:val="21"/>
                <w:szCs w:val="21"/>
              </w:rPr>
            </w:pPr>
            <w:r>
              <w:rPr>
                <w:rFonts w:asciiTheme="majorEastAsia" w:eastAsiaTheme="majorEastAsia" w:hAnsiTheme="majorEastAsia" w:hint="eastAsia"/>
                <w:sz w:val="21"/>
                <w:szCs w:val="21"/>
              </w:rPr>
              <w:t>第２段階</w:t>
            </w:r>
          </w:p>
        </w:tc>
        <w:tc>
          <w:tcPr>
            <w:tcW w:w="6588" w:type="dxa"/>
            <w:tcBorders>
              <w:top w:val="single" w:sz="4" w:space="0" w:color="auto"/>
              <w:left w:val="single" w:sz="4" w:space="0" w:color="auto"/>
              <w:bottom w:val="single" w:sz="4" w:space="0" w:color="auto"/>
              <w:right w:val="single" w:sz="4" w:space="0" w:color="auto"/>
            </w:tcBorders>
            <w:vAlign w:val="center"/>
            <w:hideMark/>
          </w:tcPr>
          <w:p w14:paraId="33722468" w14:textId="77777777" w:rsidR="006D531F" w:rsidRDefault="006D531F">
            <w:pPr>
              <w:overflowPunct w:val="0"/>
              <w:autoSpaceDE w:val="0"/>
              <w:autoSpaceDN w:val="0"/>
              <w:spacing w:beforeLines="10" w:before="36" w:line="260" w:lineRule="exact"/>
              <w:ind w:leftChars="-16" w:left="-35" w:rightChars="-14" w:right="-31"/>
              <w:rPr>
                <w:rFonts w:asciiTheme="majorEastAsia" w:eastAsiaTheme="majorEastAsia" w:hAnsiTheme="majorEastAsia"/>
                <w:sz w:val="21"/>
                <w:szCs w:val="21"/>
              </w:rPr>
            </w:pPr>
            <w:r>
              <w:rPr>
                <w:rFonts w:asciiTheme="majorEastAsia" w:eastAsiaTheme="majorEastAsia" w:hAnsiTheme="majorEastAsia" w:hint="eastAsia"/>
                <w:sz w:val="21"/>
                <w:szCs w:val="21"/>
              </w:rPr>
              <w:t>世帯全員が住民税非課税で、本人の公的年金等収入金額及び合計所得金額の合計が80万円を超え120万円以下の人</w:t>
            </w:r>
          </w:p>
        </w:tc>
        <w:tc>
          <w:tcPr>
            <w:tcW w:w="1220" w:type="dxa"/>
            <w:tcBorders>
              <w:top w:val="single" w:sz="4" w:space="0" w:color="auto"/>
              <w:left w:val="single" w:sz="4" w:space="0" w:color="auto"/>
              <w:bottom w:val="single" w:sz="4" w:space="0" w:color="auto"/>
              <w:right w:val="single" w:sz="4" w:space="0" w:color="auto"/>
            </w:tcBorders>
            <w:vAlign w:val="center"/>
            <w:hideMark/>
          </w:tcPr>
          <w:p w14:paraId="1510C763" w14:textId="77777777" w:rsidR="006D531F" w:rsidRDefault="006D531F">
            <w:pPr>
              <w:overflowPunct w:val="0"/>
              <w:autoSpaceDE w:val="0"/>
              <w:autoSpaceDN w:val="0"/>
              <w:spacing w:line="0" w:lineRule="atLeast"/>
              <w:ind w:leftChars="-17" w:left="-37"/>
              <w:jc w:val="center"/>
              <w:rPr>
                <w:rFonts w:asciiTheme="majorEastAsia" w:eastAsiaTheme="majorEastAsia" w:hAnsiTheme="majorEastAsia"/>
                <w:szCs w:val="22"/>
              </w:rPr>
            </w:pPr>
            <w:r>
              <w:rPr>
                <w:rFonts w:asciiTheme="majorEastAsia" w:eastAsiaTheme="majorEastAsia" w:hAnsiTheme="majorEastAsia" w:hint="eastAsia"/>
                <w:szCs w:val="22"/>
              </w:rPr>
              <w:t>0.685</w:t>
            </w:r>
          </w:p>
          <w:p w14:paraId="3CEB65E0" w14:textId="010284E4" w:rsidR="00163C9E" w:rsidRDefault="00163C9E">
            <w:pPr>
              <w:overflowPunct w:val="0"/>
              <w:autoSpaceDE w:val="0"/>
              <w:autoSpaceDN w:val="0"/>
              <w:spacing w:line="0" w:lineRule="atLeast"/>
              <w:ind w:leftChars="-17" w:left="-37"/>
              <w:jc w:val="center"/>
              <w:rPr>
                <w:rFonts w:asciiTheme="majorEastAsia" w:eastAsiaTheme="majorEastAsia" w:hAnsiTheme="majorEastAsia"/>
                <w:szCs w:val="22"/>
              </w:rPr>
            </w:pPr>
            <w:r w:rsidRPr="00163C9E">
              <w:rPr>
                <w:rFonts w:asciiTheme="majorEastAsia" w:eastAsiaTheme="majorEastAsia" w:hAnsiTheme="majorEastAsia" w:hint="eastAsia"/>
                <w:szCs w:val="22"/>
              </w:rPr>
              <w:t>（0.485）</w:t>
            </w:r>
          </w:p>
        </w:tc>
      </w:tr>
      <w:tr w:rsidR="006D531F" w14:paraId="6610F6FA" w14:textId="77777777" w:rsidTr="006D531F">
        <w:trPr>
          <w:trHeight w:val="737"/>
          <w:jc w:val="center"/>
        </w:trPr>
        <w:tc>
          <w:tcPr>
            <w:tcW w:w="12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4FA535" w14:textId="77777777" w:rsidR="006D531F" w:rsidRDefault="006D531F">
            <w:pPr>
              <w:jc w:val="center"/>
              <w:rPr>
                <w:rFonts w:asciiTheme="majorEastAsia" w:eastAsiaTheme="majorEastAsia" w:hAnsiTheme="majorEastAsia"/>
                <w:sz w:val="21"/>
                <w:szCs w:val="21"/>
              </w:rPr>
            </w:pPr>
            <w:r>
              <w:rPr>
                <w:rFonts w:asciiTheme="majorEastAsia" w:eastAsiaTheme="majorEastAsia" w:hAnsiTheme="majorEastAsia" w:hint="eastAsia"/>
                <w:sz w:val="21"/>
                <w:szCs w:val="21"/>
              </w:rPr>
              <w:t>第３段階</w:t>
            </w:r>
          </w:p>
        </w:tc>
        <w:tc>
          <w:tcPr>
            <w:tcW w:w="6588" w:type="dxa"/>
            <w:tcBorders>
              <w:top w:val="single" w:sz="4" w:space="0" w:color="auto"/>
              <w:left w:val="single" w:sz="4" w:space="0" w:color="auto"/>
              <w:bottom w:val="single" w:sz="4" w:space="0" w:color="auto"/>
              <w:right w:val="single" w:sz="4" w:space="0" w:color="auto"/>
            </w:tcBorders>
            <w:vAlign w:val="center"/>
            <w:hideMark/>
          </w:tcPr>
          <w:p w14:paraId="0281BF05" w14:textId="77777777" w:rsidR="006D531F" w:rsidRDefault="006D531F">
            <w:pPr>
              <w:overflowPunct w:val="0"/>
              <w:autoSpaceDE w:val="0"/>
              <w:autoSpaceDN w:val="0"/>
              <w:spacing w:beforeLines="10" w:before="36" w:line="260" w:lineRule="exact"/>
              <w:ind w:leftChars="-16" w:left="-35" w:rightChars="-14" w:right="-31"/>
              <w:rPr>
                <w:rFonts w:asciiTheme="majorEastAsia" w:eastAsiaTheme="majorEastAsia" w:hAnsiTheme="majorEastAsia"/>
                <w:sz w:val="21"/>
                <w:szCs w:val="21"/>
              </w:rPr>
            </w:pPr>
            <w:r>
              <w:rPr>
                <w:rFonts w:asciiTheme="majorEastAsia" w:eastAsiaTheme="majorEastAsia" w:hAnsiTheme="majorEastAsia" w:hint="eastAsia"/>
                <w:sz w:val="21"/>
                <w:szCs w:val="21"/>
              </w:rPr>
              <w:t>世帯全員が住民税非課税で、本人の公的年金等収入金額及び合計所得金額の合計が120万円を超える人</w:t>
            </w:r>
          </w:p>
        </w:tc>
        <w:tc>
          <w:tcPr>
            <w:tcW w:w="1220" w:type="dxa"/>
            <w:tcBorders>
              <w:top w:val="single" w:sz="4" w:space="0" w:color="auto"/>
              <w:left w:val="single" w:sz="4" w:space="0" w:color="auto"/>
              <w:bottom w:val="single" w:sz="4" w:space="0" w:color="auto"/>
              <w:right w:val="single" w:sz="4" w:space="0" w:color="auto"/>
            </w:tcBorders>
            <w:vAlign w:val="center"/>
            <w:hideMark/>
          </w:tcPr>
          <w:p w14:paraId="141EB964" w14:textId="77777777" w:rsidR="006D531F" w:rsidRDefault="006D531F">
            <w:pPr>
              <w:overflowPunct w:val="0"/>
              <w:autoSpaceDE w:val="0"/>
              <w:autoSpaceDN w:val="0"/>
              <w:spacing w:line="0" w:lineRule="atLeast"/>
              <w:ind w:leftChars="-17" w:left="-37"/>
              <w:jc w:val="center"/>
              <w:rPr>
                <w:rFonts w:asciiTheme="majorEastAsia" w:eastAsiaTheme="majorEastAsia" w:hAnsiTheme="majorEastAsia"/>
                <w:szCs w:val="22"/>
              </w:rPr>
            </w:pPr>
            <w:r>
              <w:rPr>
                <w:rFonts w:asciiTheme="majorEastAsia" w:eastAsiaTheme="majorEastAsia" w:hAnsiTheme="majorEastAsia" w:hint="eastAsia"/>
                <w:szCs w:val="22"/>
              </w:rPr>
              <w:t>0.69</w:t>
            </w:r>
          </w:p>
          <w:p w14:paraId="4689D159" w14:textId="28831D6E" w:rsidR="00163C9E" w:rsidRDefault="00163C9E">
            <w:pPr>
              <w:overflowPunct w:val="0"/>
              <w:autoSpaceDE w:val="0"/>
              <w:autoSpaceDN w:val="0"/>
              <w:spacing w:line="0" w:lineRule="atLeast"/>
              <w:ind w:leftChars="-17" w:left="-37"/>
              <w:jc w:val="center"/>
              <w:rPr>
                <w:rFonts w:asciiTheme="majorEastAsia" w:eastAsiaTheme="majorEastAsia" w:hAnsiTheme="majorEastAsia"/>
                <w:szCs w:val="22"/>
              </w:rPr>
            </w:pPr>
            <w:r w:rsidRPr="00163C9E">
              <w:rPr>
                <w:rFonts w:asciiTheme="majorEastAsia" w:eastAsiaTheme="majorEastAsia" w:hAnsiTheme="majorEastAsia" w:hint="eastAsia"/>
                <w:szCs w:val="22"/>
              </w:rPr>
              <w:t>（0.685）</w:t>
            </w:r>
          </w:p>
        </w:tc>
      </w:tr>
      <w:tr w:rsidR="006D531F" w14:paraId="4D778DE9" w14:textId="77777777" w:rsidTr="006D531F">
        <w:trPr>
          <w:trHeight w:val="737"/>
          <w:jc w:val="center"/>
        </w:trPr>
        <w:tc>
          <w:tcPr>
            <w:tcW w:w="1221" w:type="dxa"/>
            <w:tcBorders>
              <w:top w:val="single" w:sz="4" w:space="0" w:color="auto"/>
              <w:left w:val="single" w:sz="4" w:space="0" w:color="auto"/>
              <w:bottom w:val="double" w:sz="4" w:space="0" w:color="auto"/>
              <w:right w:val="single" w:sz="4" w:space="0" w:color="auto"/>
            </w:tcBorders>
            <w:shd w:val="clear" w:color="auto" w:fill="F2F2F2" w:themeFill="background1" w:themeFillShade="F2"/>
            <w:vAlign w:val="center"/>
            <w:hideMark/>
          </w:tcPr>
          <w:p w14:paraId="33DFCDFB" w14:textId="77777777" w:rsidR="006D531F" w:rsidRDefault="006D531F">
            <w:pPr>
              <w:overflowPunct w:val="0"/>
              <w:autoSpaceDE w:val="0"/>
              <w:autoSpaceDN w:val="0"/>
              <w:spacing w:line="0" w:lineRule="atLeast"/>
              <w:ind w:leftChars="-17" w:left="-37"/>
              <w:jc w:val="center"/>
              <w:rPr>
                <w:rFonts w:asciiTheme="majorEastAsia" w:eastAsiaTheme="majorEastAsia" w:hAnsiTheme="majorEastAsia"/>
                <w:sz w:val="21"/>
                <w:szCs w:val="21"/>
              </w:rPr>
            </w:pPr>
            <w:r>
              <w:rPr>
                <w:rFonts w:asciiTheme="majorEastAsia" w:eastAsiaTheme="majorEastAsia" w:hAnsiTheme="majorEastAsia" w:hint="eastAsia"/>
                <w:sz w:val="21"/>
                <w:szCs w:val="21"/>
              </w:rPr>
              <w:t>第４段階</w:t>
            </w:r>
          </w:p>
        </w:tc>
        <w:tc>
          <w:tcPr>
            <w:tcW w:w="6588" w:type="dxa"/>
            <w:tcBorders>
              <w:top w:val="single" w:sz="4" w:space="0" w:color="auto"/>
              <w:left w:val="single" w:sz="4" w:space="0" w:color="auto"/>
              <w:bottom w:val="double" w:sz="4" w:space="0" w:color="auto"/>
              <w:right w:val="single" w:sz="4" w:space="0" w:color="auto"/>
            </w:tcBorders>
            <w:vAlign w:val="center"/>
            <w:hideMark/>
          </w:tcPr>
          <w:p w14:paraId="2BEDE502" w14:textId="77777777" w:rsidR="006D531F" w:rsidRDefault="006D531F">
            <w:pPr>
              <w:overflowPunct w:val="0"/>
              <w:autoSpaceDE w:val="0"/>
              <w:autoSpaceDN w:val="0"/>
              <w:spacing w:beforeLines="10" w:before="36" w:line="260" w:lineRule="exact"/>
              <w:ind w:leftChars="-16" w:left="-35" w:rightChars="-14" w:right="-31"/>
              <w:rPr>
                <w:rFonts w:asciiTheme="majorEastAsia" w:eastAsiaTheme="majorEastAsia" w:hAnsiTheme="majorEastAsia"/>
                <w:sz w:val="21"/>
                <w:szCs w:val="21"/>
              </w:rPr>
            </w:pPr>
            <w:r>
              <w:rPr>
                <w:rFonts w:asciiTheme="majorEastAsia" w:eastAsiaTheme="majorEastAsia" w:hAnsiTheme="majorEastAsia" w:hint="eastAsia"/>
                <w:sz w:val="21"/>
                <w:szCs w:val="21"/>
              </w:rPr>
              <w:t>本人が住民税非課税で、世帯に住民税課税者がおり、本人の公的年金等収入金額及び合計所得金額の合計が80万円以下の人</w:t>
            </w:r>
          </w:p>
        </w:tc>
        <w:tc>
          <w:tcPr>
            <w:tcW w:w="1220" w:type="dxa"/>
            <w:tcBorders>
              <w:top w:val="single" w:sz="4" w:space="0" w:color="auto"/>
              <w:left w:val="single" w:sz="4" w:space="0" w:color="auto"/>
              <w:bottom w:val="double" w:sz="4" w:space="0" w:color="auto"/>
              <w:right w:val="single" w:sz="4" w:space="0" w:color="auto"/>
            </w:tcBorders>
            <w:vAlign w:val="center"/>
            <w:hideMark/>
          </w:tcPr>
          <w:p w14:paraId="60775ADC" w14:textId="77777777" w:rsidR="006D531F" w:rsidRDefault="006D531F">
            <w:pPr>
              <w:overflowPunct w:val="0"/>
              <w:autoSpaceDE w:val="0"/>
              <w:autoSpaceDN w:val="0"/>
              <w:spacing w:line="0" w:lineRule="atLeast"/>
              <w:ind w:leftChars="-17" w:left="-37"/>
              <w:jc w:val="center"/>
              <w:rPr>
                <w:rFonts w:asciiTheme="majorEastAsia" w:eastAsiaTheme="majorEastAsia" w:hAnsiTheme="majorEastAsia"/>
                <w:szCs w:val="22"/>
              </w:rPr>
            </w:pPr>
            <w:r>
              <w:rPr>
                <w:rFonts w:asciiTheme="majorEastAsia" w:eastAsiaTheme="majorEastAsia" w:hAnsiTheme="majorEastAsia" w:hint="eastAsia"/>
                <w:szCs w:val="22"/>
              </w:rPr>
              <w:t>0.9</w:t>
            </w:r>
          </w:p>
        </w:tc>
      </w:tr>
      <w:tr w:rsidR="006D531F" w14:paraId="6E383DCE" w14:textId="77777777" w:rsidTr="006D531F">
        <w:trPr>
          <w:trHeight w:val="737"/>
          <w:jc w:val="center"/>
        </w:trPr>
        <w:tc>
          <w:tcPr>
            <w:tcW w:w="1221" w:type="dxa"/>
            <w:tcBorders>
              <w:top w:val="double" w:sz="4" w:space="0" w:color="auto"/>
              <w:left w:val="single" w:sz="4" w:space="0" w:color="auto"/>
              <w:bottom w:val="double" w:sz="4" w:space="0" w:color="auto"/>
              <w:right w:val="single" w:sz="4" w:space="0" w:color="auto"/>
            </w:tcBorders>
            <w:shd w:val="clear" w:color="auto" w:fill="F2F2F2" w:themeFill="background1" w:themeFillShade="F2"/>
            <w:vAlign w:val="center"/>
            <w:hideMark/>
          </w:tcPr>
          <w:p w14:paraId="7E8C025A" w14:textId="77777777" w:rsidR="006D531F" w:rsidRDefault="006D531F">
            <w:pPr>
              <w:overflowPunct w:val="0"/>
              <w:autoSpaceDE w:val="0"/>
              <w:autoSpaceDN w:val="0"/>
              <w:spacing w:line="0" w:lineRule="atLeast"/>
              <w:ind w:leftChars="-17" w:left="-37"/>
              <w:jc w:val="center"/>
              <w:rPr>
                <w:rFonts w:asciiTheme="majorEastAsia" w:eastAsiaTheme="majorEastAsia" w:hAnsiTheme="majorEastAsia"/>
                <w:sz w:val="21"/>
                <w:szCs w:val="21"/>
              </w:rPr>
            </w:pPr>
            <w:r>
              <w:rPr>
                <w:rFonts w:asciiTheme="majorEastAsia" w:eastAsiaTheme="majorEastAsia" w:hAnsiTheme="majorEastAsia" w:hint="eastAsia"/>
                <w:sz w:val="21"/>
                <w:szCs w:val="21"/>
              </w:rPr>
              <w:t>第５段階</w:t>
            </w:r>
          </w:p>
        </w:tc>
        <w:tc>
          <w:tcPr>
            <w:tcW w:w="6588" w:type="dxa"/>
            <w:tcBorders>
              <w:top w:val="double" w:sz="4" w:space="0" w:color="auto"/>
              <w:left w:val="single" w:sz="4" w:space="0" w:color="auto"/>
              <w:bottom w:val="double" w:sz="4" w:space="0" w:color="auto"/>
              <w:right w:val="single" w:sz="4" w:space="0" w:color="auto"/>
            </w:tcBorders>
            <w:vAlign w:val="center"/>
            <w:hideMark/>
          </w:tcPr>
          <w:p w14:paraId="5C432750" w14:textId="77777777" w:rsidR="006D531F" w:rsidRDefault="006D531F">
            <w:pPr>
              <w:overflowPunct w:val="0"/>
              <w:autoSpaceDE w:val="0"/>
              <w:autoSpaceDN w:val="0"/>
              <w:spacing w:beforeLines="10" w:before="36" w:line="260" w:lineRule="exact"/>
              <w:ind w:leftChars="-16" w:left="-35" w:rightChars="-14" w:right="-31"/>
              <w:rPr>
                <w:rFonts w:asciiTheme="majorEastAsia" w:eastAsiaTheme="majorEastAsia" w:hAnsiTheme="majorEastAsia"/>
                <w:sz w:val="21"/>
                <w:szCs w:val="21"/>
              </w:rPr>
            </w:pPr>
            <w:r>
              <w:rPr>
                <w:rFonts w:asciiTheme="majorEastAsia" w:eastAsiaTheme="majorEastAsia" w:hAnsiTheme="majorEastAsia" w:hint="eastAsia"/>
                <w:sz w:val="21"/>
                <w:szCs w:val="21"/>
              </w:rPr>
              <w:t>本人が住民税非課税で、世帯に住民税課税者がおり、本人の公的年金等収入金額及び合計所得金額の合計が80万円を超える人</w:t>
            </w:r>
          </w:p>
        </w:tc>
        <w:tc>
          <w:tcPr>
            <w:tcW w:w="1220" w:type="dxa"/>
            <w:tcBorders>
              <w:top w:val="double" w:sz="4" w:space="0" w:color="auto"/>
              <w:left w:val="single" w:sz="4" w:space="0" w:color="auto"/>
              <w:bottom w:val="double" w:sz="4" w:space="0" w:color="auto"/>
              <w:right w:val="single" w:sz="4" w:space="0" w:color="auto"/>
            </w:tcBorders>
            <w:vAlign w:val="center"/>
            <w:hideMark/>
          </w:tcPr>
          <w:p w14:paraId="17480234" w14:textId="2EC13227" w:rsidR="006D531F" w:rsidRDefault="000B3363">
            <w:pPr>
              <w:overflowPunct w:val="0"/>
              <w:autoSpaceDE w:val="0"/>
              <w:autoSpaceDN w:val="0"/>
              <w:spacing w:line="0" w:lineRule="atLeast"/>
              <w:ind w:leftChars="-17" w:left="-37"/>
              <w:jc w:val="center"/>
              <w:rPr>
                <w:rFonts w:asciiTheme="majorEastAsia" w:eastAsiaTheme="majorEastAsia" w:hAnsiTheme="majorEastAsia"/>
                <w:szCs w:val="22"/>
              </w:rPr>
            </w:pPr>
            <w:r>
              <w:rPr>
                <w:rFonts w:asciiTheme="majorEastAsia" w:eastAsiaTheme="majorEastAsia" w:hAnsiTheme="majorEastAsia"/>
                <w:szCs w:val="22"/>
              </w:rPr>
              <w:t>1.0</w:t>
            </w:r>
          </w:p>
        </w:tc>
      </w:tr>
      <w:tr w:rsidR="006D531F" w14:paraId="0873BBF1" w14:textId="77777777" w:rsidTr="006D531F">
        <w:trPr>
          <w:trHeight w:val="567"/>
          <w:jc w:val="center"/>
        </w:trPr>
        <w:tc>
          <w:tcPr>
            <w:tcW w:w="1221" w:type="dxa"/>
            <w:tcBorders>
              <w:top w:val="doub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A7FDEB" w14:textId="77777777" w:rsidR="006D531F" w:rsidRDefault="006D531F">
            <w:pPr>
              <w:overflowPunct w:val="0"/>
              <w:autoSpaceDE w:val="0"/>
              <w:autoSpaceDN w:val="0"/>
              <w:spacing w:line="0" w:lineRule="atLeast"/>
              <w:jc w:val="center"/>
              <w:rPr>
                <w:rFonts w:asciiTheme="majorEastAsia" w:eastAsiaTheme="majorEastAsia" w:hAnsiTheme="majorEastAsia"/>
                <w:sz w:val="21"/>
                <w:szCs w:val="21"/>
              </w:rPr>
            </w:pPr>
            <w:r>
              <w:rPr>
                <w:rFonts w:asciiTheme="majorEastAsia" w:eastAsiaTheme="majorEastAsia" w:hAnsiTheme="majorEastAsia" w:hint="eastAsia"/>
                <w:sz w:val="21"/>
                <w:szCs w:val="21"/>
              </w:rPr>
              <w:t>第６段階</w:t>
            </w:r>
          </w:p>
        </w:tc>
        <w:tc>
          <w:tcPr>
            <w:tcW w:w="6588" w:type="dxa"/>
            <w:tcBorders>
              <w:top w:val="double" w:sz="4" w:space="0" w:color="auto"/>
              <w:left w:val="single" w:sz="4" w:space="0" w:color="auto"/>
              <w:bottom w:val="single" w:sz="4" w:space="0" w:color="auto"/>
              <w:right w:val="single" w:sz="4" w:space="0" w:color="auto"/>
            </w:tcBorders>
            <w:vAlign w:val="center"/>
            <w:hideMark/>
          </w:tcPr>
          <w:p w14:paraId="0DC52AC4" w14:textId="77777777" w:rsidR="006D531F" w:rsidRDefault="006D531F">
            <w:pPr>
              <w:overflowPunct w:val="0"/>
              <w:autoSpaceDE w:val="0"/>
              <w:autoSpaceDN w:val="0"/>
              <w:spacing w:line="260" w:lineRule="exact"/>
              <w:ind w:leftChars="-16" w:left="-35" w:rightChars="-14" w:right="-31"/>
              <w:rPr>
                <w:rFonts w:asciiTheme="majorEastAsia" w:eastAsiaTheme="majorEastAsia" w:hAnsiTheme="majorEastAsia"/>
                <w:sz w:val="21"/>
                <w:szCs w:val="21"/>
              </w:rPr>
            </w:pPr>
            <w:r>
              <w:rPr>
                <w:rFonts w:asciiTheme="majorEastAsia" w:eastAsiaTheme="majorEastAsia" w:hAnsiTheme="majorEastAsia" w:hint="eastAsia"/>
                <w:sz w:val="21"/>
                <w:szCs w:val="21"/>
              </w:rPr>
              <w:t>本人が住民税課税者で、合計所得金額が120万円未満の人</w:t>
            </w:r>
          </w:p>
        </w:tc>
        <w:tc>
          <w:tcPr>
            <w:tcW w:w="1220" w:type="dxa"/>
            <w:tcBorders>
              <w:top w:val="double" w:sz="4" w:space="0" w:color="auto"/>
              <w:left w:val="single" w:sz="4" w:space="0" w:color="auto"/>
              <w:bottom w:val="single" w:sz="4" w:space="0" w:color="auto"/>
              <w:right w:val="single" w:sz="4" w:space="0" w:color="auto"/>
            </w:tcBorders>
            <w:vAlign w:val="center"/>
            <w:hideMark/>
          </w:tcPr>
          <w:p w14:paraId="6006678F" w14:textId="77777777" w:rsidR="006D531F" w:rsidRDefault="006D531F">
            <w:pPr>
              <w:overflowPunct w:val="0"/>
              <w:autoSpaceDE w:val="0"/>
              <w:autoSpaceDN w:val="0"/>
              <w:spacing w:line="0" w:lineRule="atLeast"/>
              <w:ind w:leftChars="-17" w:left="-37"/>
              <w:jc w:val="center"/>
              <w:rPr>
                <w:rFonts w:asciiTheme="majorEastAsia" w:eastAsiaTheme="majorEastAsia" w:hAnsiTheme="majorEastAsia"/>
                <w:szCs w:val="22"/>
              </w:rPr>
            </w:pPr>
            <w:r>
              <w:rPr>
                <w:rFonts w:asciiTheme="majorEastAsia" w:eastAsiaTheme="majorEastAsia" w:hAnsiTheme="majorEastAsia" w:hint="eastAsia"/>
                <w:szCs w:val="22"/>
              </w:rPr>
              <w:t>1.2</w:t>
            </w:r>
          </w:p>
        </w:tc>
      </w:tr>
      <w:tr w:rsidR="006D531F" w14:paraId="4DA5E1AB" w14:textId="77777777" w:rsidTr="006D531F">
        <w:trPr>
          <w:trHeight w:val="567"/>
          <w:jc w:val="center"/>
        </w:trPr>
        <w:tc>
          <w:tcPr>
            <w:tcW w:w="12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FDC62B" w14:textId="77777777" w:rsidR="006D531F" w:rsidRDefault="006D531F">
            <w:pPr>
              <w:overflowPunct w:val="0"/>
              <w:autoSpaceDE w:val="0"/>
              <w:autoSpaceDN w:val="0"/>
              <w:spacing w:line="0" w:lineRule="atLeast"/>
              <w:jc w:val="center"/>
              <w:rPr>
                <w:rFonts w:asciiTheme="majorEastAsia" w:eastAsiaTheme="majorEastAsia" w:hAnsiTheme="majorEastAsia"/>
                <w:sz w:val="21"/>
                <w:szCs w:val="21"/>
              </w:rPr>
            </w:pPr>
            <w:r>
              <w:rPr>
                <w:rFonts w:asciiTheme="majorEastAsia" w:eastAsiaTheme="majorEastAsia" w:hAnsiTheme="majorEastAsia" w:hint="eastAsia"/>
                <w:sz w:val="21"/>
                <w:szCs w:val="21"/>
              </w:rPr>
              <w:t>第７段階</w:t>
            </w:r>
          </w:p>
        </w:tc>
        <w:tc>
          <w:tcPr>
            <w:tcW w:w="6588" w:type="dxa"/>
            <w:tcBorders>
              <w:top w:val="single" w:sz="4" w:space="0" w:color="auto"/>
              <w:left w:val="single" w:sz="4" w:space="0" w:color="auto"/>
              <w:bottom w:val="single" w:sz="4" w:space="0" w:color="auto"/>
              <w:right w:val="single" w:sz="4" w:space="0" w:color="auto"/>
            </w:tcBorders>
            <w:vAlign w:val="center"/>
            <w:hideMark/>
          </w:tcPr>
          <w:p w14:paraId="54A8539C" w14:textId="77777777" w:rsidR="006D531F" w:rsidRDefault="006D531F">
            <w:pPr>
              <w:overflowPunct w:val="0"/>
              <w:autoSpaceDE w:val="0"/>
              <w:autoSpaceDN w:val="0"/>
              <w:spacing w:line="260" w:lineRule="exact"/>
              <w:ind w:leftChars="-16" w:left="-35" w:rightChars="-14" w:right="-31"/>
              <w:rPr>
                <w:rFonts w:asciiTheme="majorEastAsia" w:eastAsiaTheme="majorEastAsia" w:hAnsiTheme="majorEastAsia"/>
                <w:sz w:val="21"/>
                <w:szCs w:val="21"/>
              </w:rPr>
            </w:pPr>
            <w:r>
              <w:rPr>
                <w:rFonts w:asciiTheme="majorEastAsia" w:eastAsiaTheme="majorEastAsia" w:hAnsiTheme="majorEastAsia" w:hint="eastAsia"/>
                <w:sz w:val="21"/>
                <w:szCs w:val="21"/>
              </w:rPr>
              <w:t>本人が住民税課税者で、合計所得金額が120万円以上210万円未満の人</w:t>
            </w:r>
          </w:p>
        </w:tc>
        <w:tc>
          <w:tcPr>
            <w:tcW w:w="1220" w:type="dxa"/>
            <w:tcBorders>
              <w:top w:val="single" w:sz="4" w:space="0" w:color="auto"/>
              <w:left w:val="single" w:sz="4" w:space="0" w:color="auto"/>
              <w:bottom w:val="single" w:sz="4" w:space="0" w:color="auto"/>
              <w:right w:val="single" w:sz="4" w:space="0" w:color="auto"/>
            </w:tcBorders>
            <w:vAlign w:val="center"/>
            <w:hideMark/>
          </w:tcPr>
          <w:p w14:paraId="589C6867" w14:textId="77777777" w:rsidR="006D531F" w:rsidRDefault="006D531F">
            <w:pPr>
              <w:overflowPunct w:val="0"/>
              <w:autoSpaceDE w:val="0"/>
              <w:autoSpaceDN w:val="0"/>
              <w:spacing w:line="0" w:lineRule="atLeast"/>
              <w:ind w:leftChars="-17" w:left="-37"/>
              <w:jc w:val="center"/>
              <w:rPr>
                <w:rFonts w:asciiTheme="majorEastAsia" w:eastAsiaTheme="majorEastAsia" w:hAnsiTheme="majorEastAsia"/>
                <w:szCs w:val="22"/>
              </w:rPr>
            </w:pPr>
            <w:r>
              <w:rPr>
                <w:rFonts w:asciiTheme="majorEastAsia" w:eastAsiaTheme="majorEastAsia" w:hAnsiTheme="majorEastAsia" w:hint="eastAsia"/>
                <w:szCs w:val="22"/>
              </w:rPr>
              <w:t>1.3</w:t>
            </w:r>
          </w:p>
        </w:tc>
      </w:tr>
      <w:tr w:rsidR="006D531F" w14:paraId="054708D8" w14:textId="77777777" w:rsidTr="006D531F">
        <w:trPr>
          <w:trHeight w:val="567"/>
          <w:jc w:val="center"/>
        </w:trPr>
        <w:tc>
          <w:tcPr>
            <w:tcW w:w="12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CF4DD0" w14:textId="77777777" w:rsidR="006D531F" w:rsidRDefault="006D531F">
            <w:pPr>
              <w:overflowPunct w:val="0"/>
              <w:autoSpaceDE w:val="0"/>
              <w:autoSpaceDN w:val="0"/>
              <w:spacing w:line="0" w:lineRule="atLeast"/>
              <w:jc w:val="center"/>
              <w:rPr>
                <w:rFonts w:asciiTheme="majorEastAsia" w:eastAsiaTheme="majorEastAsia" w:hAnsiTheme="majorEastAsia"/>
                <w:sz w:val="21"/>
                <w:szCs w:val="21"/>
              </w:rPr>
            </w:pPr>
            <w:r>
              <w:rPr>
                <w:rFonts w:asciiTheme="majorEastAsia" w:eastAsiaTheme="majorEastAsia" w:hAnsiTheme="majorEastAsia" w:hint="eastAsia"/>
                <w:sz w:val="21"/>
                <w:szCs w:val="21"/>
              </w:rPr>
              <w:t>第８段階</w:t>
            </w:r>
          </w:p>
        </w:tc>
        <w:tc>
          <w:tcPr>
            <w:tcW w:w="6588" w:type="dxa"/>
            <w:tcBorders>
              <w:top w:val="single" w:sz="4" w:space="0" w:color="auto"/>
              <w:left w:val="single" w:sz="4" w:space="0" w:color="auto"/>
              <w:bottom w:val="single" w:sz="4" w:space="0" w:color="auto"/>
              <w:right w:val="single" w:sz="4" w:space="0" w:color="auto"/>
            </w:tcBorders>
            <w:vAlign w:val="center"/>
            <w:hideMark/>
          </w:tcPr>
          <w:p w14:paraId="7EE90597" w14:textId="77777777" w:rsidR="006D531F" w:rsidRDefault="006D531F">
            <w:pPr>
              <w:overflowPunct w:val="0"/>
              <w:autoSpaceDE w:val="0"/>
              <w:autoSpaceDN w:val="0"/>
              <w:spacing w:beforeLines="10" w:before="36" w:line="260" w:lineRule="exact"/>
              <w:ind w:leftChars="-16" w:left="-35" w:rightChars="-14" w:right="-31"/>
              <w:rPr>
                <w:rFonts w:asciiTheme="majorEastAsia" w:eastAsiaTheme="majorEastAsia" w:hAnsiTheme="majorEastAsia"/>
                <w:sz w:val="21"/>
                <w:szCs w:val="21"/>
              </w:rPr>
            </w:pPr>
            <w:r>
              <w:rPr>
                <w:rFonts w:asciiTheme="majorEastAsia" w:eastAsiaTheme="majorEastAsia" w:hAnsiTheme="majorEastAsia" w:hint="eastAsia"/>
                <w:sz w:val="21"/>
                <w:szCs w:val="21"/>
              </w:rPr>
              <w:t>本人が住民税課税者で、合計所得金額が210万円以上320万円未満の人</w:t>
            </w:r>
          </w:p>
        </w:tc>
        <w:tc>
          <w:tcPr>
            <w:tcW w:w="1220" w:type="dxa"/>
            <w:tcBorders>
              <w:top w:val="single" w:sz="4" w:space="0" w:color="auto"/>
              <w:left w:val="single" w:sz="4" w:space="0" w:color="auto"/>
              <w:bottom w:val="single" w:sz="4" w:space="0" w:color="auto"/>
              <w:right w:val="single" w:sz="4" w:space="0" w:color="auto"/>
            </w:tcBorders>
            <w:vAlign w:val="center"/>
            <w:hideMark/>
          </w:tcPr>
          <w:p w14:paraId="4C887AC0" w14:textId="77777777" w:rsidR="006D531F" w:rsidRDefault="006D531F">
            <w:pPr>
              <w:overflowPunct w:val="0"/>
              <w:autoSpaceDE w:val="0"/>
              <w:autoSpaceDN w:val="0"/>
              <w:spacing w:line="0" w:lineRule="atLeast"/>
              <w:ind w:leftChars="-17" w:left="-37"/>
              <w:jc w:val="center"/>
              <w:rPr>
                <w:rFonts w:asciiTheme="majorEastAsia" w:eastAsiaTheme="majorEastAsia" w:hAnsiTheme="majorEastAsia"/>
                <w:szCs w:val="22"/>
              </w:rPr>
            </w:pPr>
            <w:r>
              <w:rPr>
                <w:rFonts w:asciiTheme="majorEastAsia" w:eastAsiaTheme="majorEastAsia" w:hAnsiTheme="majorEastAsia" w:hint="eastAsia"/>
                <w:szCs w:val="22"/>
              </w:rPr>
              <w:t>1.5</w:t>
            </w:r>
          </w:p>
        </w:tc>
      </w:tr>
      <w:tr w:rsidR="006D531F" w14:paraId="290344DF" w14:textId="77777777" w:rsidTr="006D531F">
        <w:trPr>
          <w:trHeight w:val="567"/>
          <w:jc w:val="center"/>
        </w:trPr>
        <w:tc>
          <w:tcPr>
            <w:tcW w:w="12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2AEF4F" w14:textId="77777777" w:rsidR="006D531F" w:rsidRDefault="006D531F">
            <w:pPr>
              <w:overflowPunct w:val="0"/>
              <w:autoSpaceDE w:val="0"/>
              <w:autoSpaceDN w:val="0"/>
              <w:spacing w:line="0" w:lineRule="atLeast"/>
              <w:jc w:val="center"/>
              <w:rPr>
                <w:rFonts w:asciiTheme="majorEastAsia" w:eastAsiaTheme="majorEastAsia" w:hAnsiTheme="majorEastAsia"/>
                <w:sz w:val="21"/>
                <w:szCs w:val="21"/>
              </w:rPr>
            </w:pPr>
            <w:r>
              <w:rPr>
                <w:rFonts w:asciiTheme="majorEastAsia" w:eastAsiaTheme="majorEastAsia" w:hAnsiTheme="majorEastAsia" w:hint="eastAsia"/>
                <w:sz w:val="21"/>
                <w:szCs w:val="21"/>
              </w:rPr>
              <w:t>第９段階</w:t>
            </w:r>
          </w:p>
        </w:tc>
        <w:tc>
          <w:tcPr>
            <w:tcW w:w="6588" w:type="dxa"/>
            <w:tcBorders>
              <w:top w:val="single" w:sz="4" w:space="0" w:color="auto"/>
              <w:left w:val="single" w:sz="4" w:space="0" w:color="auto"/>
              <w:bottom w:val="single" w:sz="4" w:space="0" w:color="auto"/>
              <w:right w:val="single" w:sz="4" w:space="0" w:color="auto"/>
            </w:tcBorders>
            <w:vAlign w:val="center"/>
            <w:hideMark/>
          </w:tcPr>
          <w:p w14:paraId="372B5CF3" w14:textId="77777777" w:rsidR="006D531F" w:rsidRDefault="006D531F">
            <w:pPr>
              <w:overflowPunct w:val="0"/>
              <w:autoSpaceDE w:val="0"/>
              <w:autoSpaceDN w:val="0"/>
              <w:spacing w:beforeLines="10" w:before="36" w:line="260" w:lineRule="exact"/>
              <w:ind w:leftChars="-16" w:left="-35" w:rightChars="-14" w:right="-31"/>
              <w:rPr>
                <w:rFonts w:asciiTheme="majorEastAsia" w:eastAsiaTheme="majorEastAsia" w:hAnsiTheme="majorEastAsia"/>
                <w:sz w:val="21"/>
                <w:szCs w:val="21"/>
              </w:rPr>
            </w:pPr>
            <w:r>
              <w:rPr>
                <w:rFonts w:asciiTheme="majorEastAsia" w:eastAsiaTheme="majorEastAsia" w:hAnsiTheme="majorEastAsia" w:hint="eastAsia"/>
                <w:sz w:val="21"/>
                <w:szCs w:val="21"/>
              </w:rPr>
              <w:t>本人が住民税課税者で、合計所得金額が320万円以上420万円未満の人</w:t>
            </w:r>
          </w:p>
        </w:tc>
        <w:tc>
          <w:tcPr>
            <w:tcW w:w="1220" w:type="dxa"/>
            <w:tcBorders>
              <w:top w:val="single" w:sz="4" w:space="0" w:color="auto"/>
              <w:left w:val="single" w:sz="4" w:space="0" w:color="auto"/>
              <w:bottom w:val="single" w:sz="4" w:space="0" w:color="auto"/>
              <w:right w:val="single" w:sz="4" w:space="0" w:color="auto"/>
            </w:tcBorders>
            <w:vAlign w:val="center"/>
            <w:hideMark/>
          </w:tcPr>
          <w:p w14:paraId="1599B969" w14:textId="77777777" w:rsidR="006D531F" w:rsidRDefault="006D531F">
            <w:pPr>
              <w:overflowPunct w:val="0"/>
              <w:autoSpaceDE w:val="0"/>
              <w:autoSpaceDN w:val="0"/>
              <w:spacing w:line="0" w:lineRule="atLeast"/>
              <w:ind w:leftChars="-17" w:left="-37"/>
              <w:jc w:val="center"/>
              <w:rPr>
                <w:rFonts w:asciiTheme="majorEastAsia" w:eastAsiaTheme="majorEastAsia" w:hAnsiTheme="majorEastAsia"/>
                <w:szCs w:val="22"/>
              </w:rPr>
            </w:pPr>
            <w:r>
              <w:rPr>
                <w:rFonts w:asciiTheme="majorEastAsia" w:eastAsiaTheme="majorEastAsia" w:hAnsiTheme="majorEastAsia" w:hint="eastAsia"/>
                <w:szCs w:val="22"/>
              </w:rPr>
              <w:t>1.7</w:t>
            </w:r>
          </w:p>
        </w:tc>
      </w:tr>
      <w:tr w:rsidR="006D531F" w14:paraId="33C30E39" w14:textId="77777777" w:rsidTr="006D531F">
        <w:trPr>
          <w:trHeight w:val="567"/>
          <w:jc w:val="center"/>
        </w:trPr>
        <w:tc>
          <w:tcPr>
            <w:tcW w:w="12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75F553" w14:textId="77777777" w:rsidR="006D531F" w:rsidRDefault="006D531F">
            <w:pPr>
              <w:overflowPunct w:val="0"/>
              <w:autoSpaceDE w:val="0"/>
              <w:autoSpaceDN w:val="0"/>
              <w:spacing w:line="0" w:lineRule="atLeast"/>
              <w:jc w:val="center"/>
              <w:rPr>
                <w:rFonts w:asciiTheme="majorEastAsia" w:eastAsiaTheme="majorEastAsia" w:hAnsiTheme="majorEastAsia"/>
                <w:sz w:val="21"/>
                <w:szCs w:val="21"/>
              </w:rPr>
            </w:pPr>
            <w:r>
              <w:rPr>
                <w:rFonts w:asciiTheme="majorEastAsia" w:eastAsiaTheme="majorEastAsia" w:hAnsiTheme="majorEastAsia" w:hint="eastAsia"/>
                <w:sz w:val="21"/>
                <w:szCs w:val="21"/>
              </w:rPr>
              <w:t>第10段階</w:t>
            </w:r>
          </w:p>
        </w:tc>
        <w:tc>
          <w:tcPr>
            <w:tcW w:w="6588" w:type="dxa"/>
            <w:tcBorders>
              <w:top w:val="single" w:sz="4" w:space="0" w:color="auto"/>
              <w:left w:val="single" w:sz="4" w:space="0" w:color="auto"/>
              <w:bottom w:val="single" w:sz="4" w:space="0" w:color="auto"/>
              <w:right w:val="single" w:sz="4" w:space="0" w:color="auto"/>
            </w:tcBorders>
            <w:vAlign w:val="center"/>
            <w:hideMark/>
          </w:tcPr>
          <w:p w14:paraId="31517AF2" w14:textId="77777777" w:rsidR="006D531F" w:rsidRDefault="006D531F">
            <w:pPr>
              <w:overflowPunct w:val="0"/>
              <w:autoSpaceDE w:val="0"/>
              <w:autoSpaceDN w:val="0"/>
              <w:spacing w:line="260" w:lineRule="exact"/>
              <w:ind w:leftChars="-16" w:left="-35" w:rightChars="-14" w:right="-31"/>
              <w:rPr>
                <w:rFonts w:asciiTheme="majorEastAsia" w:eastAsiaTheme="majorEastAsia" w:hAnsiTheme="majorEastAsia"/>
                <w:sz w:val="21"/>
                <w:szCs w:val="21"/>
              </w:rPr>
            </w:pPr>
            <w:r>
              <w:rPr>
                <w:rFonts w:asciiTheme="majorEastAsia" w:eastAsiaTheme="majorEastAsia" w:hAnsiTheme="majorEastAsia" w:hint="eastAsia"/>
                <w:sz w:val="21"/>
                <w:szCs w:val="21"/>
              </w:rPr>
              <w:t>本人が住民税課税者で、合計所得金額が420万円以上520万円未満の人</w:t>
            </w:r>
          </w:p>
        </w:tc>
        <w:tc>
          <w:tcPr>
            <w:tcW w:w="1220" w:type="dxa"/>
            <w:tcBorders>
              <w:top w:val="single" w:sz="4" w:space="0" w:color="auto"/>
              <w:left w:val="single" w:sz="4" w:space="0" w:color="auto"/>
              <w:bottom w:val="single" w:sz="4" w:space="0" w:color="auto"/>
              <w:right w:val="single" w:sz="4" w:space="0" w:color="auto"/>
            </w:tcBorders>
            <w:vAlign w:val="center"/>
            <w:hideMark/>
          </w:tcPr>
          <w:p w14:paraId="1DE67141" w14:textId="77777777" w:rsidR="006D531F" w:rsidRDefault="006D531F">
            <w:pPr>
              <w:overflowPunct w:val="0"/>
              <w:autoSpaceDE w:val="0"/>
              <w:autoSpaceDN w:val="0"/>
              <w:spacing w:line="0" w:lineRule="atLeast"/>
              <w:ind w:leftChars="-17" w:left="-37"/>
              <w:jc w:val="center"/>
              <w:rPr>
                <w:rFonts w:asciiTheme="majorEastAsia" w:eastAsiaTheme="majorEastAsia" w:hAnsiTheme="majorEastAsia"/>
                <w:szCs w:val="22"/>
              </w:rPr>
            </w:pPr>
            <w:r>
              <w:rPr>
                <w:rFonts w:asciiTheme="majorEastAsia" w:eastAsiaTheme="majorEastAsia" w:hAnsiTheme="majorEastAsia" w:hint="eastAsia"/>
                <w:szCs w:val="22"/>
              </w:rPr>
              <w:t>1.9</w:t>
            </w:r>
          </w:p>
        </w:tc>
      </w:tr>
      <w:tr w:rsidR="006D531F" w14:paraId="110D69B4" w14:textId="77777777" w:rsidTr="006D531F">
        <w:trPr>
          <w:trHeight w:val="567"/>
          <w:jc w:val="center"/>
        </w:trPr>
        <w:tc>
          <w:tcPr>
            <w:tcW w:w="12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05766C" w14:textId="77777777" w:rsidR="006D531F" w:rsidRDefault="006D531F">
            <w:pPr>
              <w:overflowPunct w:val="0"/>
              <w:autoSpaceDE w:val="0"/>
              <w:autoSpaceDN w:val="0"/>
              <w:spacing w:line="0" w:lineRule="atLeast"/>
              <w:jc w:val="center"/>
              <w:rPr>
                <w:rFonts w:asciiTheme="majorEastAsia" w:eastAsiaTheme="majorEastAsia" w:hAnsiTheme="majorEastAsia"/>
                <w:sz w:val="21"/>
                <w:szCs w:val="21"/>
              </w:rPr>
            </w:pPr>
            <w:r>
              <w:rPr>
                <w:rFonts w:asciiTheme="majorEastAsia" w:eastAsiaTheme="majorEastAsia" w:hAnsiTheme="majorEastAsia" w:hint="eastAsia"/>
                <w:sz w:val="21"/>
                <w:szCs w:val="21"/>
              </w:rPr>
              <w:t>第11段階</w:t>
            </w:r>
          </w:p>
        </w:tc>
        <w:tc>
          <w:tcPr>
            <w:tcW w:w="6588" w:type="dxa"/>
            <w:tcBorders>
              <w:top w:val="single" w:sz="4" w:space="0" w:color="auto"/>
              <w:left w:val="single" w:sz="4" w:space="0" w:color="auto"/>
              <w:bottom w:val="single" w:sz="4" w:space="0" w:color="auto"/>
              <w:right w:val="single" w:sz="4" w:space="0" w:color="auto"/>
            </w:tcBorders>
            <w:vAlign w:val="center"/>
            <w:hideMark/>
          </w:tcPr>
          <w:p w14:paraId="359D05A5" w14:textId="77777777" w:rsidR="006D531F" w:rsidRDefault="006D531F">
            <w:pPr>
              <w:overflowPunct w:val="0"/>
              <w:autoSpaceDE w:val="0"/>
              <w:autoSpaceDN w:val="0"/>
              <w:spacing w:line="260" w:lineRule="exact"/>
              <w:ind w:leftChars="-16" w:left="-35" w:rightChars="-14" w:right="-31"/>
              <w:rPr>
                <w:rFonts w:asciiTheme="majorEastAsia" w:eastAsiaTheme="majorEastAsia" w:hAnsiTheme="majorEastAsia"/>
                <w:sz w:val="21"/>
                <w:szCs w:val="21"/>
              </w:rPr>
            </w:pPr>
            <w:r>
              <w:rPr>
                <w:rFonts w:asciiTheme="majorEastAsia" w:eastAsiaTheme="majorEastAsia" w:hAnsiTheme="majorEastAsia" w:hint="eastAsia"/>
                <w:sz w:val="21"/>
                <w:szCs w:val="21"/>
              </w:rPr>
              <w:t>本人が住民税課税者で、合計所得金額が520万円以上620万円未満の人</w:t>
            </w:r>
          </w:p>
        </w:tc>
        <w:tc>
          <w:tcPr>
            <w:tcW w:w="1220" w:type="dxa"/>
            <w:tcBorders>
              <w:top w:val="single" w:sz="4" w:space="0" w:color="auto"/>
              <w:left w:val="single" w:sz="4" w:space="0" w:color="auto"/>
              <w:bottom w:val="single" w:sz="4" w:space="0" w:color="auto"/>
              <w:right w:val="single" w:sz="4" w:space="0" w:color="auto"/>
            </w:tcBorders>
            <w:vAlign w:val="center"/>
            <w:hideMark/>
          </w:tcPr>
          <w:p w14:paraId="63EE60CF" w14:textId="77777777" w:rsidR="006D531F" w:rsidRDefault="006D531F">
            <w:pPr>
              <w:overflowPunct w:val="0"/>
              <w:autoSpaceDE w:val="0"/>
              <w:autoSpaceDN w:val="0"/>
              <w:spacing w:line="0" w:lineRule="atLeast"/>
              <w:ind w:leftChars="-17" w:left="-37"/>
              <w:jc w:val="center"/>
              <w:rPr>
                <w:rFonts w:asciiTheme="majorEastAsia" w:eastAsiaTheme="majorEastAsia" w:hAnsiTheme="majorEastAsia"/>
                <w:szCs w:val="22"/>
              </w:rPr>
            </w:pPr>
            <w:r>
              <w:rPr>
                <w:rFonts w:asciiTheme="majorEastAsia" w:eastAsiaTheme="majorEastAsia" w:hAnsiTheme="majorEastAsia" w:hint="eastAsia"/>
                <w:szCs w:val="22"/>
              </w:rPr>
              <w:t>2.1</w:t>
            </w:r>
          </w:p>
        </w:tc>
      </w:tr>
      <w:tr w:rsidR="006D531F" w14:paraId="7F5C3CC1" w14:textId="77777777" w:rsidTr="006D531F">
        <w:trPr>
          <w:trHeight w:val="567"/>
          <w:jc w:val="center"/>
        </w:trPr>
        <w:tc>
          <w:tcPr>
            <w:tcW w:w="12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9CD8C2" w14:textId="77777777" w:rsidR="006D531F" w:rsidRDefault="006D531F">
            <w:pPr>
              <w:overflowPunct w:val="0"/>
              <w:autoSpaceDE w:val="0"/>
              <w:autoSpaceDN w:val="0"/>
              <w:spacing w:line="0" w:lineRule="atLeast"/>
              <w:jc w:val="center"/>
              <w:rPr>
                <w:rFonts w:asciiTheme="majorEastAsia" w:eastAsiaTheme="majorEastAsia" w:hAnsiTheme="majorEastAsia"/>
                <w:sz w:val="21"/>
                <w:szCs w:val="21"/>
              </w:rPr>
            </w:pPr>
            <w:r>
              <w:rPr>
                <w:rFonts w:asciiTheme="majorEastAsia" w:eastAsiaTheme="majorEastAsia" w:hAnsiTheme="majorEastAsia" w:hint="eastAsia"/>
                <w:sz w:val="21"/>
                <w:szCs w:val="21"/>
              </w:rPr>
              <w:t>第12段階</w:t>
            </w:r>
          </w:p>
        </w:tc>
        <w:tc>
          <w:tcPr>
            <w:tcW w:w="6588" w:type="dxa"/>
            <w:tcBorders>
              <w:top w:val="single" w:sz="4" w:space="0" w:color="auto"/>
              <w:left w:val="single" w:sz="4" w:space="0" w:color="auto"/>
              <w:bottom w:val="single" w:sz="4" w:space="0" w:color="auto"/>
              <w:right w:val="single" w:sz="4" w:space="0" w:color="auto"/>
            </w:tcBorders>
            <w:vAlign w:val="center"/>
            <w:hideMark/>
          </w:tcPr>
          <w:p w14:paraId="7E34776B" w14:textId="77777777" w:rsidR="006D531F" w:rsidRDefault="006D531F">
            <w:pPr>
              <w:overflowPunct w:val="0"/>
              <w:autoSpaceDE w:val="0"/>
              <w:autoSpaceDN w:val="0"/>
              <w:spacing w:line="260" w:lineRule="exact"/>
              <w:ind w:leftChars="-16" w:left="-35" w:rightChars="-14" w:right="-31"/>
              <w:rPr>
                <w:rFonts w:asciiTheme="majorEastAsia" w:eastAsiaTheme="majorEastAsia" w:hAnsiTheme="majorEastAsia"/>
                <w:sz w:val="21"/>
                <w:szCs w:val="21"/>
              </w:rPr>
            </w:pPr>
            <w:r>
              <w:rPr>
                <w:rFonts w:asciiTheme="majorEastAsia" w:eastAsiaTheme="majorEastAsia" w:hAnsiTheme="majorEastAsia" w:hint="eastAsia"/>
                <w:sz w:val="21"/>
                <w:szCs w:val="21"/>
              </w:rPr>
              <w:t>本人が住民税課税者で、合計所得金額が620万円以上720万円未満の人</w:t>
            </w:r>
          </w:p>
        </w:tc>
        <w:tc>
          <w:tcPr>
            <w:tcW w:w="1220" w:type="dxa"/>
            <w:tcBorders>
              <w:top w:val="single" w:sz="4" w:space="0" w:color="auto"/>
              <w:left w:val="single" w:sz="4" w:space="0" w:color="auto"/>
              <w:bottom w:val="single" w:sz="4" w:space="0" w:color="auto"/>
              <w:right w:val="single" w:sz="4" w:space="0" w:color="auto"/>
            </w:tcBorders>
            <w:vAlign w:val="center"/>
            <w:hideMark/>
          </w:tcPr>
          <w:p w14:paraId="3DD6481F" w14:textId="77777777" w:rsidR="006D531F" w:rsidRDefault="006D531F">
            <w:pPr>
              <w:overflowPunct w:val="0"/>
              <w:autoSpaceDE w:val="0"/>
              <w:autoSpaceDN w:val="0"/>
              <w:spacing w:line="0" w:lineRule="atLeast"/>
              <w:ind w:leftChars="-17" w:left="-37"/>
              <w:jc w:val="center"/>
              <w:rPr>
                <w:rFonts w:asciiTheme="majorEastAsia" w:eastAsiaTheme="majorEastAsia" w:hAnsiTheme="majorEastAsia"/>
                <w:szCs w:val="22"/>
              </w:rPr>
            </w:pPr>
            <w:r>
              <w:rPr>
                <w:rFonts w:asciiTheme="majorEastAsia" w:eastAsiaTheme="majorEastAsia" w:hAnsiTheme="majorEastAsia" w:hint="eastAsia"/>
                <w:szCs w:val="22"/>
              </w:rPr>
              <w:t>2.3</w:t>
            </w:r>
          </w:p>
        </w:tc>
      </w:tr>
      <w:tr w:rsidR="006D531F" w14:paraId="73B52A2B" w14:textId="77777777" w:rsidTr="006D531F">
        <w:trPr>
          <w:trHeight w:val="567"/>
          <w:jc w:val="center"/>
        </w:trPr>
        <w:tc>
          <w:tcPr>
            <w:tcW w:w="12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93BCD1" w14:textId="77777777" w:rsidR="006D531F" w:rsidRDefault="006D531F">
            <w:pPr>
              <w:overflowPunct w:val="0"/>
              <w:autoSpaceDE w:val="0"/>
              <w:autoSpaceDN w:val="0"/>
              <w:spacing w:line="0" w:lineRule="atLeast"/>
              <w:jc w:val="center"/>
              <w:rPr>
                <w:rFonts w:asciiTheme="majorEastAsia" w:eastAsiaTheme="majorEastAsia" w:hAnsiTheme="majorEastAsia"/>
                <w:sz w:val="21"/>
                <w:szCs w:val="21"/>
              </w:rPr>
            </w:pPr>
            <w:r>
              <w:rPr>
                <w:rFonts w:asciiTheme="majorEastAsia" w:eastAsiaTheme="majorEastAsia" w:hAnsiTheme="majorEastAsia" w:hint="eastAsia"/>
                <w:sz w:val="21"/>
                <w:szCs w:val="21"/>
              </w:rPr>
              <w:t>第13段階</w:t>
            </w:r>
          </w:p>
        </w:tc>
        <w:tc>
          <w:tcPr>
            <w:tcW w:w="6588" w:type="dxa"/>
            <w:tcBorders>
              <w:top w:val="single" w:sz="4" w:space="0" w:color="auto"/>
              <w:left w:val="single" w:sz="4" w:space="0" w:color="auto"/>
              <w:bottom w:val="single" w:sz="4" w:space="0" w:color="auto"/>
              <w:right w:val="single" w:sz="4" w:space="0" w:color="auto"/>
            </w:tcBorders>
            <w:vAlign w:val="center"/>
            <w:hideMark/>
          </w:tcPr>
          <w:p w14:paraId="0EBF456B" w14:textId="77777777" w:rsidR="006D531F" w:rsidRDefault="006D531F">
            <w:pPr>
              <w:overflowPunct w:val="0"/>
              <w:autoSpaceDE w:val="0"/>
              <w:autoSpaceDN w:val="0"/>
              <w:spacing w:line="260" w:lineRule="exact"/>
              <w:ind w:leftChars="-16" w:left="-35" w:rightChars="-14" w:right="-31"/>
              <w:rPr>
                <w:rFonts w:asciiTheme="majorEastAsia" w:eastAsiaTheme="majorEastAsia" w:hAnsiTheme="majorEastAsia"/>
                <w:sz w:val="21"/>
                <w:szCs w:val="21"/>
              </w:rPr>
            </w:pPr>
            <w:r>
              <w:rPr>
                <w:rFonts w:asciiTheme="majorEastAsia" w:eastAsiaTheme="majorEastAsia" w:hAnsiTheme="majorEastAsia" w:hint="eastAsia"/>
                <w:sz w:val="21"/>
                <w:szCs w:val="21"/>
              </w:rPr>
              <w:t>本人が住民税課税者で、合計所得金額が720万円以上の人</w:t>
            </w:r>
          </w:p>
        </w:tc>
        <w:tc>
          <w:tcPr>
            <w:tcW w:w="1220" w:type="dxa"/>
            <w:tcBorders>
              <w:top w:val="single" w:sz="4" w:space="0" w:color="auto"/>
              <w:left w:val="single" w:sz="4" w:space="0" w:color="auto"/>
              <w:bottom w:val="single" w:sz="4" w:space="0" w:color="auto"/>
              <w:right w:val="single" w:sz="4" w:space="0" w:color="auto"/>
            </w:tcBorders>
            <w:vAlign w:val="center"/>
            <w:hideMark/>
          </w:tcPr>
          <w:p w14:paraId="5AD6C2C8" w14:textId="77777777" w:rsidR="006D531F" w:rsidRDefault="006D531F">
            <w:pPr>
              <w:overflowPunct w:val="0"/>
              <w:autoSpaceDE w:val="0"/>
              <w:autoSpaceDN w:val="0"/>
              <w:spacing w:line="0" w:lineRule="atLeast"/>
              <w:ind w:leftChars="-17" w:left="-37"/>
              <w:jc w:val="center"/>
              <w:rPr>
                <w:rFonts w:asciiTheme="majorEastAsia" w:eastAsiaTheme="majorEastAsia" w:hAnsiTheme="majorEastAsia"/>
                <w:szCs w:val="22"/>
              </w:rPr>
            </w:pPr>
            <w:r>
              <w:rPr>
                <w:rFonts w:asciiTheme="majorEastAsia" w:eastAsiaTheme="majorEastAsia" w:hAnsiTheme="majorEastAsia" w:hint="eastAsia"/>
                <w:szCs w:val="22"/>
              </w:rPr>
              <w:t>2.4</w:t>
            </w:r>
          </w:p>
        </w:tc>
      </w:tr>
    </w:tbl>
    <w:p w14:paraId="142C495C" w14:textId="77777777" w:rsidR="00163C9E" w:rsidRDefault="00163C9E" w:rsidP="00163C9E">
      <w:pPr>
        <w:pStyle w:val="aff8"/>
        <w:spacing w:before="180" w:after="72"/>
        <w:ind w:left="660" w:firstLine="220"/>
      </w:pPr>
      <w:r w:rsidRPr="00107CA5">
        <w:rPr>
          <w:rFonts w:hint="eastAsia"/>
        </w:rPr>
        <w:t>なお、保険料基準額算定の基礎数値としては、上記の料率を用いることになりますが、実際の保険料徴収にあたっては、低所得層の負担軽減を強化する観点から、国・県・保険者（市町</w:t>
      </w:r>
      <w:r>
        <w:rPr>
          <w:rFonts w:hint="eastAsia"/>
        </w:rPr>
        <w:t>村</w:t>
      </w:r>
      <w:r w:rsidRPr="00107CA5">
        <w:rPr>
          <w:rFonts w:hint="eastAsia"/>
        </w:rPr>
        <w:t>）の一般財源を投入することにより、第１段階の料率を0.</w:t>
      </w:r>
      <w:r w:rsidRPr="004B0F5D">
        <w:t>285</w:t>
      </w:r>
      <w:r w:rsidRPr="00107CA5">
        <w:rPr>
          <w:rFonts w:hint="eastAsia"/>
        </w:rPr>
        <w:t>、第２段階を0.</w:t>
      </w:r>
      <w:r w:rsidRPr="004B0F5D">
        <w:t>485</w:t>
      </w:r>
      <w:r w:rsidRPr="00107CA5">
        <w:rPr>
          <w:rFonts w:hint="eastAsia"/>
        </w:rPr>
        <w:t>、第３段階を0.</w:t>
      </w:r>
      <w:r w:rsidRPr="004B0F5D">
        <w:t>685</w:t>
      </w:r>
      <w:r w:rsidRPr="00107CA5">
        <w:rPr>
          <w:rFonts w:hint="eastAsia"/>
        </w:rPr>
        <w:t>に軽減することが予定されています。</w:t>
      </w:r>
    </w:p>
    <w:p w14:paraId="081F99C1" w14:textId="77777777" w:rsidR="00FE7C6F" w:rsidRPr="00163C9E" w:rsidRDefault="00FE7C6F" w:rsidP="00FE7C6F">
      <w:pPr>
        <w:rPr>
          <w:rFonts w:asciiTheme="majorEastAsia" w:eastAsiaTheme="majorEastAsia" w:hAnsiTheme="majorEastAsia"/>
          <w:sz w:val="20"/>
          <w:szCs w:val="20"/>
        </w:rPr>
      </w:pPr>
    </w:p>
    <w:p w14:paraId="3F5A2468" w14:textId="1BF71499" w:rsidR="00FE7C6F" w:rsidRDefault="00FE7C6F" w:rsidP="00FE7C6F">
      <w:pPr>
        <w:rPr>
          <w:rFonts w:asciiTheme="majorEastAsia" w:eastAsiaTheme="majorEastAsia" w:hAnsiTheme="majorEastAsia"/>
          <w:sz w:val="20"/>
        </w:rPr>
      </w:pPr>
      <w:r>
        <w:rPr>
          <w:rFonts w:asciiTheme="majorEastAsia" w:eastAsiaTheme="majorEastAsia" w:hAnsiTheme="majorEastAsia" w:hint="eastAsia"/>
          <w:kern w:val="0"/>
          <w:sz w:val="20"/>
        </w:rPr>
        <w:br w:type="page"/>
      </w:r>
    </w:p>
    <w:p w14:paraId="00337277" w14:textId="77777777" w:rsidR="00FE7C6F" w:rsidRDefault="00FE7C6F" w:rsidP="00FE7C6F">
      <w:pPr>
        <w:spacing w:line="360" w:lineRule="exact"/>
        <w:ind w:leftChars="200" w:left="440" w:firstLineChars="100" w:firstLine="220"/>
        <w:rPr>
          <w:rFonts w:ascii="UD デジタル 教科書体 NK-R" w:eastAsia="UD デジタル 教科書体 NK-R" w:hAnsi="HG創英角ｺﾞｼｯｸUB"/>
          <w:color w:val="000000" w:themeColor="text1"/>
          <w:szCs w:val="22"/>
        </w:rPr>
      </w:pPr>
      <w:r>
        <w:rPr>
          <w:rFonts w:ascii="UD デジタル 教科書体 NK-R" w:eastAsia="UD デジタル 教科書体 NK-R" w:hAnsi="HG創英角ｺﾞｼｯｸUB" w:hint="eastAsia"/>
          <w:color w:val="000000" w:themeColor="text1"/>
          <w:szCs w:val="22"/>
        </w:rPr>
        <w:lastRenderedPageBreak/>
        <w:t>前掲の所得段階別の第１号被保険者数については、次のように見込んでいます。</w:t>
      </w:r>
    </w:p>
    <w:p w14:paraId="0CBB0E4F" w14:textId="7BD0ABB3" w:rsidR="000B0BC7" w:rsidRDefault="000B0BC7" w:rsidP="00FE7C6F">
      <w:pPr>
        <w:rPr>
          <w:rFonts w:asciiTheme="minorHAnsi" w:eastAsia="HG丸ｺﾞｼｯｸM-PRO" w:hAnsiTheme="minorHAnsi"/>
          <w:szCs w:val="20"/>
        </w:rPr>
      </w:pPr>
      <w:r>
        <w:rPr>
          <w:noProof/>
        </w:rPr>
        <mc:AlternateContent>
          <mc:Choice Requires="wps">
            <w:drawing>
              <wp:anchor distT="0" distB="0" distL="114300" distR="114300" simplePos="0" relativeHeight="252338688" behindDoc="0" locked="0" layoutInCell="1" allowOverlap="1" wp14:anchorId="0C58FE08" wp14:editId="780ECEE1">
                <wp:simplePos x="0" y="0"/>
                <wp:positionH relativeFrom="margin">
                  <wp:posOffset>1443990</wp:posOffset>
                </wp:positionH>
                <wp:positionV relativeFrom="paragraph">
                  <wp:posOffset>202661</wp:posOffset>
                </wp:positionV>
                <wp:extent cx="3511131" cy="361950"/>
                <wp:effectExtent l="0" t="0" r="0" b="0"/>
                <wp:wrapNone/>
                <wp:docPr id="2113082621" name="テキスト ボックス 22"/>
                <wp:cNvGraphicFramePr/>
                <a:graphic xmlns:a="http://schemas.openxmlformats.org/drawingml/2006/main">
                  <a:graphicData uri="http://schemas.microsoft.com/office/word/2010/wordprocessingShape">
                    <wps:wsp>
                      <wps:cNvSpPr txBox="1"/>
                      <wps:spPr>
                        <a:xfrm>
                          <a:off x="0" y="0"/>
                          <a:ext cx="3511131" cy="361950"/>
                        </a:xfrm>
                        <a:prstGeom prst="rect">
                          <a:avLst/>
                        </a:prstGeom>
                        <a:noFill/>
                        <a:ln w="6350">
                          <a:noFill/>
                        </a:ln>
                      </wps:spPr>
                      <wps:txbx>
                        <w:txbxContent>
                          <w:p w14:paraId="4C7B14AC" w14:textId="440A8D01" w:rsidR="003C72DD" w:rsidRPr="000B0BC7" w:rsidRDefault="003C72DD" w:rsidP="000B0BC7">
                            <w:pPr>
                              <w:rPr>
                                <w:rFonts w:ascii="ＭＳ ゴシック" w:eastAsia="ＭＳ ゴシック" w:hAnsi="ＭＳ ゴシック"/>
                              </w:rPr>
                            </w:pPr>
                            <w:r w:rsidRPr="000B0BC7">
                              <w:rPr>
                                <w:rFonts w:ascii="ＭＳ ゴシック" w:eastAsia="ＭＳ ゴシック" w:hAnsi="ＭＳ ゴシック" w:hint="eastAsia"/>
                              </w:rPr>
                              <w:t>所得段階別区分別の第１号被保険者数の見込み</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58FE08" id="_x0000_s1138" type="#_x0000_t202" style="position:absolute;left:0;text-align:left;margin-left:113.7pt;margin-top:15.95pt;width:276.45pt;height:28.5pt;z-index:252338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" filled="f" stroked="f" strokeweight=".5pt">
                <v:textbox>
                  <w:txbxContent>
                    <w:p w14:paraId="4C7B14AC" w14:textId="440A8D01" w:rsidR="003C72DD" w:rsidRPr="000B0BC7" w:rsidRDefault="003C72DD" w:rsidP="000B0BC7">
                      <w:pPr>
                        <w:rPr>
                          <w:rFonts w:ascii="ＭＳ ゴシック" w:eastAsia="ＭＳ ゴシック" w:hAnsi="ＭＳ ゴシック"/>
                        </w:rPr>
                      </w:pPr>
                      <w:r w:rsidRPr="000B0BC7">
                        <w:rPr>
                          <w:rFonts w:ascii="ＭＳ ゴシック" w:eastAsia="ＭＳ ゴシック" w:hAnsi="ＭＳ ゴシック" w:hint="eastAsia"/>
                        </w:rPr>
                        <w:t>所得段階別区分別の第１号被保険者数の見込み</w:t>
                      </w:r>
                    </w:p>
                  </w:txbxContent>
                </v:textbox>
                <w10:wrap anchorx="margin"/>
              </v:shape>
            </w:pict>
          </mc:Fallback>
        </mc:AlternateContent>
      </w:r>
    </w:p>
    <w:p w14:paraId="50BAFA0C" w14:textId="6E8EEAC0" w:rsidR="00FE7C6F" w:rsidRDefault="00FE7C6F" w:rsidP="00FE7C6F">
      <w:pPr>
        <w:rPr>
          <w:rFonts w:asciiTheme="minorHAnsi" w:eastAsia="HG丸ｺﾞｼｯｸM-PRO" w:hAnsiTheme="minorHAnsi"/>
          <w:szCs w:val="20"/>
        </w:rPr>
      </w:pPr>
    </w:p>
    <w:p w14:paraId="12CC55A9" w14:textId="2E0F24DB" w:rsidR="00FE7C6F" w:rsidRDefault="00FE7C6F" w:rsidP="00FE7C6F">
      <w:pPr>
        <w:wordWrap w:val="0"/>
        <w:ind w:firstLineChars="1600" w:firstLine="3200"/>
        <w:jc w:val="right"/>
        <w:rPr>
          <w:rFonts w:asciiTheme="majorEastAsia" w:eastAsiaTheme="majorEastAsia" w:hAnsiTheme="majorEastAsia"/>
          <w:sz w:val="20"/>
        </w:rPr>
      </w:pPr>
      <w:r>
        <w:rPr>
          <w:rFonts w:asciiTheme="majorEastAsia" w:eastAsiaTheme="majorEastAsia" w:hAnsiTheme="majorEastAsia" w:hint="eastAsia"/>
          <w:sz w:val="20"/>
        </w:rPr>
        <w:t xml:space="preserve">（単位：人）　　　　　　</w:t>
      </w:r>
    </w:p>
    <w:p w14:paraId="43FEFC2D" w14:textId="16059F68" w:rsidR="00FE7C6F" w:rsidRDefault="00F26C7E" w:rsidP="00FE7C6F">
      <w:pPr>
        <w:rPr>
          <w:rFonts w:asciiTheme="minorHAnsi" w:eastAsia="HG丸ｺﾞｼｯｸM-PRO" w:hAnsiTheme="minorHAnsi"/>
        </w:rPr>
      </w:pPr>
      <w:r w:rsidRPr="00F26C7E">
        <w:rPr>
          <w:noProof/>
        </w:rPr>
        <w:drawing>
          <wp:anchor distT="0" distB="0" distL="114300" distR="114300" simplePos="0" relativeHeight="252427776" behindDoc="0" locked="0" layoutInCell="1" allowOverlap="1" wp14:anchorId="72C35156" wp14:editId="0947ED67">
            <wp:simplePos x="0" y="0"/>
            <wp:positionH relativeFrom="margin">
              <wp:align>center</wp:align>
            </wp:positionH>
            <wp:positionV relativeFrom="paragraph">
              <wp:posOffset>30499</wp:posOffset>
            </wp:positionV>
            <wp:extent cx="4816649" cy="4278573"/>
            <wp:effectExtent l="0" t="0" r="3175" b="8255"/>
            <wp:wrapNone/>
            <wp:docPr id="345176939"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816649" cy="427857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1D24A3" w14:textId="703E5394" w:rsidR="00FE7C6F" w:rsidRPr="00A62954" w:rsidRDefault="00FE7C6F" w:rsidP="00FE7C6F"/>
    <w:p w14:paraId="01135656" w14:textId="77777777" w:rsidR="00FE7C6F" w:rsidRDefault="00FE7C6F" w:rsidP="00FE7C6F"/>
    <w:p w14:paraId="5DE3E1E7" w14:textId="77777777" w:rsidR="00FE7C6F" w:rsidRDefault="00FE7C6F" w:rsidP="00FE7C6F"/>
    <w:p w14:paraId="0A5E51C2" w14:textId="77777777" w:rsidR="00FE7C6F" w:rsidRDefault="00FE7C6F" w:rsidP="00FE7C6F"/>
    <w:p w14:paraId="5F734190" w14:textId="77777777" w:rsidR="00FE7C6F" w:rsidRDefault="00FE7C6F" w:rsidP="00FE7C6F"/>
    <w:p w14:paraId="63A71318" w14:textId="77777777" w:rsidR="00FE7C6F" w:rsidRDefault="00FE7C6F" w:rsidP="00FE7C6F"/>
    <w:p w14:paraId="1B945B22" w14:textId="77777777" w:rsidR="00FE7C6F" w:rsidRDefault="00FE7C6F" w:rsidP="00FE7C6F"/>
    <w:p w14:paraId="2578F1E8" w14:textId="77777777" w:rsidR="00FE7C6F" w:rsidRDefault="00FE7C6F" w:rsidP="00FE7C6F"/>
    <w:p w14:paraId="2BE520DB" w14:textId="77777777" w:rsidR="00FE7C6F" w:rsidRDefault="00FE7C6F" w:rsidP="00FE7C6F"/>
    <w:p w14:paraId="102A47A8" w14:textId="77777777" w:rsidR="00FE7C6F" w:rsidRDefault="00FE7C6F" w:rsidP="00FE7C6F"/>
    <w:p w14:paraId="410BA031" w14:textId="77777777" w:rsidR="00FE7C6F" w:rsidRDefault="00FE7C6F" w:rsidP="00FE7C6F"/>
    <w:p w14:paraId="760D5F6C" w14:textId="77777777" w:rsidR="00FE7C6F" w:rsidRDefault="00FE7C6F" w:rsidP="00FE7C6F"/>
    <w:p w14:paraId="6C43B2BF" w14:textId="77777777" w:rsidR="000B0BC7" w:rsidRPr="000B0BC7" w:rsidRDefault="000B0BC7" w:rsidP="00FE7C6F"/>
    <w:p w14:paraId="7A12BA73" w14:textId="77777777" w:rsidR="00FE7C6F" w:rsidRDefault="00FE7C6F" w:rsidP="00FE7C6F"/>
    <w:p w14:paraId="3B87D6AC" w14:textId="77777777" w:rsidR="00FE7C6F" w:rsidRDefault="00FE7C6F" w:rsidP="00FE7C6F"/>
    <w:p w14:paraId="654358ED" w14:textId="77777777" w:rsidR="00FE7C6F" w:rsidRDefault="00FE7C6F" w:rsidP="00FE7C6F"/>
    <w:p w14:paraId="63B77122" w14:textId="77777777" w:rsidR="00FE7C6F" w:rsidRDefault="00FE7C6F" w:rsidP="00FE7C6F"/>
    <w:p w14:paraId="27215CA0" w14:textId="77777777" w:rsidR="00FE7C6F" w:rsidRDefault="00FE7C6F" w:rsidP="00FE7C6F"/>
    <w:p w14:paraId="68A66A94" w14:textId="49370390" w:rsidR="00FE7C6F" w:rsidRDefault="00A61A08" w:rsidP="000B0BC7">
      <w:pPr>
        <w:pStyle w:val="a3"/>
        <w:spacing w:before="180" w:after="72"/>
      </w:pPr>
      <w:bookmarkStart w:id="472" w:name="_Toc62046111"/>
      <w:bookmarkStart w:id="473" w:name="_Toc152945826"/>
      <w:bookmarkStart w:id="474" w:name="_Toc153457963"/>
      <w:bookmarkStart w:id="475" w:name="_Toc160538879"/>
      <w:r>
        <w:rPr>
          <w:rFonts w:hint="eastAsia"/>
        </w:rPr>
        <w:t>７．第１号被保険者の介護保険料</w:t>
      </w:r>
      <w:bookmarkEnd w:id="472"/>
      <w:bookmarkEnd w:id="473"/>
      <w:bookmarkEnd w:id="474"/>
      <w:bookmarkEnd w:id="475"/>
    </w:p>
    <w:p w14:paraId="5353A33B" w14:textId="3B29B496" w:rsidR="00FE7C6F" w:rsidRDefault="00FE7C6F" w:rsidP="00FE7C6F">
      <w:pPr>
        <w:spacing w:line="360" w:lineRule="exact"/>
        <w:ind w:leftChars="200" w:left="440" w:firstLineChars="100" w:firstLine="220"/>
        <w:rPr>
          <w:rFonts w:ascii="UD デジタル 教科書体 NK-R" w:eastAsia="UD デジタル 教科書体 NK-R" w:hAnsi="HG創英角ｺﾞｼｯｸUB"/>
          <w:color w:val="000000" w:themeColor="text1"/>
          <w:szCs w:val="22"/>
        </w:rPr>
      </w:pPr>
      <w:r>
        <w:rPr>
          <w:rFonts w:ascii="UD デジタル 教科書体 NK-R" w:eastAsia="UD デジタル 教科書体 NK-R" w:hAnsi="HG創英角ｺﾞｼｯｸUB" w:hint="eastAsia"/>
          <w:color w:val="000000" w:themeColor="text1"/>
          <w:szCs w:val="22"/>
        </w:rPr>
        <w:t>保険料段階に基づき、第9期における第１号被保険者の保険料基</w:t>
      </w:r>
      <w:r>
        <w:rPr>
          <w:rFonts w:ascii="UD デジタル 教科書体 NK-R" w:eastAsia="UD デジタル 教科書体 NK-R" w:hAnsi="HG創英角ｺﾞｼｯｸUB" w:hint="eastAsia"/>
          <w:szCs w:val="22"/>
        </w:rPr>
        <w:t>準月額は、6,</w:t>
      </w:r>
      <w:r w:rsidR="00F8647D">
        <w:rPr>
          <w:rFonts w:ascii="UD デジタル 教科書体 NK-R" w:eastAsia="UD デジタル 教科書体 NK-R" w:hAnsi="HG創英角ｺﾞｼｯｸUB" w:hint="eastAsia"/>
          <w:szCs w:val="22"/>
        </w:rPr>
        <w:t>300</w:t>
      </w:r>
      <w:r>
        <w:rPr>
          <w:rFonts w:ascii="UD デジタル 教科書体 NK-R" w:eastAsia="UD デジタル 教科書体 NK-R" w:hAnsi="HG創英角ｺﾞｼｯｸUB" w:hint="eastAsia"/>
          <w:szCs w:val="22"/>
        </w:rPr>
        <w:t>円となりま</w:t>
      </w:r>
      <w:r>
        <w:rPr>
          <w:rFonts w:ascii="UD デジタル 教科書体 NK-R" w:eastAsia="UD デジタル 教科書体 NK-R" w:hAnsi="HG創英角ｺﾞｼｯｸUB" w:hint="eastAsia"/>
          <w:color w:val="000000" w:themeColor="text1"/>
          <w:szCs w:val="22"/>
        </w:rPr>
        <w:t>す。</w:t>
      </w:r>
    </w:p>
    <w:p w14:paraId="4AA9E4C0" w14:textId="6FC67C32" w:rsidR="00FE7C6F" w:rsidRDefault="00FE7C6F" w:rsidP="00FE7C6F">
      <w:pPr>
        <w:rPr>
          <w:rFonts w:asciiTheme="minorHAnsi" w:eastAsia="HG丸ｺﾞｼｯｸM-PRO" w:hAnsiTheme="minorHAnsi"/>
          <w:szCs w:val="20"/>
        </w:rPr>
      </w:pPr>
      <w:r>
        <w:rPr>
          <w:rFonts w:asciiTheme="minorHAnsi" w:eastAsia="HG丸ｺﾞｼｯｸM-PRO" w:hAnsiTheme="minorHAnsi" w:hint="eastAsia"/>
          <w:noProof/>
          <w:szCs w:val="20"/>
        </w:rPr>
        <mc:AlternateContent>
          <mc:Choice Requires="wps">
            <w:drawing>
              <wp:anchor distT="0" distB="0" distL="114300" distR="114300" simplePos="0" relativeHeight="252322304" behindDoc="0" locked="0" layoutInCell="1" allowOverlap="1" wp14:anchorId="74CB2F9B" wp14:editId="34307CE0">
                <wp:simplePos x="0" y="0"/>
                <wp:positionH relativeFrom="column">
                  <wp:posOffset>232410</wp:posOffset>
                </wp:positionH>
                <wp:positionV relativeFrom="paragraph">
                  <wp:posOffset>177165</wp:posOffset>
                </wp:positionV>
                <wp:extent cx="5773420" cy="1143000"/>
                <wp:effectExtent l="0" t="0" r="17780" b="19050"/>
                <wp:wrapNone/>
                <wp:docPr id="2130089502" name="テキスト ボックス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3420" cy="1143000"/>
                        </a:xfrm>
                        <a:prstGeom prst="rect">
                          <a:avLst/>
                        </a:prstGeom>
                        <a:solidFill>
                          <a:schemeClr val="accent5">
                            <a:lumMod val="40000"/>
                            <a:lumOff val="60000"/>
                          </a:schemeClr>
                        </a:solidFill>
                        <a:ln w="9525">
                          <a:solidFill>
                            <a:srgbClr val="000000"/>
                          </a:solidFill>
                          <a:prstDash val="dash"/>
                          <a:miter lim="800000"/>
                          <a:headEnd/>
                          <a:tailEnd/>
                        </a:ln>
                      </wps:spPr>
                      <wps:txbx>
                        <w:txbxContent>
                          <w:p w14:paraId="165ED29A" w14:textId="77777777" w:rsidR="003C72DD" w:rsidRDefault="003C72DD" w:rsidP="00FE7C6F">
                            <w:pPr>
                              <w:spacing w:line="400" w:lineRule="exact"/>
                              <w:rPr>
                                <w:rFonts w:ascii="UD デジタル 教科書体 N-B" w:eastAsia="UD デジタル 教科書体 N-B" w:hAnsi="ＭＳ 明朝"/>
                                <w:sz w:val="24"/>
                              </w:rPr>
                            </w:pPr>
                            <w:r>
                              <w:rPr>
                                <w:rFonts w:ascii="UD デジタル 教科書体 N-B" w:eastAsia="UD デジタル 教科書体 N-B" w:hAnsi="ＭＳ 明朝" w:hint="eastAsia"/>
                                <w:sz w:val="24"/>
                              </w:rPr>
                              <w:t>保険料基準月額</w:t>
                            </w:r>
                          </w:p>
                          <w:p w14:paraId="30070247" w14:textId="64261C25" w:rsidR="003C72DD" w:rsidRPr="00E67D6A" w:rsidRDefault="003C72DD" w:rsidP="00E67D6A">
                            <w:pPr>
                              <w:spacing w:line="400" w:lineRule="exact"/>
                              <w:rPr>
                                <w:rFonts w:ascii="UD デジタル 教科書体 N-B" w:eastAsia="UD デジタル 教科書体 N-B" w:hAnsi="ＭＳ 明朝"/>
                                <w:sz w:val="24"/>
                              </w:rPr>
                            </w:pPr>
                            <w:r>
                              <w:rPr>
                                <w:rFonts w:ascii="UD デジタル 教科書体 N-B" w:eastAsia="UD デジタル 教科書体 N-B" w:hAnsi="ＭＳ 明朝" w:hint="eastAsia"/>
                                <w:sz w:val="24"/>
                              </w:rPr>
                              <w:t xml:space="preserve">　　</w:t>
                            </w:r>
                            <w:r w:rsidRPr="00E67D6A">
                              <w:rPr>
                                <w:rFonts w:ascii="UD デジタル 教科書体 N-B" w:eastAsia="UD デジタル 教科書体 N-B" w:hAnsi="ＭＳ 明朝" w:hint="eastAsia"/>
                                <w:sz w:val="24"/>
                              </w:rPr>
                              <w:t>＝保険料収納率を踏まえた必要額3</w:t>
                            </w:r>
                            <w:r>
                              <w:rPr>
                                <w:rFonts w:ascii="UD デジタル 教科書体 N-B" w:eastAsia="UD デジタル 教科書体 N-B" w:hAnsi="ＭＳ 明朝"/>
                                <w:sz w:val="24"/>
                              </w:rPr>
                              <w:t>2</w:t>
                            </w:r>
                            <w:r>
                              <w:rPr>
                                <w:rFonts w:ascii="UD デジタル 教科書体 N-B" w:eastAsia="UD デジタル 教科書体 N-B" w:hAnsi="ＭＳ 明朝" w:hint="eastAsia"/>
                                <w:sz w:val="24"/>
                              </w:rPr>
                              <w:t>1,</w:t>
                            </w:r>
                            <w:r>
                              <w:rPr>
                                <w:rFonts w:ascii="UD デジタル 教科書体 N-B" w:eastAsia="UD デジタル 教科書体 N-B" w:hAnsi="ＭＳ 明朝"/>
                                <w:sz w:val="24"/>
                              </w:rPr>
                              <w:t>596</w:t>
                            </w:r>
                            <w:r>
                              <w:rPr>
                                <w:rFonts w:ascii="UD デジタル 教科書体 N-B" w:eastAsia="UD デジタル 教科書体 N-B" w:hAnsi="ＭＳ 明朝" w:hint="eastAsia"/>
                                <w:sz w:val="24"/>
                              </w:rPr>
                              <w:t>,</w:t>
                            </w:r>
                            <w:r>
                              <w:rPr>
                                <w:rFonts w:ascii="UD デジタル 教科書体 N-B" w:eastAsia="UD デジタル 教科書体 N-B" w:hAnsi="ＭＳ 明朝"/>
                                <w:sz w:val="24"/>
                              </w:rPr>
                              <w:t>269</w:t>
                            </w:r>
                            <w:r w:rsidRPr="00E67D6A">
                              <w:rPr>
                                <w:rFonts w:ascii="UD デジタル 教科書体 N-B" w:eastAsia="UD デジタル 教科書体 N-B" w:hAnsi="ＭＳ 明朝" w:hint="eastAsia"/>
                                <w:sz w:val="24"/>
                              </w:rPr>
                              <w:t>円</w:t>
                            </w:r>
                          </w:p>
                          <w:p w14:paraId="17EF18B0" w14:textId="112F6D40" w:rsidR="003C72DD" w:rsidRPr="00E67D6A" w:rsidRDefault="003C72DD" w:rsidP="00E67D6A">
                            <w:pPr>
                              <w:spacing w:line="400" w:lineRule="exact"/>
                              <w:ind w:firstLineChars="1400" w:firstLine="3360"/>
                              <w:rPr>
                                <w:rFonts w:ascii="UD デジタル 教科書体 N-B" w:eastAsia="UD デジタル 教科書体 N-B" w:hAnsi="ＭＳ 明朝"/>
                                <w:sz w:val="24"/>
                              </w:rPr>
                            </w:pPr>
                            <w:r w:rsidRPr="00E67D6A">
                              <w:rPr>
                                <w:rFonts w:ascii="UD デジタル 教科書体 N-B" w:eastAsia="UD デジタル 教科書体 N-B" w:hAnsi="ＭＳ 明朝" w:hint="eastAsia"/>
                                <w:sz w:val="24"/>
                              </w:rPr>
                              <w:t>÷所得段階別加入割合補正後被保険者数4,</w:t>
                            </w:r>
                            <w:r>
                              <w:rPr>
                                <w:rFonts w:ascii="UD デジタル 教科書体 N-B" w:eastAsia="UD デジタル 教科書体 N-B" w:hAnsi="ＭＳ 明朝"/>
                                <w:sz w:val="24"/>
                              </w:rPr>
                              <w:t>254</w:t>
                            </w:r>
                            <w:r w:rsidRPr="00E67D6A">
                              <w:rPr>
                                <w:rFonts w:ascii="UD デジタル 教科書体 N-B" w:eastAsia="UD デジタル 教科書体 N-B" w:hAnsi="ＭＳ 明朝" w:hint="eastAsia"/>
                                <w:sz w:val="24"/>
                              </w:rPr>
                              <w:t>人</w:t>
                            </w:r>
                          </w:p>
                          <w:p w14:paraId="4EC21684" w14:textId="269CF487" w:rsidR="003C72DD" w:rsidRDefault="003C72DD" w:rsidP="00E67D6A">
                            <w:pPr>
                              <w:spacing w:line="400" w:lineRule="exact"/>
                              <w:rPr>
                                <w:rFonts w:ascii="UD デジタル 教科書体 N-B" w:eastAsia="UD デジタル 教科書体 N-B" w:hAnsi="ＭＳ 明朝"/>
                                <w:sz w:val="24"/>
                              </w:rPr>
                            </w:pPr>
                            <w:r w:rsidRPr="00E67D6A">
                              <w:rPr>
                                <w:rFonts w:ascii="UD デジタル 教科書体 N-B" w:eastAsia="UD デジタル 教科書体 N-B" w:hAnsi="ＭＳ 明朝" w:hint="eastAsia"/>
                                <w:sz w:val="24"/>
                              </w:rPr>
                              <w:t xml:space="preserve">　　＝7</w:t>
                            </w:r>
                            <w:r>
                              <w:rPr>
                                <w:rFonts w:ascii="UD デジタル 教科書体 N-B" w:eastAsia="UD デジタル 教科書体 N-B" w:hAnsi="ＭＳ 明朝"/>
                                <w:sz w:val="24"/>
                              </w:rPr>
                              <w:t>5</w:t>
                            </w:r>
                            <w:r w:rsidRPr="00E67D6A">
                              <w:rPr>
                                <w:rFonts w:ascii="UD デジタル 教科書体 N-B" w:eastAsia="UD デジタル 教科書体 N-B" w:hAnsi="ＭＳ 明朝" w:hint="eastAsia"/>
                                <w:sz w:val="24"/>
                              </w:rPr>
                              <w:t>,</w:t>
                            </w:r>
                            <w:r>
                              <w:rPr>
                                <w:rFonts w:ascii="UD デジタル 教科書体 N-B" w:eastAsia="UD デジタル 教科書体 N-B" w:hAnsi="ＭＳ 明朝"/>
                                <w:sz w:val="24"/>
                              </w:rPr>
                              <w:t>599</w:t>
                            </w:r>
                            <w:r w:rsidRPr="00E67D6A">
                              <w:rPr>
                                <w:rFonts w:ascii="UD デジタル 教科書体 N-B" w:eastAsia="UD デジタル 教科書体 N-B" w:hAnsi="ＭＳ 明朝" w:hint="eastAsia"/>
                                <w:sz w:val="24"/>
                              </w:rPr>
                              <w:t>円（基準月額　6,</w:t>
                            </w:r>
                            <w:r>
                              <w:rPr>
                                <w:rFonts w:ascii="UD デジタル 教科書体 N-B" w:eastAsia="UD デジタル 教科書体 N-B" w:hAnsi="ＭＳ 明朝"/>
                                <w:sz w:val="24"/>
                              </w:rPr>
                              <w:t>300</w:t>
                            </w:r>
                            <w:r w:rsidRPr="00E67D6A">
                              <w:rPr>
                                <w:rFonts w:ascii="UD デジタル 教科書体 N-B" w:eastAsia="UD デジタル 教科書体 N-B" w:hAnsi="ＭＳ 明朝" w:hint="eastAsia"/>
                                <w:sz w:val="24"/>
                              </w:rPr>
                              <w:t>円）</w:t>
                            </w:r>
                          </w:p>
                          <w:p w14:paraId="06E6A51E" w14:textId="31213A8D" w:rsidR="003C72DD" w:rsidRDefault="003C72DD" w:rsidP="00FE7C6F">
                            <w:pPr>
                              <w:spacing w:line="400" w:lineRule="exact"/>
                              <w:rPr>
                                <w:rFonts w:ascii="UD デジタル 教科書体 N-B" w:eastAsia="UD デジタル 教科書体 N-B" w:hAnsi="ＭＳ 明朝"/>
                                <w:sz w:val="24"/>
                              </w:rPr>
                            </w:pPr>
                          </w:p>
                        </w:txbxContent>
                      </wps:txbx>
                      <wps:bodyPr rot="0" vertOverflow="clip" horzOverflow="clip"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CB2F9B" id="テキスト ボックス 8" o:spid="_x0000_s1139" type="#_x0000_t202" style="position:absolute;left:0;text-align:left;margin-left:18.3pt;margin-top:13.95pt;width:454.6pt;height:90pt;z-index:25232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" fillcolor="#b6dde8 [1304]">
                <v:stroke dashstyle="dash"/>
                <v:textbox inset="5.85pt,.7pt,5.85pt,.7pt">
                  <w:txbxContent>
                    <w:p w14:paraId="165ED29A" w14:textId="77777777" w:rsidR="003C72DD" w:rsidRDefault="003C72DD" w:rsidP="00FE7C6F">
                      <w:pPr>
                        <w:spacing w:line="400" w:lineRule="exact"/>
                        <w:rPr>
                          <w:rFonts w:ascii="UD デジタル 教科書体 N-B" w:eastAsia="UD デジタル 教科書体 N-B" w:hAnsi="ＭＳ 明朝"/>
                          <w:sz w:val="24"/>
                        </w:rPr>
                      </w:pPr>
                      <w:r>
                        <w:rPr>
                          <w:rFonts w:ascii="UD デジタル 教科書体 N-B" w:eastAsia="UD デジタル 教科書体 N-B" w:hAnsi="ＭＳ 明朝" w:hint="eastAsia"/>
                          <w:sz w:val="24"/>
                        </w:rPr>
                        <w:t>保険料基準月額</w:t>
                      </w:r>
                    </w:p>
                    <w:p w14:paraId="30070247" w14:textId="64261C25" w:rsidR="003C72DD" w:rsidRPr="00E67D6A" w:rsidRDefault="003C72DD" w:rsidP="00E67D6A">
                      <w:pPr>
                        <w:spacing w:line="400" w:lineRule="exact"/>
                        <w:rPr>
                          <w:rFonts w:ascii="UD デジタル 教科書体 N-B" w:eastAsia="UD デジタル 教科書体 N-B" w:hAnsi="ＭＳ 明朝"/>
                          <w:sz w:val="24"/>
                        </w:rPr>
                      </w:pPr>
                      <w:r>
                        <w:rPr>
                          <w:rFonts w:ascii="UD デジタル 教科書体 N-B" w:eastAsia="UD デジタル 教科書体 N-B" w:hAnsi="ＭＳ 明朝" w:hint="eastAsia"/>
                          <w:sz w:val="24"/>
                        </w:rPr>
                        <w:t xml:space="preserve">　　</w:t>
                      </w:r>
                      <w:r w:rsidRPr="00E67D6A">
                        <w:rPr>
                          <w:rFonts w:ascii="UD デジタル 教科書体 N-B" w:eastAsia="UD デジタル 教科書体 N-B" w:hAnsi="ＭＳ 明朝" w:hint="eastAsia"/>
                          <w:sz w:val="24"/>
                        </w:rPr>
                        <w:t>＝保険料収納率を踏まえた必要額3</w:t>
                      </w:r>
                      <w:r>
                        <w:rPr>
                          <w:rFonts w:ascii="UD デジタル 教科書体 N-B" w:eastAsia="UD デジタル 教科書体 N-B" w:hAnsi="ＭＳ 明朝"/>
                          <w:sz w:val="24"/>
                        </w:rPr>
                        <w:t>2</w:t>
                      </w:r>
                      <w:r>
                        <w:rPr>
                          <w:rFonts w:ascii="UD デジタル 教科書体 N-B" w:eastAsia="UD デジタル 教科書体 N-B" w:hAnsi="ＭＳ 明朝" w:hint="eastAsia"/>
                          <w:sz w:val="24"/>
                        </w:rPr>
                        <w:t>1,</w:t>
                      </w:r>
                      <w:r>
                        <w:rPr>
                          <w:rFonts w:ascii="UD デジタル 教科書体 N-B" w:eastAsia="UD デジタル 教科書体 N-B" w:hAnsi="ＭＳ 明朝"/>
                          <w:sz w:val="24"/>
                        </w:rPr>
                        <w:t>596</w:t>
                      </w:r>
                      <w:r>
                        <w:rPr>
                          <w:rFonts w:ascii="UD デジタル 教科書体 N-B" w:eastAsia="UD デジタル 教科書体 N-B" w:hAnsi="ＭＳ 明朝" w:hint="eastAsia"/>
                          <w:sz w:val="24"/>
                        </w:rPr>
                        <w:t>,</w:t>
                      </w:r>
                      <w:r>
                        <w:rPr>
                          <w:rFonts w:ascii="UD デジタル 教科書体 N-B" w:eastAsia="UD デジタル 教科書体 N-B" w:hAnsi="ＭＳ 明朝"/>
                          <w:sz w:val="24"/>
                        </w:rPr>
                        <w:t>269</w:t>
                      </w:r>
                      <w:r w:rsidRPr="00E67D6A">
                        <w:rPr>
                          <w:rFonts w:ascii="UD デジタル 教科書体 N-B" w:eastAsia="UD デジタル 教科書体 N-B" w:hAnsi="ＭＳ 明朝" w:hint="eastAsia"/>
                          <w:sz w:val="24"/>
                        </w:rPr>
                        <w:t>円</w:t>
                      </w:r>
                    </w:p>
                    <w:p w14:paraId="17EF18B0" w14:textId="112F6D40" w:rsidR="003C72DD" w:rsidRPr="00E67D6A" w:rsidRDefault="003C72DD" w:rsidP="00E67D6A">
                      <w:pPr>
                        <w:spacing w:line="400" w:lineRule="exact"/>
                        <w:ind w:firstLineChars="1400" w:firstLine="3360"/>
                        <w:rPr>
                          <w:rFonts w:ascii="UD デジタル 教科書体 N-B" w:eastAsia="UD デジタル 教科書体 N-B" w:hAnsi="ＭＳ 明朝"/>
                          <w:sz w:val="24"/>
                        </w:rPr>
                      </w:pPr>
                      <w:r w:rsidRPr="00E67D6A">
                        <w:rPr>
                          <w:rFonts w:ascii="UD デジタル 教科書体 N-B" w:eastAsia="UD デジタル 教科書体 N-B" w:hAnsi="ＭＳ 明朝" w:hint="eastAsia"/>
                          <w:sz w:val="24"/>
                        </w:rPr>
                        <w:t>÷所得段階別加入割合補正後被保険者数4,</w:t>
                      </w:r>
                      <w:r>
                        <w:rPr>
                          <w:rFonts w:ascii="UD デジタル 教科書体 N-B" w:eastAsia="UD デジタル 教科書体 N-B" w:hAnsi="ＭＳ 明朝"/>
                          <w:sz w:val="24"/>
                        </w:rPr>
                        <w:t>254</w:t>
                      </w:r>
                      <w:r w:rsidRPr="00E67D6A">
                        <w:rPr>
                          <w:rFonts w:ascii="UD デジタル 教科書体 N-B" w:eastAsia="UD デジタル 教科書体 N-B" w:hAnsi="ＭＳ 明朝" w:hint="eastAsia"/>
                          <w:sz w:val="24"/>
                        </w:rPr>
                        <w:t>人</w:t>
                      </w:r>
                    </w:p>
                    <w:p w14:paraId="4EC21684" w14:textId="269CF487" w:rsidR="003C72DD" w:rsidRDefault="003C72DD" w:rsidP="00E67D6A">
                      <w:pPr>
                        <w:spacing w:line="400" w:lineRule="exact"/>
                        <w:rPr>
                          <w:rFonts w:ascii="UD デジタル 教科書体 N-B" w:eastAsia="UD デジタル 教科書体 N-B" w:hAnsi="ＭＳ 明朝"/>
                          <w:sz w:val="24"/>
                        </w:rPr>
                      </w:pPr>
                      <w:r w:rsidRPr="00E67D6A">
                        <w:rPr>
                          <w:rFonts w:ascii="UD デジタル 教科書体 N-B" w:eastAsia="UD デジタル 教科書体 N-B" w:hAnsi="ＭＳ 明朝" w:hint="eastAsia"/>
                          <w:sz w:val="24"/>
                        </w:rPr>
                        <w:t xml:space="preserve">　　＝7</w:t>
                      </w:r>
                      <w:r>
                        <w:rPr>
                          <w:rFonts w:ascii="UD デジタル 教科書体 N-B" w:eastAsia="UD デジタル 教科書体 N-B" w:hAnsi="ＭＳ 明朝"/>
                          <w:sz w:val="24"/>
                        </w:rPr>
                        <w:t>5</w:t>
                      </w:r>
                      <w:r w:rsidRPr="00E67D6A">
                        <w:rPr>
                          <w:rFonts w:ascii="UD デジタル 教科書体 N-B" w:eastAsia="UD デジタル 教科書体 N-B" w:hAnsi="ＭＳ 明朝" w:hint="eastAsia"/>
                          <w:sz w:val="24"/>
                        </w:rPr>
                        <w:t>,</w:t>
                      </w:r>
                      <w:r>
                        <w:rPr>
                          <w:rFonts w:ascii="UD デジタル 教科書体 N-B" w:eastAsia="UD デジタル 教科書体 N-B" w:hAnsi="ＭＳ 明朝"/>
                          <w:sz w:val="24"/>
                        </w:rPr>
                        <w:t>599</w:t>
                      </w:r>
                      <w:r w:rsidRPr="00E67D6A">
                        <w:rPr>
                          <w:rFonts w:ascii="UD デジタル 教科書体 N-B" w:eastAsia="UD デジタル 教科書体 N-B" w:hAnsi="ＭＳ 明朝" w:hint="eastAsia"/>
                          <w:sz w:val="24"/>
                        </w:rPr>
                        <w:t>円（基準月額　6,</w:t>
                      </w:r>
                      <w:r>
                        <w:rPr>
                          <w:rFonts w:ascii="UD デジタル 教科書体 N-B" w:eastAsia="UD デジタル 教科書体 N-B" w:hAnsi="ＭＳ 明朝"/>
                          <w:sz w:val="24"/>
                        </w:rPr>
                        <w:t>300</w:t>
                      </w:r>
                      <w:r w:rsidRPr="00E67D6A">
                        <w:rPr>
                          <w:rFonts w:ascii="UD デジタル 教科書体 N-B" w:eastAsia="UD デジタル 教科書体 N-B" w:hAnsi="ＭＳ 明朝" w:hint="eastAsia"/>
                          <w:sz w:val="24"/>
                        </w:rPr>
                        <w:t>円）</w:t>
                      </w:r>
                    </w:p>
                    <w:p w14:paraId="06E6A51E" w14:textId="31213A8D" w:rsidR="003C72DD" w:rsidRDefault="003C72DD" w:rsidP="00FE7C6F">
                      <w:pPr>
                        <w:spacing w:line="400" w:lineRule="exact"/>
                        <w:rPr>
                          <w:rFonts w:ascii="UD デジタル 教科書体 N-B" w:eastAsia="UD デジタル 教科書体 N-B" w:hAnsi="ＭＳ 明朝"/>
                          <w:sz w:val="24"/>
                        </w:rPr>
                      </w:pPr>
                    </w:p>
                  </w:txbxContent>
                </v:textbox>
              </v:shape>
            </w:pict>
          </mc:Fallback>
        </mc:AlternateContent>
      </w:r>
    </w:p>
    <w:p w14:paraId="72B97D2D" w14:textId="77777777" w:rsidR="00FE7C6F" w:rsidRDefault="00FE7C6F" w:rsidP="00FE7C6F"/>
    <w:p w14:paraId="510428F9" w14:textId="77777777" w:rsidR="00FE7C6F" w:rsidRDefault="00FE7C6F" w:rsidP="00FE7C6F"/>
    <w:p w14:paraId="27A4BB97" w14:textId="77777777" w:rsidR="00FE7C6F" w:rsidRDefault="00FE7C6F" w:rsidP="00FE7C6F"/>
    <w:p w14:paraId="75BD4F3E" w14:textId="77777777" w:rsidR="00FE7C6F" w:rsidRDefault="00FE7C6F" w:rsidP="00FE7C6F"/>
    <w:p w14:paraId="3C90EDAD" w14:textId="77777777" w:rsidR="003C48A2" w:rsidRPr="00FE7C6F" w:rsidRDefault="003C48A2" w:rsidP="00CF6BC2">
      <w:pPr>
        <w:widowControl/>
        <w:spacing w:line="380" w:lineRule="exact"/>
        <w:ind w:right="220"/>
        <w:rPr>
          <w:rFonts w:ascii="HG丸ｺﾞｼｯｸM-PRO" w:eastAsia="HG丸ｺﾞｼｯｸM-PRO" w:hAnsi="HG丸ｺﾞｼｯｸM-PRO" w:cs="メイリオ"/>
          <w:noProof/>
          <w:kern w:val="0"/>
          <w:sz w:val="21"/>
          <w:szCs w:val="22"/>
        </w:rPr>
      </w:pPr>
    </w:p>
    <w:p w14:paraId="189DDD89" w14:textId="77777777" w:rsidR="003C48A2" w:rsidRDefault="003C48A2" w:rsidP="00CF6BC2">
      <w:pPr>
        <w:widowControl/>
        <w:spacing w:line="380" w:lineRule="exact"/>
        <w:ind w:right="220"/>
        <w:rPr>
          <w:rFonts w:ascii="HG丸ｺﾞｼｯｸM-PRO" w:eastAsia="HG丸ｺﾞｼｯｸM-PRO" w:hAnsi="HG丸ｺﾞｼｯｸM-PRO" w:cs="メイリオ"/>
          <w:noProof/>
          <w:kern w:val="0"/>
          <w:sz w:val="21"/>
          <w:szCs w:val="22"/>
        </w:rPr>
      </w:pPr>
    </w:p>
    <w:p w14:paraId="2A537C0C" w14:textId="77777777" w:rsidR="003C48A2" w:rsidRDefault="003C48A2" w:rsidP="00CF6BC2">
      <w:pPr>
        <w:widowControl/>
        <w:spacing w:line="380" w:lineRule="exact"/>
        <w:ind w:right="220"/>
        <w:rPr>
          <w:rFonts w:ascii="HG丸ｺﾞｼｯｸM-PRO" w:eastAsia="HG丸ｺﾞｼｯｸM-PRO" w:hAnsi="HG丸ｺﾞｼｯｸM-PRO" w:cs="メイリオ"/>
          <w:noProof/>
          <w:kern w:val="0"/>
          <w:sz w:val="21"/>
          <w:szCs w:val="22"/>
        </w:rPr>
      </w:pPr>
    </w:p>
    <w:p w14:paraId="7DF52244" w14:textId="77777777" w:rsidR="003C48A2" w:rsidRDefault="003C48A2" w:rsidP="00CF6BC2">
      <w:pPr>
        <w:widowControl/>
        <w:spacing w:line="380" w:lineRule="exact"/>
        <w:ind w:right="220"/>
        <w:rPr>
          <w:rFonts w:ascii="HG丸ｺﾞｼｯｸM-PRO" w:eastAsia="HG丸ｺﾞｼｯｸM-PRO" w:hAnsi="HG丸ｺﾞｼｯｸM-PRO" w:cs="メイリオ"/>
          <w:noProof/>
          <w:kern w:val="0"/>
          <w:sz w:val="21"/>
          <w:szCs w:val="22"/>
        </w:rPr>
      </w:pPr>
    </w:p>
    <w:p w14:paraId="1F9E8B6E" w14:textId="77777777" w:rsidR="003C48A2" w:rsidRDefault="003C48A2" w:rsidP="00CF6BC2">
      <w:pPr>
        <w:widowControl/>
        <w:spacing w:line="380" w:lineRule="exact"/>
        <w:ind w:right="220"/>
        <w:rPr>
          <w:rFonts w:ascii="HG丸ｺﾞｼｯｸM-PRO" w:eastAsia="HG丸ｺﾞｼｯｸM-PRO" w:hAnsi="HG丸ｺﾞｼｯｸM-PRO" w:cs="メイリオ"/>
          <w:noProof/>
          <w:kern w:val="0"/>
          <w:sz w:val="21"/>
          <w:szCs w:val="22"/>
        </w:rPr>
      </w:pPr>
    </w:p>
    <w:p w14:paraId="606C9D9B" w14:textId="036B349E" w:rsidR="00972080" w:rsidRDefault="00972080">
      <w:pPr>
        <w:widowControl/>
        <w:jc w:val="left"/>
        <w:rPr>
          <w:rFonts w:ascii="HG丸ｺﾞｼｯｸM-PRO" w:eastAsia="HG丸ｺﾞｼｯｸM-PRO" w:hAnsi="HG丸ｺﾞｼｯｸM-PRO" w:cs="メイリオ"/>
          <w:noProof/>
          <w:kern w:val="0"/>
          <w:sz w:val="21"/>
          <w:szCs w:val="22"/>
        </w:rPr>
      </w:pPr>
      <w:r>
        <w:rPr>
          <w:rFonts w:ascii="HG丸ｺﾞｼｯｸM-PRO" w:eastAsia="HG丸ｺﾞｼｯｸM-PRO" w:hAnsi="HG丸ｺﾞｼｯｸM-PRO" w:cs="メイリオ"/>
          <w:noProof/>
          <w:kern w:val="0"/>
          <w:sz w:val="21"/>
          <w:szCs w:val="22"/>
        </w:rPr>
        <w:br w:type="page"/>
      </w:r>
    </w:p>
    <w:p w14:paraId="7F23AC4F" w14:textId="574EC47F" w:rsidR="00972080" w:rsidRPr="00844936" w:rsidRDefault="00972080" w:rsidP="00972080">
      <w:pPr>
        <w:pBdr>
          <w:top w:val="single" w:sz="4" w:space="1" w:color="31849B" w:themeColor="accent5" w:themeShade="BF"/>
          <w:left w:val="single" w:sz="4" w:space="4" w:color="31849B" w:themeColor="accent5" w:themeShade="BF"/>
          <w:bottom w:val="single" w:sz="4" w:space="1" w:color="31849B" w:themeColor="accent5" w:themeShade="BF"/>
          <w:right w:val="single" w:sz="4" w:space="4" w:color="31849B" w:themeColor="accent5" w:themeShade="BF"/>
        </w:pBdr>
        <w:shd w:val="pct60" w:color="92CDDC" w:themeColor="accent5" w:themeTint="99" w:fill="B6DDE8" w:themeFill="accent5" w:themeFillTint="66"/>
        <w:spacing w:line="560" w:lineRule="exact"/>
        <w:outlineLvl w:val="0"/>
        <w:rPr>
          <w:rFonts w:eastAsia="UD デジタル 教科書体 NK-B"/>
          <w:b/>
          <w:color w:val="215868" w:themeColor="accent5" w:themeShade="80"/>
          <w:sz w:val="40"/>
        </w:rPr>
      </w:pPr>
      <w:bookmarkStart w:id="476" w:name="_Toc160538880"/>
      <w:r w:rsidRPr="00844936">
        <w:rPr>
          <w:rFonts w:eastAsia="UD デジタル 教科書体 NK-B" w:hint="eastAsia"/>
          <w:b/>
          <w:color w:val="215868" w:themeColor="accent5" w:themeShade="80"/>
          <w:sz w:val="40"/>
        </w:rPr>
        <w:lastRenderedPageBreak/>
        <w:t>第</w:t>
      </w:r>
      <w:r>
        <w:rPr>
          <w:rFonts w:eastAsia="UD デジタル 教科書体 NK-B" w:hint="eastAsia"/>
          <w:b/>
          <w:color w:val="215868" w:themeColor="accent5" w:themeShade="80"/>
          <w:sz w:val="40"/>
        </w:rPr>
        <w:t>７</w:t>
      </w:r>
      <w:r w:rsidRPr="00844936">
        <w:rPr>
          <w:rFonts w:eastAsia="UD デジタル 教科書体 NK-B" w:hint="eastAsia"/>
          <w:b/>
          <w:color w:val="215868" w:themeColor="accent5" w:themeShade="80"/>
          <w:sz w:val="40"/>
        </w:rPr>
        <w:t xml:space="preserve">章　</w:t>
      </w:r>
      <w:r w:rsidRPr="00972080">
        <w:rPr>
          <w:rFonts w:eastAsia="UD デジタル 教科書体 NK-B" w:hint="eastAsia"/>
          <w:b/>
          <w:color w:val="215868" w:themeColor="accent5" w:themeShade="80"/>
          <w:sz w:val="40"/>
        </w:rPr>
        <w:t>計画の推進</w:t>
      </w:r>
      <w:bookmarkEnd w:id="476"/>
    </w:p>
    <w:p w14:paraId="169655AD" w14:textId="658E9900" w:rsidR="00972080" w:rsidRDefault="00972080" w:rsidP="00972080">
      <w:pPr>
        <w:pStyle w:val="a3"/>
        <w:spacing w:before="180" w:after="72"/>
        <w:rPr>
          <w:rFonts w:ascii="UD デジタル 教科書体 N-B" w:eastAsia="UD デジタル 教科書体 N-B" w:hAnsi="HG創英角ｺﾞｼｯｸUB"/>
          <w:sz w:val="24"/>
          <w:szCs w:val="28"/>
        </w:rPr>
      </w:pPr>
      <w:bookmarkStart w:id="477" w:name="_Toc160538881"/>
      <w:bookmarkStart w:id="478" w:name="_Hlk160539354"/>
      <w:r>
        <w:rPr>
          <w:rFonts w:hint="eastAsia"/>
        </w:rPr>
        <w:t>１．</w:t>
      </w:r>
      <w:r w:rsidRPr="000C4D83">
        <w:rPr>
          <w:rFonts w:hint="eastAsia"/>
        </w:rPr>
        <w:t>関係機関との連携</w:t>
      </w:r>
      <w:bookmarkEnd w:id="477"/>
    </w:p>
    <w:bookmarkEnd w:id="478"/>
    <w:p w14:paraId="7C6F3024" w14:textId="77777777" w:rsidR="00972080" w:rsidRPr="00AD2360" w:rsidRDefault="00972080" w:rsidP="00AD2360">
      <w:pPr>
        <w:pStyle w:val="af8"/>
      </w:pPr>
      <w:r w:rsidRPr="00AD2360">
        <w:rPr>
          <w:rFonts w:hint="eastAsia"/>
        </w:rPr>
        <w:t>この計画の目標の実現に向け、高知県・近隣市町村及び関係機関との連携により、介護・医療・福祉の施策を一体的に進め、施策の総合的・効果的な実施に努めます。</w:t>
      </w:r>
    </w:p>
    <w:p w14:paraId="42CE4B18" w14:textId="5096C000" w:rsidR="003C48A2" w:rsidRPr="00AD2360" w:rsidRDefault="00972080" w:rsidP="00AD2360">
      <w:pPr>
        <w:pStyle w:val="af8"/>
      </w:pPr>
      <w:r w:rsidRPr="00AD2360">
        <w:rPr>
          <w:rFonts w:hint="eastAsia"/>
        </w:rPr>
        <w:t>この計画の円滑な推進に向け、健康福祉課をはじめ、町内のその他関係部署、関係団体等との連携を密にし、施策、事業の実施に努めます。</w:t>
      </w:r>
    </w:p>
    <w:p w14:paraId="39562AE6" w14:textId="72EC6332" w:rsidR="00972080" w:rsidRDefault="00972080" w:rsidP="00972080">
      <w:pPr>
        <w:pStyle w:val="a3"/>
        <w:spacing w:before="180" w:after="72"/>
        <w:rPr>
          <w:rFonts w:ascii="UD デジタル 教科書体 N-B" w:eastAsia="UD デジタル 教科書体 N-B" w:hAnsi="HG創英角ｺﾞｼｯｸUB"/>
          <w:sz w:val="24"/>
          <w:szCs w:val="28"/>
        </w:rPr>
      </w:pPr>
      <w:bookmarkStart w:id="479" w:name="_Toc160538882"/>
      <w:r>
        <w:rPr>
          <w:rFonts w:hint="eastAsia"/>
        </w:rPr>
        <w:t>２．</w:t>
      </w:r>
      <w:r w:rsidRPr="00972080">
        <w:rPr>
          <w:rFonts w:hint="eastAsia"/>
        </w:rPr>
        <w:t>計画の評価・検討</w:t>
      </w:r>
      <w:bookmarkEnd w:id="479"/>
    </w:p>
    <w:p w14:paraId="5B345473" w14:textId="67CC840E" w:rsidR="00972080" w:rsidRPr="00AD2360" w:rsidRDefault="00972080" w:rsidP="00AD2360">
      <w:pPr>
        <w:pStyle w:val="af8"/>
      </w:pPr>
      <w:r w:rsidRPr="00AD2360">
        <w:rPr>
          <w:rFonts w:hint="eastAsia"/>
        </w:rPr>
        <w:t>計画を着実に実行するため、関係各課を含めて、この計画の進捗状況を各年度点検・評価するとともに、高齢者福祉を巡る状況の変化を加味し、「PDCAサイクル」</w:t>
      </w:r>
      <w:r w:rsidR="00575387" w:rsidRPr="00AD2360">
        <w:rPr>
          <w:rFonts w:hint="eastAsia"/>
        </w:rPr>
        <w:t>を</w:t>
      </w:r>
      <w:r w:rsidR="00E54ED1" w:rsidRPr="00AD2360">
        <w:rPr>
          <w:rFonts w:hint="eastAsia"/>
        </w:rPr>
        <w:t>念頭に置いた</w:t>
      </w:r>
      <w:r w:rsidR="00575387" w:rsidRPr="00AD2360">
        <w:rPr>
          <w:rFonts w:hint="eastAsia"/>
        </w:rPr>
        <w:t>うえで、施策・事業の推進を図ります。</w:t>
      </w:r>
    </w:p>
    <w:p w14:paraId="0D574AA8" w14:textId="17F5F0DB" w:rsidR="00972080" w:rsidRPr="00AD2360" w:rsidRDefault="00972080" w:rsidP="00AD2360">
      <w:pPr>
        <w:pStyle w:val="af8"/>
      </w:pPr>
      <w:r w:rsidRPr="00AD2360">
        <w:rPr>
          <w:rFonts w:hint="eastAsia"/>
        </w:rPr>
        <w:t>なお、</w:t>
      </w:r>
      <w:r w:rsidR="00575387" w:rsidRPr="00AD2360">
        <w:rPr>
          <w:rFonts w:hint="eastAsia"/>
        </w:rPr>
        <w:t>「</w:t>
      </w:r>
      <w:r w:rsidRPr="00AD2360">
        <w:rPr>
          <w:rFonts w:hint="eastAsia"/>
        </w:rPr>
        <w:t>地域ケア推進会議</w:t>
      </w:r>
      <w:r w:rsidR="00575387" w:rsidRPr="00AD2360">
        <w:rPr>
          <w:rFonts w:hint="eastAsia"/>
        </w:rPr>
        <w:t>」では</w:t>
      </w:r>
      <w:r w:rsidRPr="00AD2360">
        <w:rPr>
          <w:rFonts w:hint="eastAsia"/>
        </w:rPr>
        <w:t>、上記の計画の進捗状況の把握を踏まえ、介護保険事業運営上の諸問題について協議します。</w:t>
      </w:r>
    </w:p>
    <w:p w14:paraId="1FF2926B" w14:textId="64F88B39" w:rsidR="00972080" w:rsidRPr="00972080" w:rsidRDefault="0039121A" w:rsidP="00CF6BC2">
      <w:pPr>
        <w:widowControl/>
        <w:spacing w:line="380" w:lineRule="exact"/>
        <w:ind w:right="220"/>
        <w:rPr>
          <w:rFonts w:ascii="HG丸ｺﾞｼｯｸM-PRO" w:eastAsia="HG丸ｺﾞｼｯｸM-PRO" w:hAnsi="HG丸ｺﾞｼｯｸM-PRO" w:cs="メイリオ"/>
          <w:noProof/>
          <w:kern w:val="0"/>
          <w:sz w:val="21"/>
          <w:szCs w:val="22"/>
        </w:rPr>
      </w:pPr>
      <w:r>
        <w:rPr>
          <w:noProof/>
        </w:rPr>
        <mc:AlternateContent>
          <mc:Choice Requires="wpg">
            <w:drawing>
              <wp:anchor distT="0" distB="0" distL="114300" distR="114300" simplePos="0" relativeHeight="252365312" behindDoc="0" locked="0" layoutInCell="1" allowOverlap="1" wp14:anchorId="18113E79" wp14:editId="3520DC4F">
                <wp:simplePos x="0" y="0"/>
                <wp:positionH relativeFrom="column">
                  <wp:posOffset>1046798</wp:posOffset>
                </wp:positionH>
                <wp:positionV relativeFrom="paragraph">
                  <wp:posOffset>166370</wp:posOffset>
                </wp:positionV>
                <wp:extent cx="4797425" cy="2400935"/>
                <wp:effectExtent l="0" t="0" r="3175" b="0"/>
                <wp:wrapNone/>
                <wp:docPr id="366927526" name="グループ化 1"/>
                <wp:cNvGraphicFramePr/>
                <a:graphic xmlns:a="http://schemas.openxmlformats.org/drawingml/2006/main">
                  <a:graphicData uri="http://schemas.microsoft.com/office/word/2010/wordprocessingGroup">
                    <wpg:wgp>
                      <wpg:cNvGrpSpPr/>
                      <wpg:grpSpPr>
                        <a:xfrm>
                          <a:off x="0" y="0"/>
                          <a:ext cx="4797425" cy="2400935"/>
                          <a:chOff x="0" y="0"/>
                          <a:chExt cx="4797425" cy="2401196"/>
                        </a:xfrm>
                      </wpg:grpSpPr>
                      <wpg:grpSp>
                        <wpg:cNvPr id="1511783996" name="グループ化 1"/>
                        <wpg:cNvGrpSpPr/>
                        <wpg:grpSpPr>
                          <a:xfrm>
                            <a:off x="0" y="0"/>
                            <a:ext cx="4797425" cy="2401196"/>
                            <a:chOff x="-39757" y="0"/>
                            <a:chExt cx="4798032" cy="2401793"/>
                          </a:xfrm>
                        </wpg:grpSpPr>
                        <wps:wsp>
                          <wps:cNvPr id="1659318548" name="四角形: 角を丸くする 7"/>
                          <wps:cNvSpPr/>
                          <wps:spPr>
                            <a:xfrm>
                              <a:off x="2947928" y="1773143"/>
                              <a:ext cx="1808759" cy="628650"/>
                            </a:xfrm>
                            <a:prstGeom prst="roundRect">
                              <a:avLst/>
                            </a:prstGeom>
                            <a:solidFill>
                              <a:schemeClr val="bg1">
                                <a:lumMod val="85000"/>
                              </a:schemeClr>
                            </a:solidFill>
                            <a:ln w="25400" cap="flat" cmpd="sng" algn="ctr">
                              <a:noFill/>
                              <a:prstDash val="solid"/>
                            </a:ln>
                            <a:effectLst/>
                          </wps:spPr>
                          <wps:txbx>
                            <w:txbxContent>
                              <w:p w14:paraId="43F7777A" w14:textId="77777777" w:rsidR="003C72DD" w:rsidRPr="00635BA8" w:rsidRDefault="003C72DD" w:rsidP="00972080">
                                <w:pPr>
                                  <w:spacing w:line="240" w:lineRule="exact"/>
                                  <w:rPr>
                                    <w:rFonts w:asciiTheme="majorEastAsia" w:eastAsiaTheme="majorEastAsia" w:hAnsiTheme="majorEastAsia"/>
                                    <w:color w:val="000000" w:themeColor="text1"/>
                                  </w:rPr>
                                </w:pPr>
                                <w:r w:rsidRPr="00635BA8">
                                  <w:rPr>
                                    <w:rFonts w:asciiTheme="majorEastAsia" w:eastAsiaTheme="majorEastAsia" w:hAnsiTheme="majorEastAsia" w:hint="eastAsia"/>
                                    <w:color w:val="000000" w:themeColor="text1"/>
                                  </w:rPr>
                                  <w:t>地域資源の発掘や基盤整備、効率的なサービス提供等の取組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79977756" name="四角形: 角を丸くする 7"/>
                          <wps:cNvSpPr/>
                          <wps:spPr>
                            <a:xfrm>
                              <a:off x="-39757" y="0"/>
                              <a:ext cx="1744732" cy="628650"/>
                            </a:xfrm>
                            <a:prstGeom prst="roundRect">
                              <a:avLst/>
                            </a:prstGeom>
                            <a:solidFill>
                              <a:schemeClr val="bg1">
                                <a:lumMod val="85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E0E7A22" w14:textId="77777777" w:rsidR="003C72DD" w:rsidRPr="00635BA8" w:rsidRDefault="003C72DD" w:rsidP="00972080">
                                <w:pPr>
                                  <w:spacing w:line="240" w:lineRule="exact"/>
                                  <w:rPr>
                                    <w:rFonts w:asciiTheme="majorEastAsia" w:eastAsiaTheme="majorEastAsia" w:hAnsiTheme="majorEastAsia"/>
                                    <w:color w:val="000000" w:themeColor="text1"/>
                                  </w:rPr>
                                </w:pPr>
                                <w:r w:rsidRPr="00635BA8">
                                  <w:rPr>
                                    <w:rFonts w:asciiTheme="majorEastAsia" w:eastAsiaTheme="majorEastAsia" w:hAnsiTheme="majorEastAsia" w:hint="eastAsia"/>
                                    <w:color w:val="000000" w:themeColor="text1"/>
                                  </w:rPr>
                                  <w:t>検証・点検の結果により、計画について必要な見直し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2266947" name="四角形: 角を丸くする 7"/>
                          <wps:cNvSpPr/>
                          <wps:spPr>
                            <a:xfrm>
                              <a:off x="3053300" y="0"/>
                              <a:ext cx="1704975" cy="628650"/>
                            </a:xfrm>
                            <a:prstGeom prst="roundRect">
                              <a:avLst/>
                            </a:prstGeom>
                            <a:solidFill>
                              <a:schemeClr val="bg1">
                                <a:lumMod val="85000"/>
                              </a:schemeClr>
                            </a:solidFill>
                            <a:ln w="25400" cap="flat" cmpd="sng" algn="ctr">
                              <a:noFill/>
                              <a:prstDash val="solid"/>
                            </a:ln>
                            <a:effectLst/>
                          </wps:spPr>
                          <wps:txbx>
                            <w:txbxContent>
                              <w:p w14:paraId="3CB23DFE" w14:textId="77777777" w:rsidR="003C72DD" w:rsidRPr="00635BA8" w:rsidRDefault="003C72DD" w:rsidP="00972080">
                                <w:pPr>
                                  <w:spacing w:line="240" w:lineRule="exact"/>
                                  <w:rPr>
                                    <w:rFonts w:asciiTheme="majorEastAsia" w:eastAsiaTheme="majorEastAsia" w:hAnsiTheme="majorEastAsia"/>
                                    <w:color w:val="000000" w:themeColor="text1"/>
                                  </w:rPr>
                                </w:pPr>
                                <w:r w:rsidRPr="00635BA8">
                                  <w:rPr>
                                    <w:rFonts w:asciiTheme="majorEastAsia" w:eastAsiaTheme="majorEastAsia" w:hAnsiTheme="majorEastAsia" w:hint="eastAsia"/>
                                    <w:color w:val="000000" w:themeColor="text1"/>
                                  </w:rPr>
                                  <w:t>目標を設定し、達成に向けた具体的な計画を作成</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5357551" name="四角形: 角を丸くする 7"/>
                          <wps:cNvSpPr/>
                          <wps:spPr>
                            <a:xfrm>
                              <a:off x="-39757" y="1773141"/>
                              <a:ext cx="1695450" cy="628650"/>
                            </a:xfrm>
                            <a:prstGeom prst="roundRect">
                              <a:avLst/>
                            </a:prstGeom>
                            <a:solidFill>
                              <a:schemeClr val="bg1">
                                <a:lumMod val="85000"/>
                              </a:schemeClr>
                            </a:solidFill>
                            <a:ln w="25400" cap="flat" cmpd="sng" algn="ctr">
                              <a:noFill/>
                              <a:prstDash val="solid"/>
                            </a:ln>
                            <a:effectLst/>
                          </wps:spPr>
                          <wps:txbx>
                            <w:txbxContent>
                              <w:p w14:paraId="4D0AB3EC" w14:textId="77777777" w:rsidR="003C72DD" w:rsidRPr="00635BA8" w:rsidRDefault="003C72DD" w:rsidP="00972080">
                                <w:pPr>
                                  <w:spacing w:line="240" w:lineRule="exact"/>
                                  <w:rPr>
                                    <w:rFonts w:asciiTheme="majorEastAsia" w:eastAsiaTheme="majorEastAsia" w:hAnsiTheme="majorEastAsia"/>
                                    <w:color w:val="000000" w:themeColor="text1"/>
                                  </w:rPr>
                                </w:pPr>
                                <w:r w:rsidRPr="00635BA8">
                                  <w:rPr>
                                    <w:rFonts w:asciiTheme="majorEastAsia" w:eastAsiaTheme="majorEastAsia" w:hAnsiTheme="majorEastAsia" w:hint="eastAsia"/>
                                    <w:color w:val="000000" w:themeColor="text1"/>
                                  </w:rPr>
                                  <w:t>地域の実態把握・課題分析に基づき、取組の実績を評価・点検</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7429214" name="楕円 11"/>
                          <wps:cNvSpPr/>
                          <wps:spPr>
                            <a:xfrm>
                              <a:off x="1275870" y="146270"/>
                              <a:ext cx="2070690" cy="2020186"/>
                            </a:xfrm>
                            <a:prstGeom prst="ellipse">
                              <a:avLst/>
                            </a:prstGeom>
                            <a:solidFill>
                              <a:schemeClr val="accent5">
                                <a:lumMod val="40000"/>
                                <a:lumOff val="60000"/>
                              </a:schemeClr>
                            </a:solidFill>
                            <a:ln w="38100">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62703311" name="テキスト ボックス 13"/>
                          <wps:cNvSpPr txBox="1"/>
                          <wps:spPr>
                            <a:xfrm>
                              <a:off x="1418064" y="498964"/>
                              <a:ext cx="657225" cy="457200"/>
                            </a:xfrm>
                            <a:prstGeom prst="rect">
                              <a:avLst/>
                            </a:prstGeom>
                            <a:noFill/>
                            <a:ln w="6350">
                              <a:noFill/>
                            </a:ln>
                          </wps:spPr>
                          <wps:txbx>
                            <w:txbxContent>
                              <w:p w14:paraId="15C5AEE9" w14:textId="77777777" w:rsidR="003C72DD" w:rsidRPr="007D6C84" w:rsidRDefault="003C72DD" w:rsidP="00972080">
                                <w:pPr>
                                  <w:spacing w:line="280" w:lineRule="exact"/>
                                  <w:rPr>
                                    <w:rFonts w:asciiTheme="majorEastAsia" w:eastAsiaTheme="majorEastAsia" w:hAnsiTheme="majorEastAsia"/>
                                    <w:b/>
                                    <w:bCs/>
                                  </w:rPr>
                                </w:pPr>
                                <w:r w:rsidRPr="007D6C84">
                                  <w:rPr>
                                    <w:rFonts w:asciiTheme="majorEastAsia" w:eastAsiaTheme="majorEastAsia" w:hAnsiTheme="majorEastAsia" w:hint="eastAsia"/>
                                    <w:b/>
                                    <w:bCs/>
                                  </w:rPr>
                                  <w:t>ACTION</w:t>
                                </w:r>
                              </w:p>
                              <w:p w14:paraId="5BD3E9A0" w14:textId="77777777" w:rsidR="003C72DD" w:rsidRPr="00494848" w:rsidRDefault="003C72DD" w:rsidP="00972080">
                                <w:pPr>
                                  <w:spacing w:line="280" w:lineRule="exact"/>
                                  <w:rPr>
                                    <w:rFonts w:asciiTheme="majorEastAsia" w:eastAsiaTheme="majorEastAsia" w:hAnsiTheme="majorEastAsia"/>
                                  </w:rPr>
                                </w:pPr>
                                <w:r w:rsidRPr="00494848">
                                  <w:rPr>
                                    <w:rFonts w:asciiTheme="majorEastAsia" w:eastAsiaTheme="majorEastAsia" w:hAnsiTheme="majorEastAsia" w:hint="eastAsia"/>
                                  </w:rPr>
                                  <w:t>改善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7568905" name="テキスト ボックス 13"/>
                          <wps:cNvSpPr txBox="1"/>
                          <wps:spPr>
                            <a:xfrm>
                              <a:off x="2429163" y="495177"/>
                              <a:ext cx="657225" cy="457200"/>
                            </a:xfrm>
                            <a:prstGeom prst="rect">
                              <a:avLst/>
                            </a:prstGeom>
                            <a:noFill/>
                            <a:ln w="6350">
                              <a:noFill/>
                            </a:ln>
                          </wps:spPr>
                          <wps:txbx>
                            <w:txbxContent>
                              <w:p w14:paraId="51D2B2D5" w14:textId="77777777" w:rsidR="003C72DD" w:rsidRPr="007D6C84" w:rsidRDefault="003C72DD" w:rsidP="00972080">
                                <w:pPr>
                                  <w:spacing w:line="280" w:lineRule="exact"/>
                                  <w:rPr>
                                    <w:rFonts w:asciiTheme="majorEastAsia" w:eastAsiaTheme="majorEastAsia" w:hAnsiTheme="majorEastAsia"/>
                                    <w:b/>
                                    <w:bCs/>
                                  </w:rPr>
                                </w:pPr>
                                <w:r>
                                  <w:rPr>
                                    <w:rFonts w:asciiTheme="majorEastAsia" w:eastAsiaTheme="majorEastAsia" w:hAnsiTheme="majorEastAsia"/>
                                    <w:b/>
                                    <w:bCs/>
                                  </w:rPr>
                                  <w:t>PLAN</w:t>
                                </w:r>
                              </w:p>
                              <w:p w14:paraId="1B238267" w14:textId="77777777" w:rsidR="003C72DD" w:rsidRPr="00494848" w:rsidRDefault="003C72DD" w:rsidP="00972080">
                                <w:pPr>
                                  <w:spacing w:line="280" w:lineRule="exact"/>
                                  <w:rPr>
                                    <w:rFonts w:asciiTheme="majorEastAsia" w:eastAsiaTheme="majorEastAsia" w:hAnsiTheme="majorEastAsia"/>
                                  </w:rPr>
                                </w:pPr>
                                <w:r w:rsidRPr="00494848">
                                  <w:rPr>
                                    <w:rFonts w:asciiTheme="majorEastAsia" w:eastAsiaTheme="majorEastAsia" w:hAnsiTheme="majorEastAsia" w:hint="eastAsia"/>
                                  </w:rPr>
                                  <w:t>計画</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21225538" name="テキスト ボックス 13"/>
                          <wps:cNvSpPr txBox="1"/>
                          <wps:spPr>
                            <a:xfrm>
                              <a:off x="1396650" y="1247966"/>
                              <a:ext cx="933450" cy="457200"/>
                            </a:xfrm>
                            <a:prstGeom prst="rect">
                              <a:avLst/>
                            </a:prstGeom>
                            <a:noFill/>
                            <a:ln w="6350">
                              <a:noFill/>
                            </a:ln>
                          </wps:spPr>
                          <wps:txbx>
                            <w:txbxContent>
                              <w:p w14:paraId="26F51BDB" w14:textId="77777777" w:rsidR="003C72DD" w:rsidRPr="007D6C84" w:rsidRDefault="003C72DD" w:rsidP="00972080">
                                <w:pPr>
                                  <w:spacing w:line="280" w:lineRule="exact"/>
                                  <w:rPr>
                                    <w:rFonts w:asciiTheme="majorEastAsia" w:eastAsiaTheme="majorEastAsia" w:hAnsiTheme="majorEastAsia"/>
                                    <w:b/>
                                    <w:bCs/>
                                  </w:rPr>
                                </w:pPr>
                                <w:r>
                                  <w:rPr>
                                    <w:rFonts w:asciiTheme="majorEastAsia" w:eastAsiaTheme="majorEastAsia" w:hAnsiTheme="majorEastAsia"/>
                                    <w:b/>
                                    <w:bCs/>
                                  </w:rPr>
                                  <w:t>CHECK</w:t>
                                </w:r>
                              </w:p>
                              <w:p w14:paraId="243A5B9B" w14:textId="77777777" w:rsidR="003C72DD" w:rsidRPr="00494848" w:rsidRDefault="003C72DD" w:rsidP="00972080">
                                <w:pPr>
                                  <w:spacing w:line="280" w:lineRule="exact"/>
                                  <w:rPr>
                                    <w:rFonts w:asciiTheme="majorEastAsia" w:eastAsiaTheme="majorEastAsia" w:hAnsiTheme="majorEastAsia"/>
                                  </w:rPr>
                                </w:pPr>
                                <w:r w:rsidRPr="00494848">
                                  <w:rPr>
                                    <w:rFonts w:asciiTheme="majorEastAsia" w:eastAsiaTheme="majorEastAsia" w:hAnsiTheme="majorEastAsia" w:hint="eastAsia"/>
                                  </w:rPr>
                                  <w:t>検証・点検</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59384567" name="テキスト ボックス 13"/>
                          <wps:cNvSpPr txBox="1"/>
                          <wps:spPr>
                            <a:xfrm>
                              <a:off x="2384536" y="1229511"/>
                              <a:ext cx="962025" cy="457200"/>
                            </a:xfrm>
                            <a:prstGeom prst="rect">
                              <a:avLst/>
                            </a:prstGeom>
                            <a:noFill/>
                            <a:ln w="6350">
                              <a:noFill/>
                            </a:ln>
                          </wps:spPr>
                          <wps:txbx>
                            <w:txbxContent>
                              <w:p w14:paraId="3929F3E6" w14:textId="77777777" w:rsidR="003C72DD" w:rsidRPr="007D6C84" w:rsidRDefault="003C72DD" w:rsidP="00972080">
                                <w:pPr>
                                  <w:spacing w:line="280" w:lineRule="exact"/>
                                  <w:rPr>
                                    <w:rFonts w:asciiTheme="majorEastAsia" w:eastAsiaTheme="majorEastAsia" w:hAnsiTheme="majorEastAsia"/>
                                    <w:b/>
                                    <w:bCs/>
                                  </w:rPr>
                                </w:pPr>
                                <w:r>
                                  <w:rPr>
                                    <w:rFonts w:asciiTheme="majorEastAsia" w:eastAsiaTheme="majorEastAsia" w:hAnsiTheme="majorEastAsia"/>
                                    <w:b/>
                                    <w:bCs/>
                                  </w:rPr>
                                  <w:t>DO</w:t>
                                </w:r>
                              </w:p>
                              <w:p w14:paraId="197E8C68" w14:textId="77777777" w:rsidR="003C72DD" w:rsidRPr="00494848" w:rsidRDefault="003C72DD" w:rsidP="00972080">
                                <w:pPr>
                                  <w:spacing w:line="280" w:lineRule="exact"/>
                                  <w:rPr>
                                    <w:rFonts w:asciiTheme="majorEastAsia" w:eastAsiaTheme="majorEastAsia" w:hAnsiTheme="majorEastAsia"/>
                                  </w:rPr>
                                </w:pPr>
                                <w:r w:rsidRPr="00494848">
                                  <w:rPr>
                                    <w:rFonts w:asciiTheme="majorEastAsia" w:eastAsiaTheme="majorEastAsia" w:hAnsiTheme="majorEastAsia" w:hint="eastAsia"/>
                                  </w:rPr>
                                  <w:t>実施・実行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6709955" name="矢印: 下カーブ 15"/>
                          <wps:cNvSpPr/>
                          <wps:spPr>
                            <a:xfrm>
                              <a:off x="2107095" y="906448"/>
                              <a:ext cx="374142" cy="155295"/>
                            </a:xfrm>
                            <a:prstGeom prst="curvedDownArrow">
                              <a:avLst>
                                <a:gd name="adj1" fmla="val 3125"/>
                                <a:gd name="adj2" fmla="val 50000"/>
                                <a:gd name="adj3" fmla="val 29444"/>
                              </a:avLst>
                            </a:prstGeom>
                            <a:ln>
                              <a:solidFill>
                                <a:schemeClr val="bg1">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86826294" name="矢印: 下カーブ 15"/>
                          <wps:cNvSpPr/>
                          <wps:spPr>
                            <a:xfrm rot="10800000">
                              <a:off x="2075290" y="1144987"/>
                              <a:ext cx="370205" cy="186055"/>
                            </a:xfrm>
                            <a:prstGeom prst="curvedDownArrow">
                              <a:avLst>
                                <a:gd name="adj1" fmla="val 0"/>
                                <a:gd name="adj2" fmla="val 50000"/>
                                <a:gd name="adj3" fmla="val 29444"/>
                              </a:avLst>
                            </a:prstGeom>
                            <a:solidFill>
                              <a:schemeClr val="bg1">
                                <a:lumMod val="50000"/>
                              </a:schemeClr>
                            </a:solidFill>
                            <a:ln w="25400" cap="flat" cmpd="sng" algn="ctr">
                              <a:solidFill>
                                <a:sysClr val="window" lastClr="FFFFFF">
                                  <a:lumMod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052727583" name="直線コネクタ 12"/>
                        <wps:cNvCnPr/>
                        <wps:spPr>
                          <a:xfrm>
                            <a:off x="1295400" y="1114425"/>
                            <a:ext cx="2066430" cy="0"/>
                          </a:xfrm>
                          <a:prstGeom prst="line">
                            <a:avLst/>
                          </a:prstGeom>
                          <a:ln w="5715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1812951778" name="直線コネクタ 12"/>
                        <wps:cNvCnPr/>
                        <wps:spPr>
                          <a:xfrm>
                            <a:off x="2314575" y="104775"/>
                            <a:ext cx="0" cy="2019935"/>
                          </a:xfrm>
                          <a:prstGeom prst="line">
                            <a:avLst/>
                          </a:prstGeom>
                          <a:noFill/>
                          <a:ln w="57150" cap="flat" cmpd="sng" algn="ctr">
                            <a:solidFill>
                              <a:sysClr val="window" lastClr="FFFFFF"/>
                            </a:solidFill>
                            <a:prstDash val="solid"/>
                          </a:ln>
                          <a:effectLst/>
                        </wps:spPr>
                        <wps:bodyPr/>
                      </wps:wsp>
                    </wpg:wgp>
                  </a:graphicData>
                </a:graphic>
                <wp14:sizeRelV relativeFrom="margin">
                  <wp14:pctHeight>0</wp14:pctHeight>
                </wp14:sizeRelV>
              </wp:anchor>
            </w:drawing>
          </mc:Choice>
          <mc:Fallback>
            <w:pict>
              <v:group w14:anchorId="18113E79" id="_x0000_s1140" style="position:absolute;left:0;text-align:left;margin-left:82.45pt;margin-top:13.1pt;width:377.75pt;height:189.05pt;z-index:252365312;mso-height-relative:margin" coordsize="47974,240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">
                <v:group id="_x0000_s1141" style="position:absolute;width:47974;height:24011" coordorigin="-397" coordsize="47980,24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">
                  <v:roundrect id="四角形: 角を丸くする 7" o:spid="_x0000_s1142" style="position:absolute;left:29479;top:17731;width:18087;height:62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" fillcolor="#d8d8d8 [2732]" stroked="f" strokeweight="2pt">
                    <v:textbox>
                      <w:txbxContent>
                        <w:p w14:paraId="43F7777A" w14:textId="77777777" w:rsidR="003C72DD" w:rsidRPr="00635BA8" w:rsidRDefault="003C72DD" w:rsidP="00972080">
                          <w:pPr>
                            <w:spacing w:line="240" w:lineRule="exact"/>
                            <w:rPr>
                              <w:rFonts w:asciiTheme="majorEastAsia" w:eastAsiaTheme="majorEastAsia" w:hAnsiTheme="majorEastAsia"/>
                              <w:color w:val="000000" w:themeColor="text1"/>
                            </w:rPr>
                          </w:pPr>
                          <w:r w:rsidRPr="00635BA8">
                            <w:rPr>
                              <w:rFonts w:asciiTheme="majorEastAsia" w:eastAsiaTheme="majorEastAsia" w:hAnsiTheme="majorEastAsia" w:hint="eastAsia"/>
                              <w:color w:val="000000" w:themeColor="text1"/>
                            </w:rPr>
                            <w:t>地域資源の発掘や基盤整備、効率的なサービス提供等の取組</w:t>
                          </w:r>
                        </w:p>
                      </w:txbxContent>
                    </v:textbox>
                  </v:roundrect>
                  <v:roundrect id="四角形: 角を丸くする 7" o:spid="_x0000_s1143" style="position:absolute;left:-397;width:17446;height:62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" fillcolor="#d8d8d8 [2732]" stroked="f" strokeweight="2pt">
                    <v:textbox>
                      <w:txbxContent>
                        <w:p w14:paraId="6E0E7A22" w14:textId="77777777" w:rsidR="003C72DD" w:rsidRPr="00635BA8" w:rsidRDefault="003C72DD" w:rsidP="00972080">
                          <w:pPr>
                            <w:spacing w:line="240" w:lineRule="exact"/>
                            <w:rPr>
                              <w:rFonts w:asciiTheme="majorEastAsia" w:eastAsiaTheme="majorEastAsia" w:hAnsiTheme="majorEastAsia"/>
                              <w:color w:val="000000" w:themeColor="text1"/>
                            </w:rPr>
                          </w:pPr>
                          <w:r w:rsidRPr="00635BA8">
                            <w:rPr>
                              <w:rFonts w:asciiTheme="majorEastAsia" w:eastAsiaTheme="majorEastAsia" w:hAnsiTheme="majorEastAsia" w:hint="eastAsia"/>
                              <w:color w:val="000000" w:themeColor="text1"/>
                            </w:rPr>
                            <w:t>検証・点検の結果により、計画について必要な見直し</w:t>
                          </w:r>
                        </w:p>
                      </w:txbxContent>
                    </v:textbox>
                  </v:roundrect>
                  <v:roundrect id="四角形: 角を丸くする 7" o:spid="_x0000_s1144" style="position:absolute;left:30533;width:17049;height:62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" fillcolor="#d8d8d8 [2732]" stroked="f" strokeweight="2pt">
                    <v:textbox>
                      <w:txbxContent>
                        <w:p w14:paraId="3CB23DFE" w14:textId="77777777" w:rsidR="003C72DD" w:rsidRPr="00635BA8" w:rsidRDefault="003C72DD" w:rsidP="00972080">
                          <w:pPr>
                            <w:spacing w:line="240" w:lineRule="exact"/>
                            <w:rPr>
                              <w:rFonts w:asciiTheme="majorEastAsia" w:eastAsiaTheme="majorEastAsia" w:hAnsiTheme="majorEastAsia"/>
                              <w:color w:val="000000" w:themeColor="text1"/>
                            </w:rPr>
                          </w:pPr>
                          <w:r w:rsidRPr="00635BA8">
                            <w:rPr>
                              <w:rFonts w:asciiTheme="majorEastAsia" w:eastAsiaTheme="majorEastAsia" w:hAnsiTheme="majorEastAsia" w:hint="eastAsia"/>
                              <w:color w:val="000000" w:themeColor="text1"/>
                            </w:rPr>
                            <w:t>目標を設定し、達成に向けた具体的な計画を作成</w:t>
                          </w:r>
                        </w:p>
                      </w:txbxContent>
                    </v:textbox>
                  </v:roundrect>
                  <v:roundrect id="四角形: 角を丸くする 7" o:spid="_x0000_s1145" style="position:absolute;left:-397;top:17731;width:16953;height:62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" fillcolor="#d8d8d8 [2732]" stroked="f" strokeweight="2pt">
                    <v:textbox>
                      <w:txbxContent>
                        <w:p w14:paraId="4D0AB3EC" w14:textId="77777777" w:rsidR="003C72DD" w:rsidRPr="00635BA8" w:rsidRDefault="003C72DD" w:rsidP="00972080">
                          <w:pPr>
                            <w:spacing w:line="240" w:lineRule="exact"/>
                            <w:rPr>
                              <w:rFonts w:asciiTheme="majorEastAsia" w:eastAsiaTheme="majorEastAsia" w:hAnsiTheme="majorEastAsia"/>
                              <w:color w:val="000000" w:themeColor="text1"/>
                            </w:rPr>
                          </w:pPr>
                          <w:r w:rsidRPr="00635BA8">
                            <w:rPr>
                              <w:rFonts w:asciiTheme="majorEastAsia" w:eastAsiaTheme="majorEastAsia" w:hAnsiTheme="majorEastAsia" w:hint="eastAsia"/>
                              <w:color w:val="000000" w:themeColor="text1"/>
                            </w:rPr>
                            <w:t>地域の実態把握・課題分析に基づき、取組の実績を評価・点検</w:t>
                          </w:r>
                        </w:p>
                      </w:txbxContent>
                    </v:textbox>
                  </v:roundrect>
                  <v:oval id="楕円 11" o:spid="_x0000_s1146" style="position:absolute;left:12758;top:1462;width:20707;height:202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" fillcolor="#b6dde8 [1304]" strokecolor="white [3212]" strokeweight="3pt"/>
                  <v:shape id="テキスト ボックス 13" o:spid="_x0000_s1147" type="#_x0000_t202" style="position:absolute;left:14180;top:4989;width:6572;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" filled="f" stroked="f" strokeweight=".5pt">
                    <v:textbox>
                      <w:txbxContent>
                        <w:p w14:paraId="15C5AEE9" w14:textId="77777777" w:rsidR="003C72DD" w:rsidRPr="007D6C84" w:rsidRDefault="003C72DD" w:rsidP="00972080">
                          <w:pPr>
                            <w:spacing w:line="280" w:lineRule="exact"/>
                            <w:rPr>
                              <w:rFonts w:asciiTheme="majorEastAsia" w:eastAsiaTheme="majorEastAsia" w:hAnsiTheme="majorEastAsia"/>
                              <w:b/>
                              <w:bCs/>
                            </w:rPr>
                          </w:pPr>
                          <w:r w:rsidRPr="007D6C84">
                            <w:rPr>
                              <w:rFonts w:asciiTheme="majorEastAsia" w:eastAsiaTheme="majorEastAsia" w:hAnsiTheme="majorEastAsia" w:hint="eastAsia"/>
                              <w:b/>
                              <w:bCs/>
                            </w:rPr>
                            <w:t>ACTION</w:t>
                          </w:r>
                        </w:p>
                        <w:p w14:paraId="5BD3E9A0" w14:textId="77777777" w:rsidR="003C72DD" w:rsidRPr="00494848" w:rsidRDefault="003C72DD" w:rsidP="00972080">
                          <w:pPr>
                            <w:spacing w:line="280" w:lineRule="exact"/>
                            <w:rPr>
                              <w:rFonts w:asciiTheme="majorEastAsia" w:eastAsiaTheme="majorEastAsia" w:hAnsiTheme="majorEastAsia"/>
                            </w:rPr>
                          </w:pPr>
                          <w:r w:rsidRPr="00494848">
                            <w:rPr>
                              <w:rFonts w:asciiTheme="majorEastAsia" w:eastAsiaTheme="majorEastAsia" w:hAnsiTheme="majorEastAsia" w:hint="eastAsia"/>
                            </w:rPr>
                            <w:t>改善</w:t>
                          </w:r>
                        </w:p>
                      </w:txbxContent>
                    </v:textbox>
                  </v:shape>
                  <v:shape id="テキスト ボックス 13" o:spid="_x0000_s1148" type="#_x0000_t202" style="position:absolute;left:24291;top:4951;width:6572;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" filled="f" stroked="f" strokeweight=".5pt">
                    <v:textbox>
                      <w:txbxContent>
                        <w:p w14:paraId="51D2B2D5" w14:textId="77777777" w:rsidR="003C72DD" w:rsidRPr="007D6C84" w:rsidRDefault="003C72DD" w:rsidP="00972080">
                          <w:pPr>
                            <w:spacing w:line="280" w:lineRule="exact"/>
                            <w:rPr>
                              <w:rFonts w:asciiTheme="majorEastAsia" w:eastAsiaTheme="majorEastAsia" w:hAnsiTheme="majorEastAsia"/>
                              <w:b/>
                              <w:bCs/>
                            </w:rPr>
                          </w:pPr>
                          <w:r>
                            <w:rPr>
                              <w:rFonts w:asciiTheme="majorEastAsia" w:eastAsiaTheme="majorEastAsia" w:hAnsiTheme="majorEastAsia"/>
                              <w:b/>
                              <w:bCs/>
                            </w:rPr>
                            <w:t>PLAN</w:t>
                          </w:r>
                        </w:p>
                        <w:p w14:paraId="1B238267" w14:textId="77777777" w:rsidR="003C72DD" w:rsidRPr="00494848" w:rsidRDefault="003C72DD" w:rsidP="00972080">
                          <w:pPr>
                            <w:spacing w:line="280" w:lineRule="exact"/>
                            <w:rPr>
                              <w:rFonts w:asciiTheme="majorEastAsia" w:eastAsiaTheme="majorEastAsia" w:hAnsiTheme="majorEastAsia"/>
                            </w:rPr>
                          </w:pPr>
                          <w:r w:rsidRPr="00494848">
                            <w:rPr>
                              <w:rFonts w:asciiTheme="majorEastAsia" w:eastAsiaTheme="majorEastAsia" w:hAnsiTheme="majorEastAsia" w:hint="eastAsia"/>
                            </w:rPr>
                            <w:t>計画</w:t>
                          </w:r>
                        </w:p>
                      </w:txbxContent>
                    </v:textbox>
                  </v:shape>
                  <v:shape id="テキスト ボックス 13" o:spid="_x0000_s1149" type="#_x0000_t202" style="position:absolute;left:13966;top:12479;width:9335;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" filled="f" stroked="f" strokeweight=".5pt">
                    <v:textbox>
                      <w:txbxContent>
                        <w:p w14:paraId="26F51BDB" w14:textId="77777777" w:rsidR="003C72DD" w:rsidRPr="007D6C84" w:rsidRDefault="003C72DD" w:rsidP="00972080">
                          <w:pPr>
                            <w:spacing w:line="280" w:lineRule="exact"/>
                            <w:rPr>
                              <w:rFonts w:asciiTheme="majorEastAsia" w:eastAsiaTheme="majorEastAsia" w:hAnsiTheme="majorEastAsia"/>
                              <w:b/>
                              <w:bCs/>
                            </w:rPr>
                          </w:pPr>
                          <w:r>
                            <w:rPr>
                              <w:rFonts w:asciiTheme="majorEastAsia" w:eastAsiaTheme="majorEastAsia" w:hAnsiTheme="majorEastAsia"/>
                              <w:b/>
                              <w:bCs/>
                            </w:rPr>
                            <w:t>CHECK</w:t>
                          </w:r>
                        </w:p>
                        <w:p w14:paraId="243A5B9B" w14:textId="77777777" w:rsidR="003C72DD" w:rsidRPr="00494848" w:rsidRDefault="003C72DD" w:rsidP="00972080">
                          <w:pPr>
                            <w:spacing w:line="280" w:lineRule="exact"/>
                            <w:rPr>
                              <w:rFonts w:asciiTheme="majorEastAsia" w:eastAsiaTheme="majorEastAsia" w:hAnsiTheme="majorEastAsia"/>
                            </w:rPr>
                          </w:pPr>
                          <w:r w:rsidRPr="00494848">
                            <w:rPr>
                              <w:rFonts w:asciiTheme="majorEastAsia" w:eastAsiaTheme="majorEastAsia" w:hAnsiTheme="majorEastAsia" w:hint="eastAsia"/>
                            </w:rPr>
                            <w:t>検証・点検</w:t>
                          </w:r>
                        </w:p>
                      </w:txbxContent>
                    </v:textbox>
                  </v:shape>
                  <v:shape id="テキスト ボックス 13" o:spid="_x0000_s1150" type="#_x0000_t202" style="position:absolute;left:23845;top:12295;width:9620;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" filled="f" stroked="f" strokeweight=".5pt">
                    <v:textbox>
                      <w:txbxContent>
                        <w:p w14:paraId="3929F3E6" w14:textId="77777777" w:rsidR="003C72DD" w:rsidRPr="007D6C84" w:rsidRDefault="003C72DD" w:rsidP="00972080">
                          <w:pPr>
                            <w:spacing w:line="280" w:lineRule="exact"/>
                            <w:rPr>
                              <w:rFonts w:asciiTheme="majorEastAsia" w:eastAsiaTheme="majorEastAsia" w:hAnsiTheme="majorEastAsia"/>
                              <w:b/>
                              <w:bCs/>
                            </w:rPr>
                          </w:pPr>
                          <w:r>
                            <w:rPr>
                              <w:rFonts w:asciiTheme="majorEastAsia" w:eastAsiaTheme="majorEastAsia" w:hAnsiTheme="majorEastAsia"/>
                              <w:b/>
                              <w:bCs/>
                            </w:rPr>
                            <w:t>DO</w:t>
                          </w:r>
                        </w:p>
                        <w:p w14:paraId="197E8C68" w14:textId="77777777" w:rsidR="003C72DD" w:rsidRPr="00494848" w:rsidRDefault="003C72DD" w:rsidP="00972080">
                          <w:pPr>
                            <w:spacing w:line="280" w:lineRule="exact"/>
                            <w:rPr>
                              <w:rFonts w:asciiTheme="majorEastAsia" w:eastAsiaTheme="majorEastAsia" w:hAnsiTheme="majorEastAsia"/>
                            </w:rPr>
                          </w:pPr>
                          <w:r w:rsidRPr="00494848">
                            <w:rPr>
                              <w:rFonts w:asciiTheme="majorEastAsia" w:eastAsiaTheme="majorEastAsia" w:hAnsiTheme="majorEastAsia" w:hint="eastAsia"/>
                            </w:rPr>
                            <w:t>実施・実行</w:t>
                          </w:r>
                        </w:p>
                      </w:txbxContent>
                    </v:textbox>
                  </v:shape>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矢印: 下カーブ 15" o:spid="_x0000_s1151" type="#_x0000_t105" style="position:absolute;left:21070;top:9064;width:3742;height:15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" adj="17117,19499,15240" fillcolor="#4f81bd [3204]" strokecolor="#7f7f7f [1612]" strokeweight="2pt"/>
                  <v:shape id="矢印: 下カーブ 15" o:spid="_x0000_s1152" type="#_x0000_t105" style="position:absolute;left:20752;top:11449;width:3702;height:186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" adj="16172,18886,15240" fillcolor="#7f7f7f [1612]" strokecolor="#7f7f7f" strokeweight="2pt"/>
                </v:group>
                <v:line id="直線コネクタ 12" o:spid="_x0000_s1153" style="position:absolute;visibility:visible;mso-wrap-style:square" from="12954,11144" to="33618,11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" strokecolor="white [3212]" strokeweight="4.5pt"/>
                <v:line id="直線コネクタ 12" o:spid="_x0000_s1154" style="position:absolute;visibility:visible;mso-wrap-style:square" from="23145,1047" to="23145,212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" strokecolor="window" strokeweight="4.5pt"/>
              </v:group>
            </w:pict>
          </mc:Fallback>
        </mc:AlternateContent>
      </w:r>
    </w:p>
    <w:p w14:paraId="53FE5B7E" w14:textId="7A4D467C" w:rsidR="00972080" w:rsidRDefault="00972080" w:rsidP="00CF6BC2">
      <w:pPr>
        <w:widowControl/>
        <w:spacing w:line="380" w:lineRule="exact"/>
        <w:ind w:right="220"/>
        <w:rPr>
          <w:rFonts w:ascii="HG丸ｺﾞｼｯｸM-PRO" w:eastAsia="HG丸ｺﾞｼｯｸM-PRO" w:hAnsi="HG丸ｺﾞｼｯｸM-PRO" w:cs="メイリオ"/>
          <w:noProof/>
          <w:kern w:val="0"/>
          <w:sz w:val="21"/>
          <w:szCs w:val="22"/>
        </w:rPr>
      </w:pPr>
    </w:p>
    <w:p w14:paraId="111596AC" w14:textId="26083E47" w:rsidR="00972080" w:rsidRDefault="00972080" w:rsidP="00972080">
      <w:pPr>
        <w:ind w:left="220"/>
        <w:rPr>
          <w:rFonts w:ascii="HG丸ｺﾞｼｯｸM-PRO" w:hAnsi="HG丸ｺﾞｼｯｸM-PRO"/>
        </w:rPr>
      </w:pPr>
    </w:p>
    <w:p w14:paraId="0441FD22" w14:textId="2AEEA792" w:rsidR="00972080" w:rsidRDefault="00972080" w:rsidP="00972080">
      <w:pPr>
        <w:pStyle w:val="afff9"/>
        <w:ind w:left="220" w:firstLine="220"/>
      </w:pPr>
    </w:p>
    <w:p w14:paraId="7298C11D" w14:textId="2171EBF3" w:rsidR="00972080" w:rsidRDefault="00972080" w:rsidP="00972080">
      <w:pPr>
        <w:pStyle w:val="afff9"/>
        <w:ind w:left="220" w:firstLine="220"/>
      </w:pPr>
    </w:p>
    <w:p w14:paraId="6935657A" w14:textId="75712737" w:rsidR="00972080" w:rsidRDefault="00972080" w:rsidP="00972080">
      <w:pPr>
        <w:pStyle w:val="afff9"/>
        <w:ind w:left="220" w:firstLine="220"/>
      </w:pPr>
    </w:p>
    <w:p w14:paraId="4082E18C" w14:textId="1F74977F" w:rsidR="00972080" w:rsidRDefault="00972080" w:rsidP="00972080">
      <w:pPr>
        <w:ind w:left="220"/>
        <w:rPr>
          <w:rFonts w:ascii="HG丸ｺﾞｼｯｸM-PRO" w:hAnsi="HG丸ｺﾞｼｯｸM-PRO"/>
        </w:rPr>
      </w:pPr>
    </w:p>
    <w:p w14:paraId="781384BC" w14:textId="7F09AE99" w:rsidR="00972080" w:rsidRDefault="00972080" w:rsidP="00972080">
      <w:pPr>
        <w:ind w:left="220"/>
        <w:rPr>
          <w:rFonts w:ascii="HG丸ｺﾞｼｯｸM-PRO" w:hAnsi="HG丸ｺﾞｼｯｸM-PRO"/>
        </w:rPr>
      </w:pPr>
    </w:p>
    <w:p w14:paraId="1FD80813" w14:textId="0EF5CCB5" w:rsidR="00972080" w:rsidRDefault="00972080" w:rsidP="00972080">
      <w:pPr>
        <w:ind w:left="220"/>
        <w:rPr>
          <w:rFonts w:ascii="HG丸ｺﾞｼｯｸM-PRO" w:hAnsi="HG丸ｺﾞｼｯｸM-PRO"/>
        </w:rPr>
      </w:pPr>
    </w:p>
    <w:p w14:paraId="3DBA8A68" w14:textId="0EC57CA4" w:rsidR="00972080" w:rsidRDefault="00972080" w:rsidP="00972080">
      <w:pPr>
        <w:ind w:left="220"/>
        <w:rPr>
          <w:rFonts w:ascii="HG丸ｺﾞｼｯｸM-PRO" w:hAnsi="HG丸ｺﾞｼｯｸM-PRO"/>
        </w:rPr>
      </w:pPr>
    </w:p>
    <w:p w14:paraId="385C98E4" w14:textId="3632742C" w:rsidR="00972080" w:rsidRDefault="00972080" w:rsidP="00972080">
      <w:pPr>
        <w:ind w:left="220"/>
        <w:rPr>
          <w:rFonts w:ascii="HG丸ｺﾞｼｯｸM-PRO" w:hAnsi="HG丸ｺﾞｼｯｸM-PRO"/>
        </w:rPr>
      </w:pPr>
    </w:p>
    <w:p w14:paraId="536225E3" w14:textId="369426F7" w:rsidR="00972080" w:rsidRDefault="00972080" w:rsidP="00972080">
      <w:pPr>
        <w:ind w:left="220"/>
        <w:rPr>
          <w:rFonts w:ascii="HG丸ｺﾞｼｯｸM-PRO" w:hAnsi="HG丸ｺﾞｼｯｸM-PRO"/>
        </w:rPr>
      </w:pPr>
    </w:p>
    <w:p w14:paraId="7754651B" w14:textId="2F7733BB" w:rsidR="00972080" w:rsidRDefault="00972080" w:rsidP="00972080">
      <w:pPr>
        <w:ind w:left="220"/>
        <w:rPr>
          <w:rFonts w:ascii="HG丸ｺﾞｼｯｸM-PRO" w:hAnsi="HG丸ｺﾞｼｯｸM-PRO"/>
        </w:rPr>
      </w:pPr>
    </w:p>
    <w:p w14:paraId="68854A79" w14:textId="77777777" w:rsidR="008D213E" w:rsidRDefault="008D213E" w:rsidP="00972080">
      <w:pPr>
        <w:ind w:left="220"/>
        <w:rPr>
          <w:rFonts w:ascii="HG丸ｺﾞｼｯｸM-PRO" w:hAnsi="HG丸ｺﾞｼｯｸM-PRO"/>
        </w:rPr>
      </w:pPr>
    </w:p>
    <w:p w14:paraId="50CFC560" w14:textId="77777777" w:rsidR="00972080" w:rsidRDefault="00972080" w:rsidP="00972080">
      <w:pPr>
        <w:ind w:left="220"/>
        <w:rPr>
          <w:rFonts w:ascii="HG丸ｺﾞｼｯｸM-PRO" w:hAnsi="HG丸ｺﾞｼｯｸM-PRO"/>
        </w:rPr>
      </w:pPr>
    </w:p>
    <w:p w14:paraId="4C20DCE8" w14:textId="33CC7C67" w:rsidR="004F5115" w:rsidRDefault="004F5115">
      <w:pPr>
        <w:widowControl/>
        <w:jc w:val="left"/>
        <w:rPr>
          <w:rFonts w:ascii="HG丸ｺﾞｼｯｸM-PRO" w:eastAsia="HG丸ｺﾞｼｯｸM-PRO" w:hAnsi="HG丸ｺﾞｼｯｸM-PRO" w:cs="メイリオ"/>
          <w:noProof/>
          <w:kern w:val="0"/>
          <w:sz w:val="21"/>
          <w:szCs w:val="22"/>
        </w:rPr>
      </w:pPr>
      <w:r>
        <w:rPr>
          <w:rFonts w:ascii="HG丸ｺﾞｼｯｸM-PRO" w:eastAsia="HG丸ｺﾞｼｯｸM-PRO" w:hAnsi="HG丸ｺﾞｼｯｸM-PRO" w:cs="メイリオ"/>
          <w:noProof/>
          <w:kern w:val="0"/>
          <w:sz w:val="21"/>
          <w:szCs w:val="22"/>
        </w:rPr>
        <w:br w:type="page"/>
      </w:r>
    </w:p>
    <w:p w14:paraId="375F64CB" w14:textId="662B2788" w:rsidR="004F5115" w:rsidRPr="00844936" w:rsidRDefault="004F5115" w:rsidP="004F5115">
      <w:pPr>
        <w:pBdr>
          <w:top w:val="single" w:sz="4" w:space="1" w:color="31849B" w:themeColor="accent5" w:themeShade="BF"/>
          <w:left w:val="single" w:sz="4" w:space="4" w:color="31849B" w:themeColor="accent5" w:themeShade="BF"/>
          <w:bottom w:val="single" w:sz="4" w:space="1" w:color="31849B" w:themeColor="accent5" w:themeShade="BF"/>
          <w:right w:val="single" w:sz="4" w:space="4" w:color="31849B" w:themeColor="accent5" w:themeShade="BF"/>
        </w:pBdr>
        <w:shd w:val="pct60" w:color="92CDDC" w:themeColor="accent5" w:themeTint="99" w:fill="B6DDE8" w:themeFill="accent5" w:themeFillTint="66"/>
        <w:spacing w:line="560" w:lineRule="exact"/>
        <w:outlineLvl w:val="0"/>
        <w:rPr>
          <w:rFonts w:eastAsia="UD デジタル 教科書体 NK-B"/>
          <w:b/>
          <w:color w:val="215868" w:themeColor="accent5" w:themeShade="80"/>
          <w:sz w:val="40"/>
        </w:rPr>
      </w:pPr>
      <w:bookmarkStart w:id="480" w:name="_Toc160538883"/>
      <w:r>
        <w:rPr>
          <w:rFonts w:eastAsia="UD デジタル 教科書体 NK-B" w:hint="eastAsia"/>
          <w:b/>
          <w:color w:val="215868" w:themeColor="accent5" w:themeShade="80"/>
          <w:sz w:val="40"/>
        </w:rPr>
        <w:lastRenderedPageBreak/>
        <w:t>資料編</w:t>
      </w:r>
      <w:bookmarkEnd w:id="480"/>
    </w:p>
    <w:p w14:paraId="4D52B13A" w14:textId="0DB8458C" w:rsidR="00E62738" w:rsidRPr="00E62738" w:rsidRDefault="004F5115" w:rsidP="00E62738">
      <w:pPr>
        <w:pStyle w:val="a3"/>
        <w:spacing w:before="180" w:after="72"/>
      </w:pPr>
      <w:bookmarkStart w:id="481" w:name="_Toc160538884"/>
      <w:r w:rsidRPr="00E62738">
        <w:rPr>
          <w:rFonts w:hint="eastAsia"/>
        </w:rPr>
        <w:t>１．策定経過</w:t>
      </w:r>
      <w:bookmarkEnd w:id="481"/>
    </w:p>
    <w:tbl>
      <w:tblPr>
        <w:tblStyle w:val="42"/>
        <w:tblW w:w="9498" w:type="dxa"/>
        <w:tblInd w:w="-5" w:type="dxa"/>
        <w:tblLook w:val="04A0" w:firstRow="1" w:lastRow="0" w:firstColumn="1" w:lastColumn="0" w:noHBand="0" w:noVBand="1"/>
      </w:tblPr>
      <w:tblGrid>
        <w:gridCol w:w="2864"/>
        <w:gridCol w:w="2551"/>
        <w:gridCol w:w="4083"/>
      </w:tblGrid>
      <w:tr w:rsidR="002621C5" w:rsidRPr="004F5115" w14:paraId="2C92929F" w14:textId="77777777" w:rsidTr="00E94E87">
        <w:trPr>
          <w:trHeight w:val="365"/>
        </w:trPr>
        <w:tc>
          <w:tcPr>
            <w:tcW w:w="286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83493A5" w14:textId="02C409EB" w:rsidR="004F5115" w:rsidRPr="004F5115" w:rsidRDefault="002621C5" w:rsidP="004F5115">
            <w:pPr>
              <w:spacing w:line="320" w:lineRule="exact"/>
              <w:ind w:leftChars="100" w:left="220" w:rightChars="100" w:right="220"/>
              <w:jc w:val="center"/>
              <w:rPr>
                <w:rFonts w:ascii="UD デジタル 教科書体 NK-R" w:eastAsia="UD デジタル 教科書体 NK-R" w:hAnsi="HG丸ｺﾞｼｯｸM-PRO"/>
                <w:sz w:val="20"/>
                <w:szCs w:val="20"/>
              </w:rPr>
            </w:pPr>
            <w:r w:rsidRPr="002621C5">
              <w:rPr>
                <w:rFonts w:ascii="UD デジタル 教科書体 NK-R" w:eastAsia="UD デジタル 教科書体 NK-R" w:hAnsi="HG丸ｺﾞｼｯｸM-PRO" w:hint="eastAsia"/>
                <w:sz w:val="20"/>
                <w:szCs w:val="20"/>
              </w:rPr>
              <w:t>調査・会議　等</w:t>
            </w:r>
          </w:p>
        </w:tc>
        <w:tc>
          <w:tcPr>
            <w:tcW w:w="255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5410F370" w14:textId="7D4BA749" w:rsidR="004F5115" w:rsidRPr="004F5115" w:rsidRDefault="002F1683" w:rsidP="004F5115">
            <w:pPr>
              <w:spacing w:line="320" w:lineRule="exact"/>
              <w:ind w:leftChars="100" w:left="220" w:rightChars="100" w:right="220"/>
              <w:jc w:val="center"/>
              <w:rPr>
                <w:rFonts w:ascii="UD デジタル 教科書体 NP-R" w:eastAsia="UD デジタル 教科書体 NP-R" w:hAnsi="HG丸ｺﾞｼｯｸM-PRO"/>
                <w:sz w:val="20"/>
                <w:szCs w:val="20"/>
              </w:rPr>
            </w:pPr>
            <w:r w:rsidRPr="002621C5">
              <w:rPr>
                <w:rFonts w:ascii="UD デジタル 教科書体 NP-R" w:eastAsia="UD デジタル 教科書体 NP-R" w:hAnsi="HG丸ｺﾞｼｯｸM-PRO" w:hint="eastAsia"/>
                <w:sz w:val="20"/>
                <w:szCs w:val="20"/>
              </w:rPr>
              <w:t>実施年月日</w:t>
            </w:r>
          </w:p>
        </w:tc>
        <w:tc>
          <w:tcPr>
            <w:tcW w:w="4083"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2957E901" w14:textId="7C2C1A6C" w:rsidR="004F5115" w:rsidRPr="004F5115" w:rsidRDefault="002F1683" w:rsidP="004F5115">
            <w:pPr>
              <w:spacing w:line="320" w:lineRule="exact"/>
              <w:ind w:leftChars="100" w:left="220" w:rightChars="100" w:right="220"/>
              <w:jc w:val="center"/>
              <w:rPr>
                <w:rFonts w:ascii="UD デジタル 教科書体 NP-R" w:eastAsia="UD デジタル 教科書体 NP-R" w:hAnsi="HG丸ｺﾞｼｯｸM-PRO"/>
                <w:sz w:val="20"/>
                <w:szCs w:val="20"/>
              </w:rPr>
            </w:pPr>
            <w:r w:rsidRPr="002621C5">
              <w:rPr>
                <w:rFonts w:ascii="UD デジタル 教科書体 NP-R" w:eastAsia="UD デジタル 教科書体 NP-R" w:hAnsi="HG丸ｺﾞｼｯｸM-PRO" w:hint="eastAsia"/>
                <w:sz w:val="20"/>
                <w:szCs w:val="20"/>
              </w:rPr>
              <w:t>内容　等</w:t>
            </w:r>
          </w:p>
        </w:tc>
      </w:tr>
      <w:tr w:rsidR="002621C5" w:rsidRPr="004F5115" w14:paraId="4AB3E3F5" w14:textId="77777777" w:rsidTr="00E94E87">
        <w:trPr>
          <w:trHeight w:val="361"/>
        </w:trPr>
        <w:tc>
          <w:tcPr>
            <w:tcW w:w="2864" w:type="dxa"/>
            <w:tcBorders>
              <w:top w:val="single" w:sz="4" w:space="0" w:color="auto"/>
              <w:left w:val="single" w:sz="4" w:space="0" w:color="auto"/>
              <w:bottom w:val="single" w:sz="4" w:space="0" w:color="auto"/>
              <w:right w:val="single" w:sz="4" w:space="0" w:color="auto"/>
            </w:tcBorders>
          </w:tcPr>
          <w:p w14:paraId="01964053" w14:textId="4777E263" w:rsidR="004F5115" w:rsidRPr="004F5115" w:rsidRDefault="002F1683" w:rsidP="002F1683">
            <w:pPr>
              <w:spacing w:line="320" w:lineRule="exact"/>
              <w:ind w:left="231" w:rightChars="100" w:right="220" w:hangingChars="110" w:hanging="231"/>
              <w:jc w:val="left"/>
              <w:rPr>
                <w:rFonts w:ascii="UD デジタル 教科書体 NK-R" w:eastAsia="UD デジタル 教科書体 NK-R" w:hAnsi="HG丸ｺﾞｼｯｸM-PRO"/>
                <w:sz w:val="21"/>
                <w:szCs w:val="21"/>
              </w:rPr>
            </w:pPr>
            <w:r w:rsidRPr="002621C5">
              <w:rPr>
                <w:rFonts w:ascii="UD デジタル 教科書体 NK-R" w:eastAsia="UD デジタル 教科書体 NK-R" w:hAnsi="HG丸ｺﾞｼｯｸM-PRO" w:hint="eastAsia"/>
                <w:sz w:val="21"/>
                <w:szCs w:val="21"/>
              </w:rPr>
              <w:t>在宅介護実態調査</w:t>
            </w:r>
          </w:p>
        </w:tc>
        <w:tc>
          <w:tcPr>
            <w:tcW w:w="2551" w:type="dxa"/>
            <w:tcBorders>
              <w:top w:val="single" w:sz="4" w:space="0" w:color="auto"/>
              <w:left w:val="single" w:sz="4" w:space="0" w:color="auto"/>
              <w:bottom w:val="single" w:sz="4" w:space="0" w:color="auto"/>
              <w:right w:val="single" w:sz="4" w:space="0" w:color="auto"/>
            </w:tcBorders>
          </w:tcPr>
          <w:p w14:paraId="25934493" w14:textId="132A1690" w:rsidR="002F1683" w:rsidRPr="002621C5" w:rsidRDefault="002F1683" w:rsidP="002621C5">
            <w:pPr>
              <w:spacing w:line="320" w:lineRule="exact"/>
              <w:jc w:val="left"/>
              <w:rPr>
                <w:rFonts w:ascii="UD デジタル 教科書体 NP-R" w:eastAsia="UD デジタル 教科書体 NP-R" w:hAnsi="HG丸ｺﾞｼｯｸM-PRO"/>
                <w:sz w:val="21"/>
                <w:szCs w:val="21"/>
              </w:rPr>
            </w:pPr>
            <w:r w:rsidRPr="002621C5">
              <w:rPr>
                <w:rFonts w:ascii="UD デジタル 教科書体 NP-R" w:eastAsia="UD デジタル 教科書体 NP-R" w:hAnsi="HG丸ｺﾞｼｯｸM-PRO" w:hint="eastAsia"/>
                <w:sz w:val="21"/>
                <w:szCs w:val="21"/>
              </w:rPr>
              <w:t>令和４年</w:t>
            </w:r>
            <w:r w:rsidR="002621C5" w:rsidRPr="002621C5">
              <w:rPr>
                <w:rFonts w:ascii="UD デジタル 教科書体 NP-R" w:eastAsia="UD デジタル 教科書体 NP-R" w:hAnsi="HG丸ｺﾞｼｯｸM-PRO" w:hint="eastAsia"/>
                <w:sz w:val="21"/>
                <w:szCs w:val="21"/>
              </w:rPr>
              <w:t>12月</w:t>
            </w:r>
          </w:p>
          <w:p w14:paraId="7C2E6FC1" w14:textId="396646BF" w:rsidR="004F5115" w:rsidRPr="004F5115" w:rsidRDefault="002F1683" w:rsidP="002621C5">
            <w:pPr>
              <w:spacing w:line="320" w:lineRule="exact"/>
              <w:ind w:rightChars="80" w:right="176" w:firstLineChars="300" w:firstLine="630"/>
              <w:jc w:val="left"/>
              <w:rPr>
                <w:rFonts w:ascii="UD デジタル 教科書体 NP-R" w:eastAsia="UD デジタル 教科書体 NP-R" w:hAnsi="HG丸ｺﾞｼｯｸM-PRO"/>
                <w:sz w:val="21"/>
                <w:szCs w:val="21"/>
              </w:rPr>
            </w:pPr>
            <w:r w:rsidRPr="002621C5">
              <w:rPr>
                <w:rFonts w:ascii="UD デジタル 教科書体 NP-R" w:eastAsia="UD デジタル 教科書体 NP-R" w:hAnsi="HG丸ｺﾞｼｯｸM-PRO" w:hint="eastAsia"/>
                <w:sz w:val="21"/>
                <w:szCs w:val="21"/>
              </w:rPr>
              <w:t>～令和５年５月</w:t>
            </w:r>
          </w:p>
        </w:tc>
        <w:tc>
          <w:tcPr>
            <w:tcW w:w="4083" w:type="dxa"/>
            <w:tcBorders>
              <w:top w:val="single" w:sz="4" w:space="0" w:color="auto"/>
              <w:left w:val="single" w:sz="4" w:space="0" w:color="auto"/>
              <w:bottom w:val="single" w:sz="4" w:space="0" w:color="auto"/>
              <w:right w:val="single" w:sz="4" w:space="0" w:color="auto"/>
            </w:tcBorders>
          </w:tcPr>
          <w:p w14:paraId="4216FC11" w14:textId="3F4DA2FE" w:rsidR="002621C5" w:rsidRPr="00524173" w:rsidRDefault="002621C5" w:rsidP="002621C5">
            <w:pPr>
              <w:spacing w:line="320" w:lineRule="exact"/>
              <w:ind w:leftChars="5" w:left="219" w:rightChars="-47" w:right="-103" w:hangingChars="104" w:hanging="208"/>
              <w:jc w:val="left"/>
              <w:rPr>
                <w:rFonts w:ascii="UD デジタル 教科書体 NP-R" w:eastAsia="UD デジタル 教科書体 NP-R" w:hAnsi="HG丸ｺﾞｼｯｸM-PRO"/>
                <w:sz w:val="20"/>
                <w:szCs w:val="20"/>
              </w:rPr>
            </w:pPr>
            <w:r w:rsidRPr="00524173">
              <w:rPr>
                <w:rFonts w:ascii="UD デジタル 教科書体 NP-R" w:eastAsia="UD デジタル 教科書体 NP-R" w:hAnsi="HG丸ｺﾞｼｯｸM-PRO" w:hint="eastAsia"/>
                <w:sz w:val="20"/>
                <w:szCs w:val="20"/>
              </w:rPr>
              <w:t>配布数：</w:t>
            </w:r>
            <w:r w:rsidR="00524173" w:rsidRPr="00524173">
              <w:rPr>
                <w:rFonts w:ascii="UD デジタル 教科書体 NP-R" w:eastAsia="UD デジタル 教科書体 NP-R" w:hAnsi="HG丸ｺﾞｼｯｸM-PRO" w:hint="eastAsia"/>
                <w:sz w:val="20"/>
                <w:szCs w:val="20"/>
              </w:rPr>
              <w:t>65</w:t>
            </w:r>
            <w:r w:rsidRPr="00524173">
              <w:rPr>
                <w:rFonts w:ascii="UD デジタル 教科書体 NP-R" w:eastAsia="UD デジタル 教科書体 NP-R" w:hAnsi="HG丸ｺﾞｼｯｸM-PRO" w:hint="eastAsia"/>
                <w:sz w:val="20"/>
                <w:szCs w:val="20"/>
              </w:rPr>
              <w:t>票、回収数：65票</w:t>
            </w:r>
          </w:p>
          <w:p w14:paraId="1C82383B" w14:textId="18D41763" w:rsidR="002F1683" w:rsidRPr="00524173" w:rsidRDefault="002621C5" w:rsidP="002621C5">
            <w:pPr>
              <w:spacing w:line="320" w:lineRule="exact"/>
              <w:ind w:leftChars="5" w:left="219" w:hangingChars="104" w:hanging="208"/>
              <w:jc w:val="left"/>
              <w:rPr>
                <w:rFonts w:ascii="UD デジタル 教科書体 NP-R" w:eastAsia="UD デジタル 教科書体 NP-R" w:hAnsi="HG丸ｺﾞｼｯｸM-PRO"/>
                <w:sz w:val="21"/>
                <w:szCs w:val="21"/>
              </w:rPr>
            </w:pPr>
            <w:r w:rsidRPr="00524173">
              <w:rPr>
                <w:rFonts w:ascii="UD デジタル 教科書体 NP-R" w:eastAsia="UD デジタル 教科書体 NP-R" w:hAnsi="HG丸ｺﾞｼｯｸM-PRO" w:hint="eastAsia"/>
                <w:kern w:val="2"/>
                <w:sz w:val="20"/>
                <w:szCs w:val="20"/>
              </w:rPr>
              <w:t>（回収率：</w:t>
            </w:r>
            <w:r w:rsidR="00524173" w:rsidRPr="00524173">
              <w:rPr>
                <w:rFonts w:ascii="UD デジタル 教科書体 NP-R" w:eastAsia="UD デジタル 教科書体 NP-R" w:hAnsi="HG丸ｺﾞｼｯｸM-PRO" w:hint="eastAsia"/>
                <w:kern w:val="2"/>
                <w:sz w:val="20"/>
                <w:szCs w:val="20"/>
              </w:rPr>
              <w:t>100.0</w:t>
            </w:r>
            <w:r w:rsidRPr="00524173">
              <w:rPr>
                <w:rFonts w:ascii="UD デジタル 教科書体 NP-R" w:eastAsia="UD デジタル 教科書体 NP-R" w:hAnsi="HG丸ｺﾞｼｯｸM-PRO" w:hint="eastAsia"/>
                <w:kern w:val="2"/>
                <w:sz w:val="20"/>
                <w:szCs w:val="20"/>
              </w:rPr>
              <w:t>％）</w:t>
            </w:r>
          </w:p>
        </w:tc>
      </w:tr>
      <w:tr w:rsidR="002F1683" w:rsidRPr="004F5115" w14:paraId="1D7BAC18" w14:textId="77777777" w:rsidTr="00E94E87">
        <w:trPr>
          <w:trHeight w:val="707"/>
        </w:trPr>
        <w:tc>
          <w:tcPr>
            <w:tcW w:w="2864" w:type="dxa"/>
            <w:tcBorders>
              <w:top w:val="single" w:sz="4" w:space="0" w:color="auto"/>
              <w:left w:val="single" w:sz="4" w:space="0" w:color="auto"/>
              <w:bottom w:val="single" w:sz="4" w:space="0" w:color="auto"/>
              <w:right w:val="single" w:sz="4" w:space="0" w:color="auto"/>
            </w:tcBorders>
          </w:tcPr>
          <w:p w14:paraId="5F6D83EC" w14:textId="77777777" w:rsidR="002F1683" w:rsidRPr="002621C5" w:rsidRDefault="002F1683" w:rsidP="002F1683">
            <w:pPr>
              <w:spacing w:line="320" w:lineRule="exact"/>
              <w:ind w:left="210" w:hangingChars="100" w:hanging="210"/>
              <w:rPr>
                <w:rFonts w:ascii="UD デジタル 教科書体 NK-R" w:eastAsia="UD デジタル 教科書体 NK-R" w:hAnsi="メイリオ" w:cs="メイリオ"/>
                <w:noProof/>
                <w:sz w:val="21"/>
                <w:szCs w:val="21"/>
              </w:rPr>
            </w:pPr>
            <w:r w:rsidRPr="002621C5">
              <w:rPr>
                <w:rFonts w:ascii="UD デジタル 教科書体 NK-R" w:eastAsia="UD デジタル 教科書体 NK-R" w:hAnsi="メイリオ" w:cs="メイリオ" w:hint="eastAsia"/>
                <w:noProof/>
                <w:sz w:val="21"/>
                <w:szCs w:val="21"/>
              </w:rPr>
              <w:t>介護予防・日常生活圏域</w:t>
            </w:r>
          </w:p>
          <w:p w14:paraId="79C4063C" w14:textId="7DC373C9" w:rsidR="002F1683" w:rsidRPr="002621C5" w:rsidRDefault="002F1683" w:rsidP="002621C5">
            <w:pPr>
              <w:pStyle w:val="aff"/>
              <w:spacing w:line="320" w:lineRule="exact"/>
              <w:rPr>
                <w:rFonts w:ascii="UD デジタル 教科書体 NK-R" w:eastAsia="UD デジタル 教科書体 NK-R" w:hAnsi="HG丸ｺﾞｼｯｸM-PRO"/>
                <w:szCs w:val="21"/>
              </w:rPr>
            </w:pPr>
            <w:r w:rsidRPr="002621C5">
              <w:rPr>
                <w:rFonts w:ascii="UD デジタル 教科書体 NK-R" w:eastAsia="UD デジタル 教科書体 NK-R" w:hint="eastAsia"/>
                <w:noProof/>
                <w:szCs w:val="21"/>
              </w:rPr>
              <w:t>ニーズ調査（フィールド医学）</w:t>
            </w:r>
          </w:p>
        </w:tc>
        <w:tc>
          <w:tcPr>
            <w:tcW w:w="2551" w:type="dxa"/>
            <w:tcBorders>
              <w:top w:val="single" w:sz="4" w:space="0" w:color="auto"/>
              <w:left w:val="single" w:sz="4" w:space="0" w:color="auto"/>
              <w:bottom w:val="single" w:sz="4" w:space="0" w:color="auto"/>
              <w:right w:val="single" w:sz="4" w:space="0" w:color="auto"/>
            </w:tcBorders>
          </w:tcPr>
          <w:p w14:paraId="3656CC4C" w14:textId="77777777" w:rsidR="002621C5" w:rsidRPr="002621C5" w:rsidRDefault="002F1683" w:rsidP="002621C5">
            <w:pPr>
              <w:spacing w:line="320" w:lineRule="exact"/>
              <w:ind w:rightChars="100" w:right="220"/>
              <w:jc w:val="left"/>
              <w:rPr>
                <w:rFonts w:ascii="UD デジタル 教科書体 NP-R" w:eastAsia="UD デジタル 教科書体 NP-R" w:hAnsi="HG丸ｺﾞｼｯｸM-PRO"/>
                <w:sz w:val="21"/>
                <w:szCs w:val="21"/>
              </w:rPr>
            </w:pPr>
            <w:r w:rsidRPr="002621C5">
              <w:rPr>
                <w:rFonts w:ascii="UD デジタル 教科書体 NP-R" w:eastAsia="UD デジタル 教科書体 NP-R" w:hAnsi="HG丸ｺﾞｼｯｸM-PRO" w:hint="eastAsia"/>
                <w:sz w:val="21"/>
                <w:szCs w:val="21"/>
              </w:rPr>
              <w:t>令和５年4月20日</w:t>
            </w:r>
          </w:p>
          <w:p w14:paraId="70301691" w14:textId="2A4864FB" w:rsidR="002F1683" w:rsidRPr="002621C5" w:rsidRDefault="002F1683" w:rsidP="0029780A">
            <w:pPr>
              <w:spacing w:line="320" w:lineRule="exact"/>
              <w:ind w:leftChars="68" w:left="150" w:rightChars="100" w:right="220" w:firstLineChars="270" w:firstLine="567"/>
              <w:jc w:val="left"/>
              <w:rPr>
                <w:rFonts w:ascii="UD デジタル 教科書体 NP-R" w:eastAsia="UD デジタル 教科書体 NP-R" w:hAnsi="HG丸ｺﾞｼｯｸM-PRO"/>
                <w:sz w:val="21"/>
                <w:szCs w:val="21"/>
              </w:rPr>
            </w:pPr>
            <w:r w:rsidRPr="002621C5">
              <w:rPr>
                <w:rFonts w:ascii="UD デジタル 教科書体 NP-R" w:eastAsia="UD デジタル 教科書体 NP-R" w:hAnsi="HG丸ｺﾞｼｯｸM-PRO" w:hint="eastAsia"/>
                <w:sz w:val="21"/>
                <w:szCs w:val="21"/>
              </w:rPr>
              <w:t>～5月31日</w:t>
            </w:r>
          </w:p>
        </w:tc>
        <w:tc>
          <w:tcPr>
            <w:tcW w:w="4083" w:type="dxa"/>
            <w:tcBorders>
              <w:top w:val="single" w:sz="4" w:space="0" w:color="auto"/>
              <w:left w:val="single" w:sz="4" w:space="0" w:color="auto"/>
              <w:bottom w:val="single" w:sz="4" w:space="0" w:color="auto"/>
              <w:right w:val="single" w:sz="4" w:space="0" w:color="auto"/>
            </w:tcBorders>
          </w:tcPr>
          <w:p w14:paraId="1B181FCA" w14:textId="791462C0" w:rsidR="002621C5" w:rsidRPr="00524173" w:rsidRDefault="002621C5" w:rsidP="002621C5">
            <w:pPr>
              <w:spacing w:line="320" w:lineRule="exact"/>
              <w:ind w:leftChars="5" w:left="219" w:rightChars="-47" w:right="-103" w:hangingChars="104" w:hanging="208"/>
              <w:jc w:val="left"/>
              <w:rPr>
                <w:rFonts w:ascii="UD デジタル 教科書体 NP-R" w:eastAsia="UD デジタル 教科書体 NP-R" w:hAnsi="HG丸ｺﾞｼｯｸM-PRO"/>
                <w:sz w:val="20"/>
                <w:szCs w:val="20"/>
              </w:rPr>
            </w:pPr>
            <w:r w:rsidRPr="00524173">
              <w:rPr>
                <w:rFonts w:ascii="UD デジタル 教科書体 NP-R" w:eastAsia="UD デジタル 教科書体 NP-R" w:hAnsi="HG丸ｺﾞｼｯｸM-PRO" w:hint="eastAsia"/>
                <w:sz w:val="20"/>
                <w:szCs w:val="20"/>
              </w:rPr>
              <w:t>配布数：1</w:t>
            </w:r>
            <w:r w:rsidR="00524173" w:rsidRPr="00524173">
              <w:rPr>
                <w:rFonts w:ascii="UD デジタル 教科書体 NP-R" w:eastAsia="UD デジタル 教科書体 NP-R" w:hAnsi="HG丸ｺﾞｼｯｸM-PRO" w:hint="eastAsia"/>
                <w:sz w:val="20"/>
                <w:szCs w:val="20"/>
              </w:rPr>
              <w:t>,492</w:t>
            </w:r>
            <w:r w:rsidRPr="00524173">
              <w:rPr>
                <w:rFonts w:ascii="UD デジタル 教科書体 NP-R" w:eastAsia="UD デジタル 教科書体 NP-R" w:hAnsi="HG丸ｺﾞｼｯｸM-PRO" w:hint="eastAsia"/>
                <w:sz w:val="20"/>
                <w:szCs w:val="20"/>
              </w:rPr>
              <w:t>票、回収数：</w:t>
            </w:r>
            <w:r w:rsidR="00524173" w:rsidRPr="00524173">
              <w:rPr>
                <w:rFonts w:ascii="UD デジタル 教科書体 NP-R" w:eastAsia="UD デジタル 教科書体 NP-R" w:hAnsi="HG丸ｺﾞｼｯｸM-PRO" w:hint="eastAsia"/>
                <w:sz w:val="20"/>
                <w:szCs w:val="20"/>
              </w:rPr>
              <w:t>597</w:t>
            </w:r>
            <w:r w:rsidRPr="00524173">
              <w:rPr>
                <w:rFonts w:ascii="UD デジタル 教科書体 NP-R" w:eastAsia="UD デジタル 教科書体 NP-R" w:hAnsi="HG丸ｺﾞｼｯｸM-PRO" w:hint="eastAsia"/>
                <w:sz w:val="20"/>
                <w:szCs w:val="20"/>
              </w:rPr>
              <w:t>票</w:t>
            </w:r>
          </w:p>
          <w:p w14:paraId="7FDEB2BB" w14:textId="0D3F2C6E" w:rsidR="002F1683" w:rsidRPr="00524173" w:rsidRDefault="002621C5" w:rsidP="002621C5">
            <w:pPr>
              <w:spacing w:line="320" w:lineRule="exact"/>
              <w:ind w:leftChars="5" w:left="219" w:hangingChars="104" w:hanging="208"/>
              <w:jc w:val="left"/>
              <w:rPr>
                <w:rFonts w:ascii="UD デジタル 教科書体 NP-R" w:eastAsia="UD デジタル 教科書体 NP-R" w:hAnsi="HG丸ｺﾞｼｯｸM-PRO"/>
                <w:sz w:val="21"/>
                <w:szCs w:val="21"/>
              </w:rPr>
            </w:pPr>
            <w:r w:rsidRPr="00524173">
              <w:rPr>
                <w:rFonts w:ascii="UD デジタル 教科書体 NP-R" w:eastAsia="UD デジタル 教科書体 NP-R" w:hAnsi="HG丸ｺﾞｼｯｸM-PRO" w:hint="eastAsia"/>
                <w:kern w:val="2"/>
                <w:sz w:val="20"/>
                <w:szCs w:val="20"/>
              </w:rPr>
              <w:t>（回収率：4</w:t>
            </w:r>
            <w:r w:rsidR="00524173" w:rsidRPr="00524173">
              <w:rPr>
                <w:rFonts w:ascii="UD デジタル 教科書体 NP-R" w:eastAsia="UD デジタル 教科書体 NP-R" w:hAnsi="HG丸ｺﾞｼｯｸM-PRO" w:hint="eastAsia"/>
                <w:kern w:val="2"/>
                <w:sz w:val="20"/>
                <w:szCs w:val="20"/>
              </w:rPr>
              <w:t>0</w:t>
            </w:r>
            <w:r w:rsidRPr="00524173">
              <w:rPr>
                <w:rFonts w:ascii="UD デジタル 教科書体 NP-R" w:eastAsia="UD デジタル 教科書体 NP-R" w:hAnsi="HG丸ｺﾞｼｯｸM-PRO" w:hint="eastAsia"/>
                <w:kern w:val="2"/>
                <w:sz w:val="20"/>
                <w:szCs w:val="20"/>
              </w:rPr>
              <w:t>.0％）</w:t>
            </w:r>
          </w:p>
        </w:tc>
      </w:tr>
      <w:tr w:rsidR="00E94E87" w:rsidRPr="004F5115" w14:paraId="14D54BE1" w14:textId="77777777" w:rsidTr="00E94E87">
        <w:trPr>
          <w:trHeight w:val="361"/>
        </w:trPr>
        <w:tc>
          <w:tcPr>
            <w:tcW w:w="2864" w:type="dxa"/>
            <w:tcBorders>
              <w:top w:val="single" w:sz="4" w:space="0" w:color="auto"/>
              <w:left w:val="single" w:sz="4" w:space="0" w:color="auto"/>
              <w:bottom w:val="single" w:sz="4" w:space="0" w:color="auto"/>
              <w:right w:val="single" w:sz="4" w:space="0" w:color="auto"/>
            </w:tcBorders>
          </w:tcPr>
          <w:p w14:paraId="384511A7" w14:textId="23D985AC" w:rsidR="004F5115" w:rsidRPr="002621C5" w:rsidRDefault="002621C5" w:rsidP="002F1683">
            <w:pPr>
              <w:spacing w:line="320" w:lineRule="exact"/>
              <w:ind w:left="231" w:rightChars="100" w:right="220" w:hangingChars="110" w:hanging="231"/>
              <w:jc w:val="left"/>
              <w:rPr>
                <w:rFonts w:ascii="UD デジタル 教科書体 NK-R" w:eastAsia="UD デジタル 教科書体 NK-R" w:hAnsi="HG丸ｺﾞｼｯｸM-PRO"/>
                <w:sz w:val="21"/>
                <w:szCs w:val="21"/>
              </w:rPr>
            </w:pPr>
            <w:r w:rsidRPr="002621C5">
              <w:rPr>
                <w:rFonts w:ascii="UD デジタル 教科書体 NK-R" w:eastAsia="UD デジタル 教科書体 NK-R" w:hAnsi="HG丸ｺﾞｼｯｸM-PRO" w:hint="eastAsia"/>
                <w:sz w:val="21"/>
                <w:szCs w:val="21"/>
              </w:rPr>
              <w:t>第１回　策定委員会の開催</w:t>
            </w:r>
          </w:p>
        </w:tc>
        <w:tc>
          <w:tcPr>
            <w:tcW w:w="2551" w:type="dxa"/>
            <w:tcBorders>
              <w:top w:val="single" w:sz="4" w:space="0" w:color="auto"/>
              <w:left w:val="single" w:sz="4" w:space="0" w:color="auto"/>
              <w:bottom w:val="single" w:sz="4" w:space="0" w:color="auto"/>
              <w:right w:val="single" w:sz="4" w:space="0" w:color="auto"/>
            </w:tcBorders>
          </w:tcPr>
          <w:p w14:paraId="4CC30138" w14:textId="5856CAE9" w:rsidR="004F5115" w:rsidRPr="002621C5" w:rsidRDefault="002621C5" w:rsidP="002F1683">
            <w:pPr>
              <w:spacing w:line="320" w:lineRule="exact"/>
              <w:ind w:rightChars="100" w:right="220"/>
              <w:jc w:val="left"/>
              <w:rPr>
                <w:rFonts w:ascii="UD デジタル 教科書体 NP-R" w:eastAsia="UD デジタル 教科書体 NP-R" w:hAnsi="HG丸ｺﾞｼｯｸM-PRO"/>
                <w:sz w:val="21"/>
                <w:szCs w:val="21"/>
              </w:rPr>
            </w:pPr>
            <w:r w:rsidRPr="002621C5">
              <w:rPr>
                <w:rFonts w:ascii="UD デジタル 教科書体 NP-R" w:eastAsia="UD デジタル 教科書体 NP-R" w:hAnsi="HG丸ｺﾞｼｯｸM-PRO" w:hint="eastAsia"/>
                <w:sz w:val="21"/>
                <w:szCs w:val="21"/>
              </w:rPr>
              <w:t>令和５年11月10日</w:t>
            </w:r>
          </w:p>
        </w:tc>
        <w:tc>
          <w:tcPr>
            <w:tcW w:w="4083" w:type="dxa"/>
            <w:tcBorders>
              <w:top w:val="single" w:sz="4" w:space="0" w:color="auto"/>
              <w:left w:val="single" w:sz="4" w:space="0" w:color="auto"/>
              <w:bottom w:val="single" w:sz="4" w:space="0" w:color="auto"/>
              <w:right w:val="single" w:sz="4" w:space="0" w:color="auto"/>
            </w:tcBorders>
          </w:tcPr>
          <w:p w14:paraId="70129B1B" w14:textId="241547DD" w:rsidR="004F5115" w:rsidRPr="002621C5" w:rsidRDefault="002621C5" w:rsidP="002F1683">
            <w:pPr>
              <w:spacing w:line="320" w:lineRule="exact"/>
              <w:ind w:left="231" w:hangingChars="110" w:hanging="231"/>
              <w:jc w:val="left"/>
              <w:rPr>
                <w:rFonts w:ascii="UD デジタル 教科書体 NP-R" w:eastAsia="UD デジタル 教科書体 NP-R" w:hAnsi="HG丸ｺﾞｼｯｸM-PRO"/>
                <w:sz w:val="21"/>
                <w:szCs w:val="21"/>
              </w:rPr>
            </w:pPr>
            <w:r>
              <w:rPr>
                <w:rFonts w:ascii="UD デジタル 教科書体 NP-R" w:eastAsia="UD デジタル 教科書体 NP-R" w:hAnsi="HG丸ｺﾞｼｯｸM-PRO" w:hint="eastAsia"/>
                <w:sz w:val="21"/>
                <w:szCs w:val="21"/>
              </w:rPr>
              <w:t>・</w:t>
            </w:r>
            <w:r w:rsidRPr="002621C5">
              <w:rPr>
                <w:rFonts w:ascii="UD デジタル 教科書体 NP-R" w:eastAsia="UD デジタル 教科書体 NP-R" w:hAnsi="HG丸ｺﾞｼｯｸM-PRO" w:hint="eastAsia"/>
                <w:sz w:val="21"/>
                <w:szCs w:val="21"/>
              </w:rPr>
              <w:t>第10次高齢者保健福祉計画、第９期介護保険事業計画の策定について</w:t>
            </w:r>
          </w:p>
        </w:tc>
      </w:tr>
      <w:tr w:rsidR="002621C5" w:rsidRPr="004F5115" w14:paraId="0F53937C" w14:textId="77777777" w:rsidTr="00E94E87">
        <w:trPr>
          <w:trHeight w:val="361"/>
        </w:trPr>
        <w:tc>
          <w:tcPr>
            <w:tcW w:w="2864" w:type="dxa"/>
            <w:tcBorders>
              <w:top w:val="single" w:sz="4" w:space="0" w:color="auto"/>
              <w:left w:val="single" w:sz="4" w:space="0" w:color="auto"/>
              <w:bottom w:val="single" w:sz="4" w:space="0" w:color="auto"/>
              <w:right w:val="single" w:sz="4" w:space="0" w:color="auto"/>
            </w:tcBorders>
          </w:tcPr>
          <w:p w14:paraId="4EB2F72C" w14:textId="113CE16F" w:rsidR="002621C5" w:rsidRPr="002621C5" w:rsidRDefault="002621C5" w:rsidP="002621C5">
            <w:pPr>
              <w:spacing w:line="320" w:lineRule="exact"/>
              <w:ind w:left="231" w:rightChars="78" w:right="172" w:hangingChars="110" w:hanging="231"/>
              <w:jc w:val="left"/>
              <w:rPr>
                <w:rFonts w:ascii="UD デジタル 教科書体 NK-R" w:eastAsia="UD デジタル 教科書体 NK-R" w:hAnsi="HG丸ｺﾞｼｯｸM-PRO"/>
                <w:sz w:val="21"/>
                <w:szCs w:val="21"/>
              </w:rPr>
            </w:pPr>
            <w:r w:rsidRPr="002621C5">
              <w:rPr>
                <w:rFonts w:ascii="UD デジタル 教科書体 NK-R" w:eastAsia="UD デジタル 教科書体 NK-R" w:hAnsi="HG丸ｺﾞｼｯｸM-PRO" w:hint="eastAsia"/>
                <w:sz w:val="21"/>
                <w:szCs w:val="21"/>
              </w:rPr>
              <w:t>第２回　策定委員会の開催</w:t>
            </w:r>
          </w:p>
        </w:tc>
        <w:tc>
          <w:tcPr>
            <w:tcW w:w="2551" w:type="dxa"/>
            <w:tcBorders>
              <w:top w:val="single" w:sz="4" w:space="0" w:color="auto"/>
              <w:left w:val="single" w:sz="4" w:space="0" w:color="auto"/>
              <w:bottom w:val="single" w:sz="4" w:space="0" w:color="auto"/>
              <w:right w:val="single" w:sz="4" w:space="0" w:color="auto"/>
            </w:tcBorders>
          </w:tcPr>
          <w:p w14:paraId="42C133B8" w14:textId="62EFAA8B" w:rsidR="002621C5" w:rsidRPr="002621C5" w:rsidRDefault="002621C5" w:rsidP="002F1683">
            <w:pPr>
              <w:spacing w:line="320" w:lineRule="exact"/>
              <w:ind w:rightChars="100" w:right="220"/>
              <w:jc w:val="left"/>
              <w:rPr>
                <w:rFonts w:ascii="UD デジタル 教科書体 NP-R" w:eastAsia="UD デジタル 教科書体 NP-R" w:hAnsi="HG丸ｺﾞｼｯｸM-PRO"/>
                <w:sz w:val="21"/>
                <w:szCs w:val="21"/>
              </w:rPr>
            </w:pPr>
            <w:r w:rsidRPr="002621C5">
              <w:rPr>
                <w:rFonts w:ascii="UD デジタル 教科書体 NP-R" w:eastAsia="UD デジタル 教科書体 NP-R" w:hAnsi="HG丸ｺﾞｼｯｸM-PRO" w:hint="eastAsia"/>
                <w:sz w:val="21"/>
                <w:szCs w:val="21"/>
              </w:rPr>
              <w:t>令和６年　1月12日</w:t>
            </w:r>
          </w:p>
        </w:tc>
        <w:tc>
          <w:tcPr>
            <w:tcW w:w="4083" w:type="dxa"/>
            <w:tcBorders>
              <w:top w:val="single" w:sz="4" w:space="0" w:color="auto"/>
              <w:left w:val="single" w:sz="4" w:space="0" w:color="auto"/>
              <w:bottom w:val="single" w:sz="4" w:space="0" w:color="auto"/>
              <w:right w:val="single" w:sz="4" w:space="0" w:color="auto"/>
            </w:tcBorders>
          </w:tcPr>
          <w:p w14:paraId="08E9E06E" w14:textId="73F9DEBC" w:rsidR="002621C5" w:rsidRPr="002621C5" w:rsidRDefault="002621C5" w:rsidP="002F1683">
            <w:pPr>
              <w:spacing w:line="320" w:lineRule="exact"/>
              <w:ind w:left="231" w:hangingChars="110" w:hanging="231"/>
              <w:jc w:val="left"/>
              <w:rPr>
                <w:rFonts w:ascii="UD デジタル 教科書体 NP-R" w:eastAsia="UD デジタル 教科書体 NP-R" w:hAnsi="HG丸ｺﾞｼｯｸM-PRO"/>
                <w:sz w:val="21"/>
                <w:szCs w:val="21"/>
              </w:rPr>
            </w:pPr>
            <w:r>
              <w:rPr>
                <w:rFonts w:ascii="UD デジタル 教科書体 NP-R" w:eastAsia="UD デジタル 教科書体 NP-R" w:hAnsi="HG丸ｺﾞｼｯｸM-PRO" w:hint="eastAsia"/>
                <w:sz w:val="21"/>
                <w:szCs w:val="21"/>
              </w:rPr>
              <w:t>・</w:t>
            </w:r>
            <w:r w:rsidRPr="002621C5">
              <w:rPr>
                <w:rFonts w:ascii="UD デジタル 教科書体 NP-R" w:eastAsia="UD デジタル 教科書体 NP-R" w:hAnsi="HG丸ｺﾞｼｯｸM-PRO" w:hint="eastAsia"/>
                <w:sz w:val="21"/>
                <w:szCs w:val="21"/>
              </w:rPr>
              <w:t>第10次高齢者保健福祉計画・第９期介護保険事業計画（検討案）について</w:t>
            </w:r>
          </w:p>
        </w:tc>
      </w:tr>
      <w:tr w:rsidR="002621C5" w:rsidRPr="004F5115" w14:paraId="2CE3D396" w14:textId="77777777" w:rsidTr="00E94E87">
        <w:trPr>
          <w:trHeight w:val="361"/>
        </w:trPr>
        <w:tc>
          <w:tcPr>
            <w:tcW w:w="2864" w:type="dxa"/>
            <w:tcBorders>
              <w:top w:val="single" w:sz="4" w:space="0" w:color="auto"/>
              <w:left w:val="single" w:sz="4" w:space="0" w:color="auto"/>
              <w:bottom w:val="single" w:sz="4" w:space="0" w:color="auto"/>
              <w:right w:val="single" w:sz="4" w:space="0" w:color="auto"/>
            </w:tcBorders>
          </w:tcPr>
          <w:p w14:paraId="73834B72" w14:textId="3AF3FB1E" w:rsidR="002621C5" w:rsidRPr="002621C5" w:rsidRDefault="002621C5" w:rsidP="002F1683">
            <w:pPr>
              <w:spacing w:line="320" w:lineRule="exact"/>
              <w:ind w:left="231" w:rightChars="100" w:right="220" w:hangingChars="110" w:hanging="231"/>
              <w:jc w:val="left"/>
              <w:rPr>
                <w:rFonts w:ascii="UD デジタル 教科書体 NK-R" w:eastAsia="UD デジタル 教科書体 NK-R" w:hAnsi="HG丸ｺﾞｼｯｸM-PRO"/>
                <w:sz w:val="21"/>
                <w:szCs w:val="21"/>
              </w:rPr>
            </w:pPr>
            <w:r w:rsidRPr="002621C5">
              <w:rPr>
                <w:rFonts w:ascii="UD デジタル 教科書体 NK-R" w:eastAsia="UD デジタル 教科書体 NK-R" w:hAnsi="HG丸ｺﾞｼｯｸM-PRO" w:hint="eastAsia"/>
                <w:sz w:val="21"/>
                <w:szCs w:val="21"/>
              </w:rPr>
              <w:t>第３回　策定委員会の開催</w:t>
            </w:r>
          </w:p>
        </w:tc>
        <w:tc>
          <w:tcPr>
            <w:tcW w:w="2551" w:type="dxa"/>
            <w:tcBorders>
              <w:top w:val="single" w:sz="4" w:space="0" w:color="auto"/>
              <w:left w:val="single" w:sz="4" w:space="0" w:color="auto"/>
              <w:bottom w:val="single" w:sz="4" w:space="0" w:color="auto"/>
              <w:right w:val="single" w:sz="4" w:space="0" w:color="auto"/>
            </w:tcBorders>
          </w:tcPr>
          <w:p w14:paraId="0EF247A8" w14:textId="6BE698C1" w:rsidR="002621C5" w:rsidRPr="002621C5" w:rsidRDefault="002621C5" w:rsidP="002F1683">
            <w:pPr>
              <w:spacing w:line="320" w:lineRule="exact"/>
              <w:ind w:rightChars="100" w:right="220"/>
              <w:jc w:val="left"/>
              <w:rPr>
                <w:rFonts w:ascii="UD デジタル 教科書体 NP-R" w:eastAsia="UD デジタル 教科書体 NP-R" w:hAnsi="HG丸ｺﾞｼｯｸM-PRO"/>
                <w:sz w:val="21"/>
                <w:szCs w:val="21"/>
              </w:rPr>
            </w:pPr>
            <w:r w:rsidRPr="002621C5">
              <w:rPr>
                <w:rFonts w:ascii="UD デジタル 教科書体 NP-R" w:eastAsia="UD デジタル 教科書体 NP-R" w:hAnsi="HG丸ｺﾞｼｯｸM-PRO" w:hint="eastAsia"/>
                <w:sz w:val="21"/>
                <w:szCs w:val="21"/>
              </w:rPr>
              <w:t>令和６年　2月　9日</w:t>
            </w:r>
          </w:p>
        </w:tc>
        <w:tc>
          <w:tcPr>
            <w:tcW w:w="4083" w:type="dxa"/>
            <w:tcBorders>
              <w:top w:val="single" w:sz="4" w:space="0" w:color="auto"/>
              <w:left w:val="single" w:sz="4" w:space="0" w:color="auto"/>
              <w:bottom w:val="single" w:sz="4" w:space="0" w:color="auto"/>
              <w:right w:val="single" w:sz="4" w:space="0" w:color="auto"/>
            </w:tcBorders>
          </w:tcPr>
          <w:p w14:paraId="7FB3B997" w14:textId="6567614D" w:rsidR="002621C5" w:rsidRPr="002621C5" w:rsidRDefault="006E513A" w:rsidP="002F1683">
            <w:pPr>
              <w:spacing w:line="320" w:lineRule="exact"/>
              <w:ind w:left="231" w:hangingChars="110" w:hanging="231"/>
              <w:jc w:val="left"/>
              <w:rPr>
                <w:rFonts w:ascii="UD デジタル 教科書体 NP-R" w:eastAsia="UD デジタル 教科書体 NP-R" w:hAnsi="HG丸ｺﾞｼｯｸM-PRO"/>
                <w:sz w:val="21"/>
                <w:szCs w:val="21"/>
              </w:rPr>
            </w:pPr>
            <w:r>
              <w:rPr>
                <w:rFonts w:ascii="UD デジタル 教科書体 NP-R" w:eastAsia="UD デジタル 教科書体 NP-R" w:hAnsi="HG丸ｺﾞｼｯｸM-PRO" w:hint="eastAsia"/>
                <w:sz w:val="21"/>
                <w:szCs w:val="21"/>
              </w:rPr>
              <w:t>・</w:t>
            </w:r>
            <w:r w:rsidRPr="006E513A">
              <w:rPr>
                <w:rFonts w:ascii="UD デジタル 教科書体 NP-R" w:eastAsia="UD デジタル 教科書体 NP-R" w:hAnsi="HG丸ｺﾞｼｯｸM-PRO" w:hint="eastAsia"/>
                <w:sz w:val="21"/>
                <w:szCs w:val="21"/>
              </w:rPr>
              <w:t>第10次高齢者保健福祉計画・第９期介護保険事業計画（検討案）</w:t>
            </w:r>
            <w:r>
              <w:rPr>
                <w:rFonts w:ascii="UD デジタル 教科書体 NP-R" w:eastAsia="UD デジタル 教科書体 NP-R" w:hAnsi="HG丸ｺﾞｼｯｸM-PRO" w:hint="eastAsia"/>
                <w:sz w:val="21"/>
                <w:szCs w:val="21"/>
              </w:rPr>
              <w:t>につい</w:t>
            </w:r>
            <w:r w:rsidR="00E94E87">
              <w:rPr>
                <w:rFonts w:ascii="UD デジタル 教科書体 NP-R" w:eastAsia="UD デジタル 教科書体 NP-R" w:hAnsi="HG丸ｺﾞｼｯｸM-PRO" w:hint="eastAsia"/>
                <w:sz w:val="21"/>
                <w:szCs w:val="21"/>
              </w:rPr>
              <w:t>て</w:t>
            </w:r>
          </w:p>
        </w:tc>
      </w:tr>
    </w:tbl>
    <w:p w14:paraId="723D1481" w14:textId="77777777" w:rsidR="004F5115" w:rsidRPr="004F5115" w:rsidRDefault="004F5115" w:rsidP="004F5115">
      <w:pPr>
        <w:rPr>
          <w:rFonts w:eastAsia="ＭＳ 明朝"/>
        </w:rPr>
      </w:pPr>
    </w:p>
    <w:p w14:paraId="2C488549" w14:textId="77777777" w:rsidR="004F5115" w:rsidRPr="004F5115" w:rsidRDefault="004F5115" w:rsidP="004F5115">
      <w:pPr>
        <w:spacing w:after="196" w:line="480" w:lineRule="exact"/>
        <w:ind w:leftChars="33" w:left="473" w:hangingChars="125" w:hanging="400"/>
        <w:outlineLvl w:val="2"/>
        <w:rPr>
          <w:rFonts w:ascii="HGS創英角ｺﾞｼｯｸUB" w:eastAsia="UD デジタル 教科書体 NK-B" w:cs="ＭＳ 明朝"/>
          <w:sz w:val="32"/>
        </w:rPr>
      </w:pPr>
      <w:bookmarkStart w:id="482" w:name="_Toc160538885"/>
      <w:r w:rsidRPr="004F5115">
        <w:rPr>
          <w:rFonts w:ascii="UD デジタル 教科書体 NK-B" w:eastAsia="UD デジタル 教科書体 NK-B" w:cs="ＭＳ 明朝" w:hint="eastAsia"/>
          <w:sz w:val="32"/>
          <w:szCs w:val="20"/>
        </w:rPr>
        <w:t>２．委員名簿</w:t>
      </w:r>
      <w:bookmarkEnd w:id="482"/>
    </w:p>
    <w:tbl>
      <w:tblPr>
        <w:tblW w:w="66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A0" w:firstRow="1" w:lastRow="0" w:firstColumn="1" w:lastColumn="0" w:noHBand="0" w:noVBand="0"/>
      </w:tblPr>
      <w:tblGrid>
        <w:gridCol w:w="2127"/>
        <w:gridCol w:w="3260"/>
        <w:gridCol w:w="1276"/>
      </w:tblGrid>
      <w:tr w:rsidR="004F5115" w:rsidRPr="00273095" w14:paraId="6D43131B" w14:textId="77777777" w:rsidTr="00976C18">
        <w:trPr>
          <w:trHeight w:val="131"/>
        </w:trPr>
        <w:tc>
          <w:tcPr>
            <w:tcW w:w="2127" w:type="dxa"/>
            <w:shd w:val="clear" w:color="auto" w:fill="DAEEF3" w:themeFill="accent5" w:themeFillTint="33"/>
            <w:noWrap/>
            <w:vAlign w:val="center"/>
          </w:tcPr>
          <w:p w14:paraId="752E1510" w14:textId="77777777" w:rsidR="004F5115" w:rsidRPr="00273095" w:rsidRDefault="004F5115" w:rsidP="004F5115">
            <w:pPr>
              <w:widowControl/>
              <w:jc w:val="center"/>
              <w:rPr>
                <w:rFonts w:ascii="UD デジタル 教科書体 NK-R" w:eastAsia="UD デジタル 教科書体 NK-R" w:hAnsi="HGS創英角ｺﾞｼｯｸUB" w:cs="ＭＳ Ｐゴシック"/>
                <w:color w:val="000000"/>
                <w:kern w:val="0"/>
                <w:sz w:val="21"/>
                <w:szCs w:val="21"/>
              </w:rPr>
            </w:pPr>
            <w:r w:rsidRPr="00273095">
              <w:rPr>
                <w:rFonts w:ascii="UD デジタル 教科書体 NK-R" w:eastAsia="UD デジタル 教科書体 NK-R" w:hAnsi="HGS創英角ｺﾞｼｯｸUB" w:cs="ＭＳ Ｐゴシック" w:hint="eastAsia"/>
                <w:color w:val="000000"/>
                <w:kern w:val="0"/>
                <w:sz w:val="21"/>
                <w:szCs w:val="21"/>
              </w:rPr>
              <w:t>氏　　名</w:t>
            </w:r>
          </w:p>
        </w:tc>
        <w:tc>
          <w:tcPr>
            <w:tcW w:w="3260" w:type="dxa"/>
            <w:shd w:val="clear" w:color="auto" w:fill="DAEEF3" w:themeFill="accent5" w:themeFillTint="33"/>
            <w:noWrap/>
            <w:vAlign w:val="center"/>
          </w:tcPr>
          <w:p w14:paraId="03EAF4F6" w14:textId="68ACEA8A" w:rsidR="004F5115" w:rsidRPr="00273095" w:rsidRDefault="004F5115" w:rsidP="004F5115">
            <w:pPr>
              <w:widowControl/>
              <w:jc w:val="center"/>
              <w:rPr>
                <w:rFonts w:ascii="UD デジタル 教科書体 NK-R" w:eastAsia="UD デジタル 教科書体 NK-R" w:hAnsi="HGS創英角ｺﾞｼｯｸUB" w:cs="ＭＳ Ｐゴシック"/>
                <w:color w:val="000000"/>
                <w:kern w:val="0"/>
                <w:sz w:val="21"/>
                <w:szCs w:val="21"/>
              </w:rPr>
            </w:pPr>
            <w:r w:rsidRPr="00273095">
              <w:rPr>
                <w:rFonts w:ascii="UD デジタル 教科書体 NK-R" w:eastAsia="UD デジタル 教科書体 NK-R" w:hAnsi="HGS創英角ｺﾞｼｯｸUB" w:cs="ＭＳ Ｐゴシック" w:hint="eastAsia"/>
                <w:color w:val="000000"/>
                <w:kern w:val="0"/>
                <w:sz w:val="21"/>
                <w:szCs w:val="21"/>
              </w:rPr>
              <w:t>所 属 名</w:t>
            </w:r>
          </w:p>
        </w:tc>
        <w:tc>
          <w:tcPr>
            <w:tcW w:w="1276" w:type="dxa"/>
            <w:shd w:val="clear" w:color="auto" w:fill="DAEEF3" w:themeFill="accent5" w:themeFillTint="33"/>
          </w:tcPr>
          <w:p w14:paraId="67C43571" w14:textId="77777777" w:rsidR="004F5115" w:rsidRPr="00273095" w:rsidRDefault="004F5115" w:rsidP="004F5115">
            <w:pPr>
              <w:widowControl/>
              <w:jc w:val="center"/>
              <w:rPr>
                <w:rFonts w:ascii="UD デジタル 教科書体 NK-R" w:eastAsia="UD デジタル 教科書体 NK-R" w:hAnsi="HGS創英角ｺﾞｼｯｸUB" w:cs="ＭＳ Ｐゴシック"/>
                <w:color w:val="000000"/>
                <w:kern w:val="0"/>
                <w:sz w:val="21"/>
                <w:szCs w:val="21"/>
              </w:rPr>
            </w:pPr>
            <w:r w:rsidRPr="00273095">
              <w:rPr>
                <w:rFonts w:ascii="UD デジタル 教科書体 NK-R" w:eastAsia="UD デジタル 教科書体 NK-R" w:hAnsi="HGS創英角ｺﾞｼｯｸUB" w:cs="ＭＳ Ｐゴシック" w:hint="eastAsia"/>
                <w:color w:val="000000"/>
                <w:kern w:val="0"/>
                <w:sz w:val="21"/>
                <w:szCs w:val="21"/>
              </w:rPr>
              <w:t>備　　考</w:t>
            </w:r>
          </w:p>
        </w:tc>
      </w:tr>
      <w:tr w:rsidR="004F5115" w:rsidRPr="00273095" w14:paraId="7918021D" w14:textId="77777777" w:rsidTr="00976C18">
        <w:trPr>
          <w:trHeight w:val="463"/>
        </w:trPr>
        <w:tc>
          <w:tcPr>
            <w:tcW w:w="2127" w:type="dxa"/>
            <w:noWrap/>
            <w:vAlign w:val="center"/>
          </w:tcPr>
          <w:p w14:paraId="4140D198" w14:textId="293D9504" w:rsidR="004F5115" w:rsidRPr="00273095" w:rsidRDefault="00274A18" w:rsidP="004F5115">
            <w:pPr>
              <w:widowControl/>
              <w:spacing w:line="440" w:lineRule="exact"/>
              <w:jc w:val="center"/>
              <w:rPr>
                <w:rFonts w:ascii="UD デジタル 教科書体 NK-R" w:eastAsia="UD デジタル 教科書体 NK-R" w:hAnsiTheme="majorEastAsia" w:cs="ＭＳ Ｐゴシック"/>
                <w:color w:val="000000"/>
                <w:kern w:val="0"/>
                <w:sz w:val="21"/>
                <w:szCs w:val="21"/>
              </w:rPr>
            </w:pPr>
            <w:r w:rsidRPr="00273095">
              <w:rPr>
                <w:rFonts w:ascii="UD デジタル 教科書体 NK-R" w:eastAsia="UD デジタル 教科書体 NK-R" w:hAnsiTheme="majorEastAsia" w:cs="ＭＳ Ｐゴシック" w:hint="eastAsia"/>
                <w:color w:val="000000"/>
                <w:kern w:val="0"/>
                <w:sz w:val="21"/>
                <w:szCs w:val="21"/>
              </w:rPr>
              <w:t>古賀　眞紀子</w:t>
            </w:r>
          </w:p>
        </w:tc>
        <w:tc>
          <w:tcPr>
            <w:tcW w:w="3260" w:type="dxa"/>
            <w:noWrap/>
            <w:vAlign w:val="center"/>
          </w:tcPr>
          <w:p w14:paraId="6EB58583" w14:textId="3A1BEFD0" w:rsidR="004F5115" w:rsidRPr="00273095" w:rsidRDefault="00274A18" w:rsidP="004F5115">
            <w:pPr>
              <w:widowControl/>
              <w:spacing w:line="440" w:lineRule="exact"/>
              <w:jc w:val="left"/>
              <w:rPr>
                <w:rFonts w:ascii="UD デジタル 教科書体 NK-R" w:eastAsia="UD デジタル 教科書体 NK-R" w:hAnsiTheme="majorEastAsia" w:cs="ＭＳ Ｐゴシック"/>
                <w:color w:val="000000" w:themeColor="text1"/>
                <w:kern w:val="0"/>
                <w:sz w:val="21"/>
                <w:szCs w:val="21"/>
              </w:rPr>
            </w:pPr>
            <w:r w:rsidRPr="00273095">
              <w:rPr>
                <w:rFonts w:ascii="UD デジタル 教科書体 NK-R" w:eastAsia="UD デジタル 教科書体 NK-R" w:hAnsiTheme="majorEastAsia" w:cs="ＭＳ Ｐゴシック" w:hint="eastAsia"/>
                <w:color w:val="000000" w:themeColor="text1"/>
                <w:kern w:val="0"/>
                <w:sz w:val="21"/>
                <w:szCs w:val="21"/>
              </w:rPr>
              <w:t>医療法人十全会　　早明浦病院</w:t>
            </w:r>
          </w:p>
        </w:tc>
        <w:tc>
          <w:tcPr>
            <w:tcW w:w="1276" w:type="dxa"/>
          </w:tcPr>
          <w:p w14:paraId="44CFF5DD" w14:textId="77777777" w:rsidR="004F5115" w:rsidRPr="00273095" w:rsidRDefault="004F5115" w:rsidP="000B09D1">
            <w:pPr>
              <w:widowControl/>
              <w:spacing w:line="440" w:lineRule="exact"/>
              <w:jc w:val="center"/>
              <w:rPr>
                <w:rFonts w:ascii="UD デジタル 教科書体 NK-R" w:eastAsia="UD デジタル 教科書体 NK-R" w:hAnsiTheme="majorEastAsia" w:cs="ＭＳ Ｐゴシック"/>
                <w:color w:val="000000" w:themeColor="text1"/>
                <w:kern w:val="0"/>
                <w:sz w:val="21"/>
                <w:szCs w:val="21"/>
              </w:rPr>
            </w:pPr>
          </w:p>
        </w:tc>
      </w:tr>
      <w:tr w:rsidR="004F5115" w:rsidRPr="00273095" w14:paraId="4E1459E2" w14:textId="77777777" w:rsidTr="00976C18">
        <w:trPr>
          <w:trHeight w:val="286"/>
        </w:trPr>
        <w:tc>
          <w:tcPr>
            <w:tcW w:w="2127" w:type="dxa"/>
            <w:noWrap/>
            <w:vAlign w:val="center"/>
          </w:tcPr>
          <w:p w14:paraId="291602C8" w14:textId="70077D99" w:rsidR="004F5115" w:rsidRPr="00273095" w:rsidRDefault="00274A18" w:rsidP="004F5115">
            <w:pPr>
              <w:widowControl/>
              <w:spacing w:line="440" w:lineRule="exact"/>
              <w:jc w:val="center"/>
              <w:rPr>
                <w:rFonts w:ascii="UD デジタル 教科書体 NK-R" w:eastAsia="UD デジタル 教科書体 NK-R" w:hAnsiTheme="majorEastAsia" w:cs="ＭＳ Ｐゴシック"/>
                <w:color w:val="000000"/>
                <w:kern w:val="0"/>
                <w:sz w:val="21"/>
                <w:szCs w:val="21"/>
              </w:rPr>
            </w:pPr>
            <w:r w:rsidRPr="00273095">
              <w:rPr>
                <w:rFonts w:ascii="UD デジタル 教科書体 NK-R" w:eastAsia="UD デジタル 教科書体 NK-R" w:hAnsiTheme="majorEastAsia" w:cs="ＭＳ Ｐゴシック" w:hint="eastAsia"/>
                <w:color w:val="000000"/>
                <w:kern w:val="0"/>
                <w:sz w:val="21"/>
                <w:szCs w:val="21"/>
              </w:rPr>
              <w:t>川村　治子</w:t>
            </w:r>
          </w:p>
        </w:tc>
        <w:tc>
          <w:tcPr>
            <w:tcW w:w="3260" w:type="dxa"/>
            <w:noWrap/>
            <w:vAlign w:val="center"/>
          </w:tcPr>
          <w:p w14:paraId="4C756A07" w14:textId="7E9F282B" w:rsidR="004F5115" w:rsidRPr="00273095" w:rsidRDefault="00274A18" w:rsidP="004F5115">
            <w:pPr>
              <w:widowControl/>
              <w:spacing w:line="440" w:lineRule="exact"/>
              <w:jc w:val="left"/>
              <w:rPr>
                <w:rFonts w:ascii="UD デジタル 教科書体 NK-R" w:eastAsia="UD デジタル 教科書体 NK-R" w:hAnsiTheme="majorEastAsia" w:cs="ＭＳ Ｐゴシック"/>
                <w:color w:val="000000" w:themeColor="text1"/>
                <w:kern w:val="0"/>
                <w:sz w:val="21"/>
                <w:szCs w:val="21"/>
              </w:rPr>
            </w:pPr>
            <w:r w:rsidRPr="00273095">
              <w:rPr>
                <w:rFonts w:ascii="UD デジタル 教科書体 NK-R" w:eastAsia="UD デジタル 教科書体 NK-R" w:hAnsiTheme="majorEastAsia" w:cs="ＭＳ Ｐゴシック" w:hint="eastAsia"/>
                <w:color w:val="000000" w:themeColor="text1"/>
                <w:kern w:val="0"/>
                <w:sz w:val="21"/>
                <w:szCs w:val="21"/>
              </w:rPr>
              <w:t>医療法人田井医院</w:t>
            </w:r>
          </w:p>
        </w:tc>
        <w:tc>
          <w:tcPr>
            <w:tcW w:w="1276" w:type="dxa"/>
          </w:tcPr>
          <w:p w14:paraId="4F71714C" w14:textId="77777777" w:rsidR="004F5115" w:rsidRPr="00273095" w:rsidRDefault="004F5115" w:rsidP="000B09D1">
            <w:pPr>
              <w:widowControl/>
              <w:spacing w:line="440" w:lineRule="exact"/>
              <w:jc w:val="center"/>
              <w:rPr>
                <w:rFonts w:ascii="UD デジタル 教科書体 NK-R" w:eastAsia="UD デジタル 教科書体 NK-R" w:hAnsiTheme="majorEastAsia" w:cs="ＭＳ Ｐゴシック"/>
                <w:color w:val="000000" w:themeColor="text1"/>
                <w:kern w:val="0"/>
                <w:sz w:val="21"/>
                <w:szCs w:val="21"/>
              </w:rPr>
            </w:pPr>
          </w:p>
        </w:tc>
      </w:tr>
      <w:tr w:rsidR="004F5115" w:rsidRPr="00273095" w14:paraId="2E298978" w14:textId="77777777" w:rsidTr="00976C18">
        <w:trPr>
          <w:trHeight w:val="420"/>
        </w:trPr>
        <w:tc>
          <w:tcPr>
            <w:tcW w:w="2127" w:type="dxa"/>
            <w:noWrap/>
            <w:vAlign w:val="center"/>
          </w:tcPr>
          <w:p w14:paraId="7DC914CE" w14:textId="20992B9D" w:rsidR="004F5115" w:rsidRPr="00273095" w:rsidRDefault="00274A18" w:rsidP="004F5115">
            <w:pPr>
              <w:widowControl/>
              <w:spacing w:line="440" w:lineRule="exact"/>
              <w:jc w:val="center"/>
              <w:rPr>
                <w:rFonts w:ascii="UD デジタル 教科書体 NK-R" w:eastAsia="UD デジタル 教科書体 NK-R" w:hAnsiTheme="majorEastAsia" w:cs="ＭＳ Ｐゴシック"/>
                <w:color w:val="000000"/>
                <w:kern w:val="0"/>
                <w:sz w:val="21"/>
                <w:szCs w:val="21"/>
              </w:rPr>
            </w:pPr>
            <w:r w:rsidRPr="00273095">
              <w:rPr>
                <w:rFonts w:ascii="UD デジタル 教科書体 NK-R" w:eastAsia="UD デジタル 教科書体 NK-R" w:hAnsiTheme="majorEastAsia" w:cs="ＭＳ Ｐゴシック" w:hint="eastAsia"/>
                <w:color w:val="000000"/>
                <w:kern w:val="0"/>
                <w:sz w:val="21"/>
                <w:szCs w:val="21"/>
              </w:rPr>
              <w:t>谷脇　淑代</w:t>
            </w:r>
          </w:p>
        </w:tc>
        <w:tc>
          <w:tcPr>
            <w:tcW w:w="3260" w:type="dxa"/>
            <w:noWrap/>
            <w:vAlign w:val="center"/>
          </w:tcPr>
          <w:p w14:paraId="26301DA5" w14:textId="7ED29453" w:rsidR="004F5115" w:rsidRPr="00273095" w:rsidRDefault="00274A18" w:rsidP="004F5115">
            <w:pPr>
              <w:widowControl/>
              <w:spacing w:line="440" w:lineRule="exact"/>
              <w:jc w:val="left"/>
              <w:rPr>
                <w:rFonts w:ascii="UD デジタル 教科書体 NK-R" w:eastAsia="UD デジタル 教科書体 NK-R" w:hAnsiTheme="majorEastAsia" w:cs="ＭＳ Ｐゴシック"/>
                <w:color w:val="000000" w:themeColor="text1"/>
                <w:kern w:val="0"/>
                <w:sz w:val="21"/>
                <w:szCs w:val="21"/>
              </w:rPr>
            </w:pPr>
            <w:r w:rsidRPr="00273095">
              <w:rPr>
                <w:rFonts w:ascii="UD デジタル 教科書体 NK-R" w:eastAsia="UD デジタル 教科書体 NK-R" w:hAnsiTheme="majorEastAsia" w:cs="ＭＳ Ｐゴシック" w:hint="eastAsia"/>
                <w:color w:val="000000" w:themeColor="text1"/>
                <w:kern w:val="0"/>
                <w:sz w:val="21"/>
                <w:szCs w:val="21"/>
              </w:rPr>
              <w:t>高知県中央東福祉保健所</w:t>
            </w:r>
          </w:p>
        </w:tc>
        <w:tc>
          <w:tcPr>
            <w:tcW w:w="1276" w:type="dxa"/>
          </w:tcPr>
          <w:p w14:paraId="1EEE11B2" w14:textId="5BE75AA2" w:rsidR="004F5115" w:rsidRPr="00273095" w:rsidRDefault="004F5115" w:rsidP="000B09D1">
            <w:pPr>
              <w:widowControl/>
              <w:spacing w:line="440" w:lineRule="exact"/>
              <w:jc w:val="center"/>
              <w:rPr>
                <w:rFonts w:ascii="UD デジタル 教科書体 NK-R" w:eastAsia="UD デジタル 教科書体 NK-R" w:hAnsiTheme="majorEastAsia" w:cs="ＭＳ Ｐゴシック"/>
                <w:color w:val="000000" w:themeColor="text1"/>
                <w:kern w:val="0"/>
                <w:sz w:val="21"/>
                <w:szCs w:val="21"/>
              </w:rPr>
            </w:pPr>
          </w:p>
        </w:tc>
      </w:tr>
      <w:tr w:rsidR="004F5115" w:rsidRPr="00273095" w14:paraId="59C0CC02" w14:textId="77777777" w:rsidTr="00976C18">
        <w:trPr>
          <w:trHeight w:val="411"/>
        </w:trPr>
        <w:tc>
          <w:tcPr>
            <w:tcW w:w="2127" w:type="dxa"/>
            <w:noWrap/>
            <w:vAlign w:val="center"/>
          </w:tcPr>
          <w:p w14:paraId="0A8B9617" w14:textId="6042B4F5" w:rsidR="004F5115" w:rsidRPr="00273095" w:rsidRDefault="00274A18" w:rsidP="004F5115">
            <w:pPr>
              <w:widowControl/>
              <w:spacing w:line="440" w:lineRule="exact"/>
              <w:jc w:val="center"/>
              <w:rPr>
                <w:rFonts w:ascii="UD デジタル 教科書体 NK-R" w:eastAsia="UD デジタル 教科書体 NK-R" w:hAnsiTheme="majorEastAsia" w:cs="ＭＳ Ｐゴシック"/>
                <w:color w:val="000000"/>
                <w:kern w:val="0"/>
                <w:sz w:val="21"/>
                <w:szCs w:val="21"/>
              </w:rPr>
            </w:pPr>
            <w:r w:rsidRPr="00273095">
              <w:rPr>
                <w:rFonts w:ascii="UD デジタル 教科書体 NK-R" w:eastAsia="UD デジタル 教科書体 NK-R" w:hAnsiTheme="majorEastAsia" w:cs="ＭＳ Ｐゴシック" w:hint="eastAsia"/>
                <w:color w:val="000000"/>
                <w:kern w:val="0"/>
                <w:sz w:val="21"/>
                <w:szCs w:val="21"/>
              </w:rPr>
              <w:t>山﨑　敦憲</w:t>
            </w:r>
          </w:p>
        </w:tc>
        <w:tc>
          <w:tcPr>
            <w:tcW w:w="3260" w:type="dxa"/>
            <w:noWrap/>
            <w:vAlign w:val="center"/>
          </w:tcPr>
          <w:p w14:paraId="2809AD80" w14:textId="3A0B6EB7" w:rsidR="004F5115" w:rsidRPr="00273095" w:rsidRDefault="00274A18" w:rsidP="004F5115">
            <w:pPr>
              <w:widowControl/>
              <w:spacing w:line="440" w:lineRule="exact"/>
              <w:jc w:val="left"/>
              <w:rPr>
                <w:rFonts w:ascii="UD デジタル 教科書体 NK-R" w:eastAsia="UD デジタル 教科書体 NK-R" w:hAnsiTheme="majorEastAsia" w:cs="ＭＳ Ｐゴシック"/>
                <w:color w:val="000000" w:themeColor="text1"/>
                <w:kern w:val="0"/>
                <w:sz w:val="21"/>
                <w:szCs w:val="21"/>
              </w:rPr>
            </w:pPr>
            <w:r w:rsidRPr="00273095">
              <w:rPr>
                <w:rFonts w:ascii="UD デジタル 教科書体 NK-R" w:eastAsia="UD デジタル 教科書体 NK-R" w:hAnsiTheme="majorEastAsia" w:cs="ＭＳ Ｐゴシック" w:hint="eastAsia"/>
                <w:color w:val="000000" w:themeColor="text1"/>
                <w:kern w:val="0"/>
                <w:sz w:val="21"/>
                <w:szCs w:val="21"/>
              </w:rPr>
              <w:t>土佐町社会福祉協議会</w:t>
            </w:r>
          </w:p>
        </w:tc>
        <w:tc>
          <w:tcPr>
            <w:tcW w:w="1276" w:type="dxa"/>
          </w:tcPr>
          <w:p w14:paraId="1651C35F" w14:textId="2911516B" w:rsidR="004F5115" w:rsidRPr="00273095" w:rsidRDefault="00274A18" w:rsidP="000B09D1">
            <w:pPr>
              <w:widowControl/>
              <w:spacing w:line="440" w:lineRule="exact"/>
              <w:jc w:val="center"/>
              <w:rPr>
                <w:rFonts w:ascii="UD デジタル 教科書体 NK-R" w:eastAsia="UD デジタル 教科書体 NK-R" w:hAnsiTheme="majorEastAsia" w:cs="ＭＳ Ｐゴシック"/>
                <w:color w:val="000000" w:themeColor="text1"/>
                <w:kern w:val="0"/>
                <w:sz w:val="21"/>
                <w:szCs w:val="21"/>
              </w:rPr>
            </w:pPr>
            <w:r w:rsidRPr="00273095">
              <w:rPr>
                <w:rFonts w:ascii="UD デジタル 教科書体 NK-R" w:eastAsia="UD デジタル 教科書体 NK-R" w:hAnsiTheme="majorEastAsia" w:cs="ＭＳ Ｐゴシック" w:hint="eastAsia"/>
                <w:color w:val="000000" w:themeColor="text1"/>
                <w:kern w:val="0"/>
                <w:sz w:val="21"/>
                <w:szCs w:val="21"/>
              </w:rPr>
              <w:t>委員長</w:t>
            </w:r>
          </w:p>
        </w:tc>
      </w:tr>
      <w:tr w:rsidR="004F5115" w:rsidRPr="00273095" w14:paraId="48FEEBF9" w14:textId="77777777" w:rsidTr="00976C18">
        <w:trPr>
          <w:trHeight w:val="417"/>
        </w:trPr>
        <w:tc>
          <w:tcPr>
            <w:tcW w:w="2127" w:type="dxa"/>
            <w:noWrap/>
            <w:vAlign w:val="center"/>
          </w:tcPr>
          <w:p w14:paraId="545F40EB" w14:textId="4FE9DF7E" w:rsidR="004F5115" w:rsidRPr="00273095" w:rsidRDefault="00274A18" w:rsidP="004F5115">
            <w:pPr>
              <w:widowControl/>
              <w:spacing w:line="440" w:lineRule="exact"/>
              <w:jc w:val="center"/>
              <w:rPr>
                <w:rFonts w:ascii="UD デジタル 教科書体 NK-R" w:eastAsia="UD デジタル 教科書体 NK-R" w:hAnsiTheme="majorEastAsia" w:cs="ＭＳ Ｐゴシック"/>
                <w:color w:val="000000"/>
                <w:kern w:val="0"/>
                <w:sz w:val="21"/>
                <w:szCs w:val="21"/>
              </w:rPr>
            </w:pPr>
            <w:r w:rsidRPr="00273095">
              <w:rPr>
                <w:rFonts w:ascii="UD デジタル 教科書体 NK-R" w:eastAsia="UD デジタル 教科書体 NK-R" w:hAnsiTheme="majorEastAsia" w:cs="ＭＳ Ｐゴシック" w:hint="eastAsia"/>
                <w:color w:val="000000"/>
                <w:kern w:val="0"/>
                <w:sz w:val="21"/>
                <w:szCs w:val="21"/>
              </w:rPr>
              <w:t>和田　賢二</w:t>
            </w:r>
          </w:p>
        </w:tc>
        <w:tc>
          <w:tcPr>
            <w:tcW w:w="3260" w:type="dxa"/>
            <w:noWrap/>
            <w:vAlign w:val="center"/>
          </w:tcPr>
          <w:p w14:paraId="654A4931" w14:textId="4B85DE03" w:rsidR="004F5115" w:rsidRPr="00273095" w:rsidRDefault="00274A18" w:rsidP="004F5115">
            <w:pPr>
              <w:widowControl/>
              <w:spacing w:line="440" w:lineRule="exact"/>
              <w:jc w:val="left"/>
              <w:rPr>
                <w:rFonts w:ascii="UD デジタル 教科書体 NK-R" w:eastAsia="UD デジタル 教科書体 NK-R" w:hAnsiTheme="majorEastAsia" w:cs="ＭＳ Ｐゴシック"/>
                <w:color w:val="000000" w:themeColor="text1"/>
                <w:kern w:val="0"/>
                <w:sz w:val="21"/>
                <w:szCs w:val="21"/>
              </w:rPr>
            </w:pPr>
            <w:r w:rsidRPr="00273095">
              <w:rPr>
                <w:rFonts w:ascii="UD デジタル 教科書体 NK-R" w:eastAsia="UD デジタル 教科書体 NK-R" w:hAnsiTheme="majorEastAsia" w:cs="ＭＳ Ｐゴシック" w:hint="eastAsia"/>
                <w:color w:val="000000" w:themeColor="text1"/>
                <w:kern w:val="0"/>
                <w:sz w:val="21"/>
                <w:szCs w:val="21"/>
              </w:rPr>
              <w:t>土佐町身体障害者協議会</w:t>
            </w:r>
          </w:p>
        </w:tc>
        <w:tc>
          <w:tcPr>
            <w:tcW w:w="1276" w:type="dxa"/>
          </w:tcPr>
          <w:p w14:paraId="6DE6C420" w14:textId="77777777" w:rsidR="004F5115" w:rsidRPr="00273095" w:rsidRDefault="004F5115" w:rsidP="000B09D1">
            <w:pPr>
              <w:widowControl/>
              <w:spacing w:line="440" w:lineRule="exact"/>
              <w:jc w:val="center"/>
              <w:rPr>
                <w:rFonts w:ascii="UD デジタル 教科書体 NK-R" w:eastAsia="UD デジタル 教科書体 NK-R" w:hAnsiTheme="majorEastAsia" w:cs="ＭＳ Ｐゴシック"/>
                <w:color w:val="000000" w:themeColor="text1"/>
                <w:kern w:val="0"/>
                <w:sz w:val="21"/>
                <w:szCs w:val="21"/>
              </w:rPr>
            </w:pPr>
          </w:p>
        </w:tc>
      </w:tr>
      <w:tr w:rsidR="00274A18" w:rsidRPr="00273095" w14:paraId="61F28795" w14:textId="77777777" w:rsidTr="00976C18">
        <w:trPr>
          <w:trHeight w:val="417"/>
        </w:trPr>
        <w:tc>
          <w:tcPr>
            <w:tcW w:w="2127" w:type="dxa"/>
            <w:noWrap/>
            <w:vAlign w:val="center"/>
          </w:tcPr>
          <w:p w14:paraId="79B082F6" w14:textId="0595BBE5" w:rsidR="00274A18" w:rsidRPr="00273095" w:rsidRDefault="00274A18" w:rsidP="004F5115">
            <w:pPr>
              <w:widowControl/>
              <w:spacing w:line="440" w:lineRule="exact"/>
              <w:jc w:val="center"/>
              <w:rPr>
                <w:rFonts w:ascii="UD デジタル 教科書体 NK-R" w:eastAsia="UD デジタル 教科書体 NK-R" w:hAnsiTheme="majorEastAsia" w:cs="ＭＳ Ｐゴシック"/>
                <w:color w:val="000000"/>
                <w:kern w:val="0"/>
                <w:sz w:val="21"/>
                <w:szCs w:val="21"/>
              </w:rPr>
            </w:pPr>
            <w:r w:rsidRPr="00273095">
              <w:rPr>
                <w:rFonts w:ascii="UD デジタル 教科書体 NK-R" w:eastAsia="UD デジタル 教科書体 NK-R" w:hAnsiTheme="majorEastAsia" w:cs="ＭＳ Ｐゴシック" w:hint="eastAsia"/>
                <w:color w:val="000000"/>
                <w:kern w:val="0"/>
                <w:sz w:val="21"/>
                <w:szCs w:val="21"/>
              </w:rPr>
              <w:t>井手　正</w:t>
            </w:r>
          </w:p>
        </w:tc>
        <w:tc>
          <w:tcPr>
            <w:tcW w:w="3260" w:type="dxa"/>
            <w:noWrap/>
            <w:vAlign w:val="center"/>
          </w:tcPr>
          <w:p w14:paraId="039CFF72" w14:textId="69F21737" w:rsidR="00274A18" w:rsidRPr="00273095" w:rsidRDefault="00274A18" w:rsidP="004F5115">
            <w:pPr>
              <w:widowControl/>
              <w:spacing w:line="440" w:lineRule="exact"/>
              <w:jc w:val="left"/>
              <w:rPr>
                <w:rFonts w:ascii="UD デジタル 教科書体 NK-R" w:eastAsia="UD デジタル 教科書体 NK-R" w:hAnsiTheme="majorEastAsia" w:cs="ＭＳ Ｐゴシック"/>
                <w:color w:val="000000" w:themeColor="text1"/>
                <w:kern w:val="0"/>
                <w:sz w:val="21"/>
                <w:szCs w:val="21"/>
              </w:rPr>
            </w:pPr>
            <w:r w:rsidRPr="00273095">
              <w:rPr>
                <w:rFonts w:ascii="UD デジタル 教科書体 NK-R" w:eastAsia="UD デジタル 教科書体 NK-R" w:hAnsiTheme="majorEastAsia" w:cs="ＭＳ Ｐゴシック" w:hint="eastAsia"/>
                <w:color w:val="000000" w:themeColor="text1"/>
                <w:kern w:val="0"/>
                <w:sz w:val="21"/>
                <w:szCs w:val="21"/>
              </w:rPr>
              <w:t>特別養護老人ホームトキワ苑</w:t>
            </w:r>
          </w:p>
        </w:tc>
        <w:tc>
          <w:tcPr>
            <w:tcW w:w="1276" w:type="dxa"/>
          </w:tcPr>
          <w:p w14:paraId="3900776E" w14:textId="32F59C03" w:rsidR="00274A18" w:rsidRPr="00273095" w:rsidRDefault="00274A18" w:rsidP="000B09D1">
            <w:pPr>
              <w:widowControl/>
              <w:spacing w:line="440" w:lineRule="exact"/>
              <w:jc w:val="center"/>
              <w:rPr>
                <w:rFonts w:ascii="UD デジタル 教科書体 NK-R" w:eastAsia="UD デジタル 教科書体 NK-R" w:hAnsiTheme="majorEastAsia" w:cs="ＭＳ Ｐゴシック"/>
                <w:color w:val="000000" w:themeColor="text1"/>
                <w:kern w:val="0"/>
                <w:sz w:val="21"/>
                <w:szCs w:val="21"/>
              </w:rPr>
            </w:pPr>
            <w:r w:rsidRPr="00273095">
              <w:rPr>
                <w:rFonts w:ascii="UD デジタル 教科書体 NK-R" w:eastAsia="UD デジタル 教科書体 NK-R" w:hAnsiTheme="majorEastAsia" w:cs="ＭＳ Ｐゴシック" w:hint="eastAsia"/>
                <w:color w:val="000000" w:themeColor="text1"/>
                <w:kern w:val="0"/>
                <w:sz w:val="21"/>
                <w:szCs w:val="21"/>
              </w:rPr>
              <w:t>副委員長</w:t>
            </w:r>
          </w:p>
        </w:tc>
      </w:tr>
      <w:tr w:rsidR="004F5115" w:rsidRPr="00273095" w14:paraId="4010E624" w14:textId="77777777" w:rsidTr="00976C18">
        <w:trPr>
          <w:trHeight w:val="395"/>
        </w:trPr>
        <w:tc>
          <w:tcPr>
            <w:tcW w:w="2127" w:type="dxa"/>
            <w:noWrap/>
            <w:vAlign w:val="center"/>
          </w:tcPr>
          <w:p w14:paraId="76AF7C1B" w14:textId="456C8F77" w:rsidR="004F5115" w:rsidRPr="00273095" w:rsidRDefault="00274A18" w:rsidP="004F5115">
            <w:pPr>
              <w:widowControl/>
              <w:spacing w:line="440" w:lineRule="exact"/>
              <w:jc w:val="center"/>
              <w:rPr>
                <w:rFonts w:ascii="UD デジタル 教科書体 NK-R" w:eastAsia="UD デジタル 教科書体 NK-R" w:hAnsiTheme="majorEastAsia" w:cs="ＭＳ Ｐゴシック"/>
                <w:color w:val="000000"/>
                <w:kern w:val="0"/>
                <w:sz w:val="21"/>
                <w:szCs w:val="21"/>
              </w:rPr>
            </w:pPr>
            <w:r w:rsidRPr="00273095">
              <w:rPr>
                <w:rFonts w:ascii="UD デジタル 教科書体 NK-R" w:eastAsia="UD デジタル 教科書体 NK-R" w:hAnsiTheme="majorEastAsia" w:cs="ＭＳ Ｐゴシック" w:hint="eastAsia"/>
                <w:color w:val="000000"/>
                <w:kern w:val="0"/>
                <w:sz w:val="21"/>
                <w:szCs w:val="21"/>
              </w:rPr>
              <w:t>川村　房子</w:t>
            </w:r>
          </w:p>
        </w:tc>
        <w:tc>
          <w:tcPr>
            <w:tcW w:w="3260" w:type="dxa"/>
            <w:noWrap/>
            <w:vAlign w:val="center"/>
          </w:tcPr>
          <w:p w14:paraId="4539110B" w14:textId="4CB298FF" w:rsidR="004F5115" w:rsidRPr="00273095" w:rsidRDefault="00274A18" w:rsidP="004F5115">
            <w:pPr>
              <w:widowControl/>
              <w:spacing w:line="440" w:lineRule="exact"/>
              <w:jc w:val="left"/>
              <w:rPr>
                <w:rFonts w:ascii="UD デジタル 教科書体 NK-R" w:eastAsia="UD デジタル 教科書体 NK-R" w:hAnsiTheme="majorEastAsia" w:cs="ＭＳ Ｐゴシック"/>
                <w:color w:val="000000"/>
                <w:kern w:val="0"/>
                <w:sz w:val="21"/>
                <w:szCs w:val="21"/>
              </w:rPr>
            </w:pPr>
            <w:r w:rsidRPr="00273095">
              <w:rPr>
                <w:rFonts w:ascii="UD デジタル 教科書体 NK-R" w:eastAsia="UD デジタル 教科書体 NK-R" w:hAnsiTheme="majorEastAsia" w:cs="ＭＳ Ｐゴシック" w:hint="eastAsia"/>
                <w:color w:val="000000"/>
                <w:kern w:val="0"/>
                <w:sz w:val="21"/>
                <w:szCs w:val="21"/>
              </w:rPr>
              <w:t>被保険者代表</w:t>
            </w:r>
          </w:p>
        </w:tc>
        <w:tc>
          <w:tcPr>
            <w:tcW w:w="1276" w:type="dxa"/>
          </w:tcPr>
          <w:p w14:paraId="394FA8F1" w14:textId="77777777" w:rsidR="004F5115" w:rsidRPr="00273095" w:rsidRDefault="004F5115" w:rsidP="000B09D1">
            <w:pPr>
              <w:widowControl/>
              <w:spacing w:line="440" w:lineRule="exact"/>
              <w:jc w:val="center"/>
              <w:rPr>
                <w:rFonts w:ascii="UD デジタル 教科書体 NK-R" w:eastAsia="UD デジタル 教科書体 NK-R" w:hAnsiTheme="majorEastAsia" w:cs="ＭＳ Ｐゴシック"/>
                <w:color w:val="000000"/>
                <w:kern w:val="0"/>
                <w:sz w:val="21"/>
                <w:szCs w:val="21"/>
              </w:rPr>
            </w:pPr>
          </w:p>
        </w:tc>
      </w:tr>
    </w:tbl>
    <w:p w14:paraId="6359BC95" w14:textId="77777777" w:rsidR="004F5115" w:rsidRPr="00273095" w:rsidRDefault="004F5115" w:rsidP="00976C18">
      <w:pPr>
        <w:ind w:firstLineChars="2900" w:firstLine="6090"/>
        <w:rPr>
          <w:rFonts w:ascii="UD デジタル 教科書体 NK-R" w:eastAsia="UD デジタル 教科書体 NK-R" w:hAnsi="ＭＳ Ｐゴシック" w:cs="ＭＳ Ｐゴシック"/>
          <w:color w:val="000000"/>
          <w:kern w:val="0"/>
          <w:sz w:val="21"/>
          <w:szCs w:val="21"/>
        </w:rPr>
      </w:pPr>
      <w:r w:rsidRPr="00273095">
        <w:rPr>
          <w:rFonts w:ascii="UD デジタル 教科書体 NK-R" w:eastAsia="UD デジタル 教科書体 NK-R" w:hAnsi="ＭＳ Ｐゴシック" w:cs="ＭＳ Ｐゴシック" w:hint="eastAsia"/>
          <w:color w:val="000000"/>
          <w:kern w:val="0"/>
          <w:sz w:val="21"/>
          <w:szCs w:val="21"/>
        </w:rPr>
        <w:t>※敬称略</w:t>
      </w:r>
    </w:p>
    <w:p w14:paraId="7F3662F0" w14:textId="77777777" w:rsidR="00972080" w:rsidRDefault="00972080" w:rsidP="00CF6BC2">
      <w:pPr>
        <w:widowControl/>
        <w:spacing w:line="380" w:lineRule="exact"/>
        <w:ind w:right="220"/>
        <w:rPr>
          <w:rFonts w:ascii="HG丸ｺﾞｼｯｸM-PRO" w:eastAsia="HG丸ｺﾞｼｯｸM-PRO" w:hAnsi="HG丸ｺﾞｼｯｸM-PRO" w:cs="メイリオ"/>
          <w:noProof/>
          <w:kern w:val="0"/>
          <w:sz w:val="21"/>
          <w:szCs w:val="22"/>
        </w:rPr>
      </w:pPr>
    </w:p>
    <w:p w14:paraId="73E71AA9" w14:textId="77777777" w:rsidR="00CD12F1" w:rsidRDefault="00CD12F1" w:rsidP="00CF6BC2">
      <w:pPr>
        <w:widowControl/>
        <w:spacing w:line="380" w:lineRule="exact"/>
        <w:ind w:right="220"/>
        <w:rPr>
          <w:rFonts w:ascii="HG丸ｺﾞｼｯｸM-PRO" w:eastAsia="HG丸ｺﾞｼｯｸM-PRO" w:hAnsi="HG丸ｺﾞｼｯｸM-PRO" w:cs="メイリオ"/>
          <w:noProof/>
          <w:kern w:val="0"/>
          <w:sz w:val="21"/>
          <w:szCs w:val="22"/>
        </w:rPr>
      </w:pPr>
    </w:p>
    <w:p w14:paraId="2ABCEAB7" w14:textId="77777777" w:rsidR="00CD12F1" w:rsidRDefault="00CD12F1" w:rsidP="00CF6BC2">
      <w:pPr>
        <w:widowControl/>
        <w:spacing w:line="380" w:lineRule="exact"/>
        <w:ind w:right="220"/>
        <w:rPr>
          <w:rFonts w:ascii="HG丸ｺﾞｼｯｸM-PRO" w:eastAsia="HG丸ｺﾞｼｯｸM-PRO" w:hAnsi="HG丸ｺﾞｼｯｸM-PRO" w:cs="メイリオ"/>
          <w:noProof/>
          <w:kern w:val="0"/>
          <w:sz w:val="21"/>
          <w:szCs w:val="22"/>
        </w:rPr>
      </w:pPr>
    </w:p>
    <w:p w14:paraId="6D52DF43" w14:textId="77777777" w:rsidR="00E62738" w:rsidRDefault="00E62738" w:rsidP="00CF6BC2">
      <w:pPr>
        <w:widowControl/>
        <w:spacing w:line="380" w:lineRule="exact"/>
        <w:ind w:right="220"/>
        <w:rPr>
          <w:rFonts w:ascii="HG丸ｺﾞｼｯｸM-PRO" w:eastAsia="HG丸ｺﾞｼｯｸM-PRO" w:hAnsi="HG丸ｺﾞｼｯｸM-PRO" w:cs="メイリオ"/>
          <w:noProof/>
          <w:kern w:val="0"/>
          <w:sz w:val="21"/>
          <w:szCs w:val="22"/>
        </w:rPr>
        <w:sectPr w:rsidR="00E62738" w:rsidSect="00F40A99">
          <w:footerReference w:type="default" r:id="rId57"/>
          <w:pgSz w:w="11906" w:h="16838" w:code="9"/>
          <w:pgMar w:top="1134" w:right="1134" w:bottom="1134" w:left="1134" w:header="851" w:footer="567" w:gutter="0"/>
          <w:pgNumType w:start="1"/>
          <w:cols w:space="425"/>
          <w:docGrid w:type="lines" w:linePitch="360"/>
        </w:sectPr>
      </w:pPr>
    </w:p>
    <w:p w14:paraId="3E0EC61B" w14:textId="497437B2" w:rsidR="00CD12F1" w:rsidRPr="00FD2AF6" w:rsidRDefault="00FE2793" w:rsidP="00CF6BC2">
      <w:pPr>
        <w:widowControl/>
        <w:spacing w:line="380" w:lineRule="exact"/>
        <w:ind w:right="220"/>
        <w:rPr>
          <w:rFonts w:ascii="HG丸ｺﾞｼｯｸM-PRO" w:eastAsia="HG丸ｺﾞｼｯｸM-PRO" w:hAnsi="HG丸ｺﾞｼｯｸM-PRO" w:cs="メイリオ"/>
          <w:noProof/>
          <w:kern w:val="0"/>
          <w:sz w:val="21"/>
          <w:szCs w:val="22"/>
        </w:rPr>
      </w:pPr>
      <w:r>
        <w:rPr>
          <w:rFonts w:ascii="HG丸ｺﾞｼｯｸM-PRO" w:eastAsia="HG丸ｺﾞｼｯｸM-PRO" w:hAnsi="HG丸ｺﾞｼｯｸM-PRO" w:cs="メイリオ"/>
          <w:noProof/>
          <w:kern w:val="0"/>
          <w:sz w:val="21"/>
          <w:szCs w:val="22"/>
        </w:rPr>
        <w:lastRenderedPageBreak/>
        <mc:AlternateContent>
          <mc:Choice Requires="wpg">
            <w:drawing>
              <wp:anchor distT="0" distB="0" distL="114300" distR="114300" simplePos="0" relativeHeight="252413440" behindDoc="0" locked="0" layoutInCell="1" allowOverlap="1" wp14:anchorId="0A898195" wp14:editId="7679BB1F">
                <wp:simplePos x="0" y="0"/>
                <wp:positionH relativeFrom="column">
                  <wp:posOffset>1108710</wp:posOffset>
                </wp:positionH>
                <wp:positionV relativeFrom="paragraph">
                  <wp:posOffset>6499225</wp:posOffset>
                </wp:positionV>
                <wp:extent cx="4231758" cy="2296633"/>
                <wp:effectExtent l="0" t="0" r="16510" b="27940"/>
                <wp:wrapNone/>
                <wp:docPr id="1951189205" name="グループ化 1"/>
                <wp:cNvGraphicFramePr/>
                <a:graphic xmlns:a="http://schemas.openxmlformats.org/drawingml/2006/main">
                  <a:graphicData uri="http://schemas.microsoft.com/office/word/2010/wordprocessingGroup">
                    <wpg:wgp>
                      <wpg:cNvGrpSpPr/>
                      <wpg:grpSpPr>
                        <a:xfrm>
                          <a:off x="0" y="0"/>
                          <a:ext cx="4231758" cy="2296633"/>
                          <a:chOff x="0" y="0"/>
                          <a:chExt cx="4231758" cy="2296633"/>
                        </a:xfrm>
                      </wpg:grpSpPr>
                      <wps:wsp>
                        <wps:cNvPr id="1356358848" name="テキスト ボックス 1"/>
                        <wps:cNvSpPr txBox="1"/>
                        <wps:spPr>
                          <a:xfrm>
                            <a:off x="0" y="0"/>
                            <a:ext cx="4231758" cy="2296633"/>
                          </a:xfrm>
                          <a:prstGeom prst="rect">
                            <a:avLst/>
                          </a:prstGeom>
                          <a:solidFill>
                            <a:sysClr val="window" lastClr="FFFFFF"/>
                          </a:solidFill>
                          <a:ln w="6350">
                            <a:solidFill>
                              <a:srgbClr val="009999"/>
                            </a:solidFill>
                          </a:ln>
                        </wps:spPr>
                        <wps:txbx>
                          <w:txbxContent>
                            <w:p w14:paraId="4884920B" w14:textId="77777777" w:rsidR="003C72DD" w:rsidRPr="00FE2793" w:rsidRDefault="003C72DD" w:rsidP="00FE2793">
                              <w:pPr>
                                <w:spacing w:line="480" w:lineRule="exact"/>
                                <w:jc w:val="center"/>
                                <w:rPr>
                                  <w:rFonts w:ascii="UD デジタル 教科書体 NK-R" w:eastAsia="UD デジタル 教科書体 NK-R" w:hAnsi="ＭＳ ゴシック"/>
                                  <w:sz w:val="32"/>
                                  <w:szCs w:val="32"/>
                                </w:rPr>
                              </w:pPr>
                              <w:r w:rsidRPr="00FE2793">
                                <w:rPr>
                                  <w:rFonts w:ascii="UD デジタル 教科書体 NK-R" w:eastAsia="UD デジタル 教科書体 NK-R" w:hAnsi="ＭＳ ゴシック" w:hint="eastAsia"/>
                                  <w:sz w:val="32"/>
                                  <w:szCs w:val="32"/>
                                </w:rPr>
                                <w:t>土佐町</w:t>
                              </w:r>
                            </w:p>
                            <w:p w14:paraId="20E39AEC" w14:textId="77777777" w:rsidR="003C72DD" w:rsidRPr="00FE2793" w:rsidRDefault="003C72DD" w:rsidP="00FE2793">
                              <w:pPr>
                                <w:spacing w:line="480" w:lineRule="exact"/>
                                <w:jc w:val="center"/>
                                <w:rPr>
                                  <w:rFonts w:ascii="UD デジタル 教科書体 NK-R" w:eastAsia="UD デジタル 教科書体 NK-R" w:hAnsi="Arial" w:cs="Arial"/>
                                  <w:sz w:val="32"/>
                                  <w:szCs w:val="32"/>
                                  <w:shd w:val="clear" w:color="auto" w:fill="FFFFFF"/>
                                </w:rPr>
                              </w:pPr>
                              <w:r w:rsidRPr="00FE2793">
                                <w:rPr>
                                  <w:rFonts w:ascii="UD デジタル 教科書体 NK-R" w:eastAsia="UD デジタル 教科書体 NK-R" w:hAnsi="Arial" w:cs="Arial" w:hint="eastAsia"/>
                                  <w:sz w:val="32"/>
                                  <w:szCs w:val="32"/>
                                  <w:shd w:val="clear" w:color="auto" w:fill="FFFFFF"/>
                                </w:rPr>
                                <w:t>第10次高齢者保健福祉計画・</w:t>
                              </w:r>
                            </w:p>
                            <w:p w14:paraId="56BB0AED" w14:textId="77777777" w:rsidR="003C72DD" w:rsidRPr="00FE2793" w:rsidRDefault="003C72DD" w:rsidP="00FE2793">
                              <w:pPr>
                                <w:spacing w:line="480" w:lineRule="exact"/>
                                <w:jc w:val="center"/>
                                <w:rPr>
                                  <w:rFonts w:ascii="UD デジタル 教科書体 NK-R" w:eastAsia="UD デジタル 教科書体 NK-R" w:hAnsi="ＭＳ ゴシック"/>
                                  <w:sz w:val="32"/>
                                  <w:szCs w:val="32"/>
                                </w:rPr>
                              </w:pPr>
                              <w:r w:rsidRPr="00FE2793">
                                <w:rPr>
                                  <w:rFonts w:ascii="UD デジタル 教科書体 NK-R" w:eastAsia="UD デジタル 教科書体 NK-R" w:hAnsi="Arial" w:cs="Arial" w:hint="eastAsia"/>
                                  <w:sz w:val="32"/>
                                  <w:szCs w:val="32"/>
                                  <w:shd w:val="clear" w:color="auto" w:fill="FFFFFF"/>
                                </w:rPr>
                                <w:t>第９期介護保険事業計画</w:t>
                              </w:r>
                            </w:p>
                            <w:p w14:paraId="44A2EF0B" w14:textId="77777777" w:rsidR="003C72DD" w:rsidRPr="00207A26" w:rsidRDefault="003C72DD" w:rsidP="00116B96">
                              <w:pPr>
                                <w:pStyle w:val="51"/>
                              </w:pPr>
                            </w:p>
                            <w:p w14:paraId="39B9541C" w14:textId="77777777" w:rsidR="003C72DD" w:rsidRPr="00612C9B" w:rsidRDefault="003C72DD" w:rsidP="009460F6">
                              <w:pPr>
                                <w:ind w:firstLineChars="200" w:firstLine="440"/>
                                <w:jc w:val="left"/>
                              </w:pPr>
                              <w:r w:rsidRPr="00612C9B">
                                <w:rPr>
                                  <w:rFonts w:hint="eastAsia"/>
                                </w:rPr>
                                <w:t>令和</w:t>
                              </w:r>
                              <w:r>
                                <w:rPr>
                                  <w:rFonts w:hint="eastAsia"/>
                                </w:rPr>
                                <w:t>６</w:t>
                              </w:r>
                              <w:r w:rsidRPr="00612C9B">
                                <w:rPr>
                                  <w:rFonts w:hint="eastAsia"/>
                                </w:rPr>
                                <w:t>年３月発行</w:t>
                              </w:r>
                            </w:p>
                            <w:p w14:paraId="15DC8B38" w14:textId="77777777" w:rsidR="003C72DD" w:rsidRPr="00612C9B" w:rsidRDefault="003C72DD" w:rsidP="009460F6">
                              <w:pPr>
                                <w:ind w:firstLineChars="200" w:firstLine="440"/>
                                <w:jc w:val="left"/>
                                <w:rPr>
                                  <w:color w:val="000000" w:themeColor="text1"/>
                                </w:rPr>
                              </w:pPr>
                              <w:r w:rsidRPr="00612C9B">
                                <w:rPr>
                                  <w:rFonts w:hint="eastAsia"/>
                                  <w:color w:val="000000" w:themeColor="text1"/>
                                </w:rPr>
                                <w:t>発行／土佐町</w:t>
                              </w:r>
                            </w:p>
                            <w:p w14:paraId="48D59D0A" w14:textId="77777777" w:rsidR="003C72DD" w:rsidRPr="00612C9B" w:rsidRDefault="003C72DD" w:rsidP="009460F6">
                              <w:pPr>
                                <w:ind w:firstLineChars="200" w:firstLine="440"/>
                                <w:jc w:val="left"/>
                                <w:rPr>
                                  <w:rFonts w:ascii="UD デジタル 教科書体 N-R"/>
                                  <w:color w:val="000000" w:themeColor="text1"/>
                                </w:rPr>
                              </w:pPr>
                              <w:r w:rsidRPr="00612C9B">
                                <w:rPr>
                                  <w:rFonts w:ascii="UD デジタル 教科書体 N-R" w:hint="eastAsia"/>
                                  <w:color w:val="000000" w:themeColor="text1"/>
                                </w:rPr>
                                <w:t>〒781-3492</w:t>
                              </w:r>
                              <w:r>
                                <w:rPr>
                                  <w:rFonts w:ascii="UD デジタル 教科書体 N-R" w:hint="eastAsia"/>
                                  <w:color w:val="000000" w:themeColor="text1"/>
                                </w:rPr>
                                <w:t xml:space="preserve">　高知県土佐郡土佐町土居</w:t>
                              </w:r>
                              <w:r w:rsidRPr="00612C9B">
                                <w:rPr>
                                  <w:rFonts w:ascii="UD デジタル 教科書体 N-R" w:hint="eastAsia"/>
                                  <w:color w:val="000000" w:themeColor="text1"/>
                                </w:rPr>
                                <w:t>194</w:t>
                              </w:r>
                            </w:p>
                            <w:p w14:paraId="45F65D3A" w14:textId="77777777" w:rsidR="003C72DD" w:rsidRPr="00207A26" w:rsidRDefault="003C72DD" w:rsidP="009460F6">
                              <w:pPr>
                                <w:ind w:firstLineChars="200" w:firstLine="440"/>
                                <w:jc w:val="left"/>
                                <w:rPr>
                                  <w:rFonts w:ascii="UD デジタル 教科書体 N-R"/>
                                  <w:color w:val="000000" w:themeColor="text1"/>
                                </w:rPr>
                              </w:pPr>
                              <w:r w:rsidRPr="00612C9B">
                                <w:rPr>
                                  <w:rFonts w:ascii="UD デジタル 教科書体 N-R" w:hint="eastAsia"/>
                                  <w:color w:val="000000" w:themeColor="text1"/>
                                </w:rPr>
                                <w:t>ＴＥＬ　0887-82-2333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29459986" name="直線コネクタ 3"/>
                        <wps:cNvCnPr/>
                        <wps:spPr>
                          <a:xfrm>
                            <a:off x="230003" y="1049036"/>
                            <a:ext cx="3705225" cy="0"/>
                          </a:xfrm>
                          <a:prstGeom prst="line">
                            <a:avLst/>
                          </a:prstGeom>
                          <a:noFill/>
                          <a:ln w="9525" cap="flat" cmpd="sng" algn="ctr">
                            <a:solidFill>
                              <a:srgbClr val="4BACC6"/>
                            </a:solidFill>
                            <a:prstDash val="solid"/>
                          </a:ln>
                          <a:effectLst/>
                        </wps:spPr>
                        <wps:bodyPr/>
                      </wps:wsp>
                    </wpg:wgp>
                  </a:graphicData>
                </a:graphic>
              </wp:anchor>
            </w:drawing>
          </mc:Choice>
          <mc:Fallback>
            <w:pict>
              <v:group w14:anchorId="0A898195" id="_x0000_s1155" style="position:absolute;left:0;text-align:left;margin-left:87.3pt;margin-top:511.75pt;width:333.2pt;height:180.85pt;z-index:252413440" coordsize="42317,229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">
                <v:shape id="_x0000_s1156" type="#_x0000_t202" style="position:absolute;width:42317;height:22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" fillcolor="window" strokecolor="#099" strokeweight=".5pt">
                  <v:textbox>
                    <w:txbxContent>
                      <w:p w14:paraId="4884920B" w14:textId="77777777" w:rsidR="003C72DD" w:rsidRPr="00FE2793" w:rsidRDefault="003C72DD" w:rsidP="00FE2793">
                        <w:pPr>
                          <w:spacing w:line="480" w:lineRule="exact"/>
                          <w:jc w:val="center"/>
                          <w:rPr>
                            <w:rFonts w:ascii="UD デジタル 教科書体 NK-R" w:eastAsia="UD デジタル 教科書体 NK-R" w:hAnsi="ＭＳ ゴシック"/>
                            <w:sz w:val="32"/>
                            <w:szCs w:val="32"/>
                          </w:rPr>
                        </w:pPr>
                        <w:r w:rsidRPr="00FE2793">
                          <w:rPr>
                            <w:rFonts w:ascii="UD デジタル 教科書体 NK-R" w:eastAsia="UD デジタル 教科書体 NK-R" w:hAnsi="ＭＳ ゴシック" w:hint="eastAsia"/>
                            <w:sz w:val="32"/>
                            <w:szCs w:val="32"/>
                          </w:rPr>
                          <w:t>土佐町</w:t>
                        </w:r>
                      </w:p>
                      <w:p w14:paraId="20E39AEC" w14:textId="77777777" w:rsidR="003C72DD" w:rsidRPr="00FE2793" w:rsidRDefault="003C72DD" w:rsidP="00FE2793">
                        <w:pPr>
                          <w:spacing w:line="480" w:lineRule="exact"/>
                          <w:jc w:val="center"/>
                          <w:rPr>
                            <w:rFonts w:ascii="UD デジタル 教科書体 NK-R" w:eastAsia="UD デジタル 教科書体 NK-R" w:hAnsi="Arial" w:cs="Arial"/>
                            <w:sz w:val="32"/>
                            <w:szCs w:val="32"/>
                            <w:shd w:val="clear" w:color="auto" w:fill="FFFFFF"/>
                          </w:rPr>
                        </w:pPr>
                        <w:r w:rsidRPr="00FE2793">
                          <w:rPr>
                            <w:rFonts w:ascii="UD デジタル 教科書体 NK-R" w:eastAsia="UD デジタル 教科書体 NK-R" w:hAnsi="Arial" w:cs="Arial" w:hint="eastAsia"/>
                            <w:sz w:val="32"/>
                            <w:szCs w:val="32"/>
                            <w:shd w:val="clear" w:color="auto" w:fill="FFFFFF"/>
                          </w:rPr>
                          <w:t>第10次高齢者保健福祉計画・</w:t>
                        </w:r>
                      </w:p>
                      <w:p w14:paraId="56BB0AED" w14:textId="77777777" w:rsidR="003C72DD" w:rsidRPr="00FE2793" w:rsidRDefault="003C72DD" w:rsidP="00FE2793">
                        <w:pPr>
                          <w:spacing w:line="480" w:lineRule="exact"/>
                          <w:jc w:val="center"/>
                          <w:rPr>
                            <w:rFonts w:ascii="UD デジタル 教科書体 NK-R" w:eastAsia="UD デジタル 教科書体 NK-R" w:hAnsi="ＭＳ ゴシック"/>
                            <w:sz w:val="32"/>
                            <w:szCs w:val="32"/>
                          </w:rPr>
                        </w:pPr>
                        <w:r w:rsidRPr="00FE2793">
                          <w:rPr>
                            <w:rFonts w:ascii="UD デジタル 教科書体 NK-R" w:eastAsia="UD デジタル 教科書体 NK-R" w:hAnsi="Arial" w:cs="Arial" w:hint="eastAsia"/>
                            <w:sz w:val="32"/>
                            <w:szCs w:val="32"/>
                            <w:shd w:val="clear" w:color="auto" w:fill="FFFFFF"/>
                          </w:rPr>
                          <w:t>第９期介護保険事業計画</w:t>
                        </w:r>
                      </w:p>
                      <w:p w14:paraId="44A2EF0B" w14:textId="77777777" w:rsidR="003C72DD" w:rsidRPr="00207A26" w:rsidRDefault="003C72DD" w:rsidP="00116B96">
                        <w:pPr>
                          <w:pStyle w:val="51"/>
                        </w:pPr>
                      </w:p>
                      <w:p w14:paraId="39B9541C" w14:textId="77777777" w:rsidR="003C72DD" w:rsidRPr="00612C9B" w:rsidRDefault="003C72DD" w:rsidP="009460F6">
                        <w:pPr>
                          <w:ind w:firstLineChars="200" w:firstLine="440"/>
                          <w:jc w:val="left"/>
                        </w:pPr>
                        <w:r w:rsidRPr="00612C9B">
                          <w:rPr>
                            <w:rFonts w:hint="eastAsia"/>
                          </w:rPr>
                          <w:t>令和</w:t>
                        </w:r>
                        <w:r>
                          <w:rPr>
                            <w:rFonts w:hint="eastAsia"/>
                          </w:rPr>
                          <w:t>６</w:t>
                        </w:r>
                        <w:r w:rsidRPr="00612C9B">
                          <w:rPr>
                            <w:rFonts w:hint="eastAsia"/>
                          </w:rPr>
                          <w:t>年３月発行</w:t>
                        </w:r>
                      </w:p>
                      <w:p w14:paraId="15DC8B38" w14:textId="77777777" w:rsidR="003C72DD" w:rsidRPr="00612C9B" w:rsidRDefault="003C72DD" w:rsidP="009460F6">
                        <w:pPr>
                          <w:ind w:firstLineChars="200" w:firstLine="440"/>
                          <w:jc w:val="left"/>
                          <w:rPr>
                            <w:color w:val="000000" w:themeColor="text1"/>
                          </w:rPr>
                        </w:pPr>
                        <w:r w:rsidRPr="00612C9B">
                          <w:rPr>
                            <w:rFonts w:hint="eastAsia"/>
                            <w:color w:val="000000" w:themeColor="text1"/>
                          </w:rPr>
                          <w:t>発行／土佐町</w:t>
                        </w:r>
                      </w:p>
                      <w:p w14:paraId="48D59D0A" w14:textId="77777777" w:rsidR="003C72DD" w:rsidRPr="00612C9B" w:rsidRDefault="003C72DD" w:rsidP="009460F6">
                        <w:pPr>
                          <w:ind w:firstLineChars="200" w:firstLine="440"/>
                          <w:jc w:val="left"/>
                          <w:rPr>
                            <w:rFonts w:ascii="UD デジタル 教科書体 N-R"/>
                            <w:color w:val="000000" w:themeColor="text1"/>
                          </w:rPr>
                        </w:pPr>
                        <w:r w:rsidRPr="00612C9B">
                          <w:rPr>
                            <w:rFonts w:ascii="UD デジタル 教科書体 N-R" w:hint="eastAsia"/>
                            <w:color w:val="000000" w:themeColor="text1"/>
                          </w:rPr>
                          <w:t>〒781-3492</w:t>
                        </w:r>
                        <w:r>
                          <w:rPr>
                            <w:rFonts w:ascii="UD デジタル 教科書体 N-R" w:hint="eastAsia"/>
                            <w:color w:val="000000" w:themeColor="text1"/>
                          </w:rPr>
                          <w:t xml:space="preserve">　高知県土佐郡土佐町土居</w:t>
                        </w:r>
                        <w:r w:rsidRPr="00612C9B">
                          <w:rPr>
                            <w:rFonts w:ascii="UD デジタル 教科書体 N-R" w:hint="eastAsia"/>
                            <w:color w:val="000000" w:themeColor="text1"/>
                          </w:rPr>
                          <w:t>194</w:t>
                        </w:r>
                      </w:p>
                      <w:p w14:paraId="45F65D3A" w14:textId="77777777" w:rsidR="003C72DD" w:rsidRPr="00207A26" w:rsidRDefault="003C72DD" w:rsidP="009460F6">
                        <w:pPr>
                          <w:ind w:firstLineChars="200" w:firstLine="440"/>
                          <w:jc w:val="left"/>
                          <w:rPr>
                            <w:rFonts w:ascii="UD デジタル 教科書体 N-R"/>
                            <w:color w:val="000000" w:themeColor="text1"/>
                          </w:rPr>
                        </w:pPr>
                        <w:r w:rsidRPr="00612C9B">
                          <w:rPr>
                            <w:rFonts w:ascii="UD デジタル 教科書体 N-R" w:hint="eastAsia"/>
                            <w:color w:val="000000" w:themeColor="text1"/>
                          </w:rPr>
                          <w:t>ＴＥＬ　0887-82-2333</w:t>
                        </w:r>
                      </w:p>
                    </w:txbxContent>
                  </v:textbox>
                </v:shape>
                <v:line id="直線コネクタ 3" o:spid="_x0000_s1157" style="position:absolute;visibility:visible;mso-wrap-style:square" from="2300,10490" to="39352,104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" strokecolor="#4bacc6"/>
              </v:group>
            </w:pict>
          </mc:Fallback>
        </mc:AlternateContent>
      </w:r>
    </w:p>
    <w:sectPr w:rsidR="00CD12F1" w:rsidRPr="00FD2AF6" w:rsidSect="00F40A99">
      <w:footerReference w:type="default" r:id="rId58"/>
      <w:pgSz w:w="11906" w:h="16838" w:code="9"/>
      <w:pgMar w:top="1134" w:right="1134" w:bottom="1134" w:left="1134" w:header="851" w:footer="567"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75793" w14:textId="77777777" w:rsidR="00F40A99" w:rsidRDefault="00F40A99" w:rsidP="00BD19DD">
      <w:r>
        <w:separator/>
      </w:r>
    </w:p>
    <w:p w14:paraId="63E759D9" w14:textId="77777777" w:rsidR="00F40A99" w:rsidRDefault="00F40A99"/>
  </w:endnote>
  <w:endnote w:type="continuationSeparator" w:id="0">
    <w:p w14:paraId="5D5103BD" w14:textId="77777777" w:rsidR="00F40A99" w:rsidRDefault="00F40A99" w:rsidP="00BD19DD">
      <w:r>
        <w:continuationSeparator/>
      </w:r>
    </w:p>
    <w:p w14:paraId="08094BBF" w14:textId="77777777" w:rsidR="00F40A99" w:rsidRDefault="00F40A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UD デジタル 教科書体 N-R">
    <w:panose1 w:val="02020400000000000000"/>
    <w:charset w:val="80"/>
    <w:family w:val="roman"/>
    <w:pitch w:val="fixed"/>
    <w:sig w:usb0="800002A3" w:usb1="2AC7ECFA" w:usb2="00000010" w:usb3="00000000" w:csb0="00020000" w:csb1="00000000"/>
  </w:font>
  <w:font w:name="Arial">
    <w:panose1 w:val="020B0604020202020204"/>
    <w:charset w:val="00"/>
    <w:family w:val="swiss"/>
    <w:pitch w:val="variable"/>
    <w:sig w:usb0="E0002EFF" w:usb1="C000785B" w:usb2="00000009" w:usb3="00000000" w:csb0="000001FF" w:csb1="00000000"/>
  </w:font>
  <w:font w:name="UD デジタル 教科書体 NK-R">
    <w:panose1 w:val="02020400000000000000"/>
    <w:charset w:val="80"/>
    <w:family w:val="roman"/>
    <w:pitch w:val="variable"/>
    <w:sig w:usb0="800002A3" w:usb1="2AC7ECFA" w:usb2="00000010" w:usb3="00000000" w:csb0="00020000" w:csb1="00000000"/>
  </w:font>
  <w:font w:name="ＭＳ ゴシック">
    <w:altName w:val="MS Gothic"/>
    <w:panose1 w:val="020B0609070205080204"/>
    <w:charset w:val="80"/>
    <w:family w:val="modern"/>
    <w:pitch w:val="fixed"/>
    <w:sig w:usb0="E00002FF" w:usb1="6AC7FDFB" w:usb2="08000012" w:usb3="00000000" w:csb0="0002009F" w:csb1="00000000"/>
  </w:font>
  <w:font w:name="HG創英角ｺﾞｼｯｸUB">
    <w:panose1 w:val="020B0909000000000000"/>
    <w:charset w:val="80"/>
    <w:family w:val="modern"/>
    <w:pitch w:val="fixed"/>
    <w:sig w:usb0="E00002FF" w:usb1="6AC7FDFB" w:usb2="00000012" w:usb3="00000000" w:csb0="0002009F" w:csb1="00000000"/>
  </w:font>
  <w:font w:name="UD デジタル 教科書体 NK-B">
    <w:panose1 w:val="02020700000000000000"/>
    <w:charset w:val="80"/>
    <w:family w:val="roman"/>
    <w:pitch w:val="variable"/>
    <w:sig w:usb0="800002A3" w:usb1="2AC7ECFA" w:usb2="00000010" w:usb3="00000000" w:csb0="00020000" w:csb1="00000000"/>
  </w:font>
  <w:font w:name="HGP創英角ｺﾞｼｯｸUB">
    <w:panose1 w:val="020B0900000000000000"/>
    <w:charset w:val="80"/>
    <w:family w:val="modern"/>
    <w:pitch w:val="variable"/>
    <w:sig w:usb0="E00002FF" w:usb1="6AC7FDFB" w:usb2="00000012" w:usb3="00000000" w:csb0="0002009F" w:csb1="00000000"/>
  </w:font>
  <w:font w:name="HGS創英角ｺﾞｼｯｸUB">
    <w:panose1 w:val="020B0900000000000000"/>
    <w:charset w:val="80"/>
    <w:family w:val="modern"/>
    <w:pitch w:val="variable"/>
    <w:sig w:usb0="E00002FF" w:usb1="6AC7FDFB" w:usb2="00000012" w:usb3="00000000" w:csb0="0002009F" w:csb1="00000000"/>
  </w:font>
  <w:font w:name="BIZ UDPゴシック">
    <w:panose1 w:val="020B0400000000000000"/>
    <w:charset w:val="80"/>
    <w:family w:val="modern"/>
    <w:pitch w:val="variable"/>
    <w:sig w:usb0="E00002F7" w:usb1="2AC7EDF8" w:usb2="00000012" w:usb3="00000000" w:csb0="00020001" w:csb1="00000000"/>
  </w:font>
  <w:font w:name="HG丸ｺﾞｼｯｸM-PRO">
    <w:panose1 w:val="020F0600000000000000"/>
    <w:charset w:val="80"/>
    <w:family w:val="modern"/>
    <w:pitch w:val="variable"/>
    <w:sig w:usb0="E00002FF" w:usb1="6AC7FDFB" w:usb2="00000012" w:usb3="00000000" w:csb0="0002009F" w:csb1="00000000"/>
  </w:font>
  <w:font w:name="メイリオ">
    <w:panose1 w:val="020B0604030504040204"/>
    <w:charset w:val="80"/>
    <w:family w:val="modern"/>
    <w:pitch w:val="variable"/>
    <w:sig w:usb0="E00002FF" w:usb1="6AC7FFFF"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BIZ UDP明朝 Medium">
    <w:panose1 w:val="02020500000000000000"/>
    <w:charset w:val="80"/>
    <w:family w:val="roman"/>
    <w:pitch w:val="variable"/>
    <w:sig w:usb0="E00002F7" w:usb1="2AC7EDF8" w:usb2="00000012" w:usb3="00000000" w:csb0="00020001" w:csb1="00000000"/>
  </w:font>
  <w:font w:name="UD デジタル 教科書体 NP-R">
    <w:panose1 w:val="02020400000000000000"/>
    <w:charset w:val="80"/>
    <w:family w:val="roman"/>
    <w:pitch w:val="variable"/>
    <w:sig w:usb0="800002A3" w:usb1="2AC7ECFA" w:usb2="00000010" w:usb3="00000000" w:csb0="00020000" w:csb1="00000000"/>
  </w:font>
  <w:font w:name="UD デジタル 教科書体 NP-B">
    <w:altName w:val="ＭＳ 明朝"/>
    <w:panose1 w:val="02020700000000000000"/>
    <w:charset w:val="80"/>
    <w:family w:val="roman"/>
    <w:pitch w:val="variable"/>
    <w:sig w:usb0="800002A3" w:usb1="2AC7ECFA" w:usb2="00000010" w:usb3="00000000" w:csb0="00020000" w:csb1="00000000"/>
  </w:font>
  <w:font w:name="UD デジタル 教科書体 N-B">
    <w:panose1 w:val="02020700000000000000"/>
    <w:charset w:val="80"/>
    <w:family w:val="roman"/>
    <w:pitch w:val="fixed"/>
    <w:sig w:usb0="800002A3" w:usb1="2AC7ECFA"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9459493"/>
      <w:docPartObj>
        <w:docPartGallery w:val="Page Numbers (Bottom of Page)"/>
        <w:docPartUnique/>
      </w:docPartObj>
    </w:sdtPr>
    <w:sdtContent>
      <w:p w14:paraId="1A2A6011" w14:textId="0701E4B0" w:rsidR="003C72DD" w:rsidRDefault="003C72DD" w:rsidP="00A67510">
        <w:pPr>
          <w:pStyle w:val="ac"/>
          <w:spacing w:before="120" w:after="120"/>
          <w:ind w:left="220"/>
          <w:jc w:val="center"/>
        </w:pPr>
        <w:r>
          <w:fldChar w:fldCharType="begin"/>
        </w:r>
        <w:r>
          <w:instrText>PAGE   \* MERGEFORMAT</w:instrText>
        </w:r>
        <w:r>
          <w:fldChar w:fldCharType="separate"/>
        </w:r>
        <w:r w:rsidR="00DF0EC3" w:rsidRPr="00DF0EC3">
          <w:rPr>
            <w:noProof/>
            <w:lang w:val="ja-JP"/>
          </w:rPr>
          <w:t>17</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E13C3" w14:textId="2385F787" w:rsidR="003C72DD" w:rsidRDefault="003C72DD" w:rsidP="00A67510">
    <w:pPr>
      <w:pStyle w:val="ac"/>
      <w:spacing w:before="120" w:after="120"/>
      <w:ind w:left="22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2E47BC" w14:textId="77777777" w:rsidR="00F40A99" w:rsidRDefault="00F40A99" w:rsidP="00BD19DD">
      <w:r>
        <w:separator/>
      </w:r>
    </w:p>
    <w:p w14:paraId="0582DB7B" w14:textId="77777777" w:rsidR="00F40A99" w:rsidRDefault="00F40A99"/>
  </w:footnote>
  <w:footnote w:type="continuationSeparator" w:id="0">
    <w:p w14:paraId="6803AD44" w14:textId="77777777" w:rsidR="00F40A99" w:rsidRDefault="00F40A99" w:rsidP="00BD19DD">
      <w:r>
        <w:continuationSeparator/>
      </w:r>
    </w:p>
    <w:p w14:paraId="701AE543" w14:textId="77777777" w:rsidR="00F40A99" w:rsidRDefault="00F40A9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F4A09"/>
    <w:multiLevelType w:val="hybridMultilevel"/>
    <w:tmpl w:val="FFAC29D4"/>
    <w:lvl w:ilvl="0" w:tplc="9C88BAC8">
      <w:start w:val="1"/>
      <w:numFmt w:val="bullet"/>
      <w:lvlText w:val="-"/>
      <w:lvlJc w:val="left"/>
      <w:pPr>
        <w:ind w:left="720" w:hanging="360"/>
      </w:pPr>
      <w:rPr>
        <w:rFonts w:ascii="ＭＳ 明朝" w:eastAsia="ＭＳ 明朝" w:hAnsi="ＭＳ 明朝" w:cs="Times New Roman" w:hint="eastAsia"/>
      </w:rPr>
    </w:lvl>
    <w:lvl w:ilvl="1" w:tplc="0409000B" w:tentative="1">
      <w:start w:val="1"/>
      <w:numFmt w:val="bullet"/>
      <w:lvlText w:val=""/>
      <w:lvlJc w:val="left"/>
      <w:pPr>
        <w:ind w:left="1200" w:hanging="420"/>
      </w:pPr>
      <w:rPr>
        <w:rFonts w:ascii="Wingdings" w:hAnsi="Wingdings" w:hint="default"/>
      </w:rPr>
    </w:lvl>
    <w:lvl w:ilvl="2" w:tplc="0409000D"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B" w:tentative="1">
      <w:start w:val="1"/>
      <w:numFmt w:val="bullet"/>
      <w:lvlText w:val=""/>
      <w:lvlJc w:val="left"/>
      <w:pPr>
        <w:ind w:left="2460" w:hanging="420"/>
      </w:pPr>
      <w:rPr>
        <w:rFonts w:ascii="Wingdings" w:hAnsi="Wingdings" w:hint="default"/>
      </w:rPr>
    </w:lvl>
    <w:lvl w:ilvl="5" w:tplc="0409000D"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B" w:tentative="1">
      <w:start w:val="1"/>
      <w:numFmt w:val="bullet"/>
      <w:lvlText w:val=""/>
      <w:lvlJc w:val="left"/>
      <w:pPr>
        <w:ind w:left="3720" w:hanging="420"/>
      </w:pPr>
      <w:rPr>
        <w:rFonts w:ascii="Wingdings" w:hAnsi="Wingdings" w:hint="default"/>
      </w:rPr>
    </w:lvl>
    <w:lvl w:ilvl="8" w:tplc="0409000D" w:tentative="1">
      <w:start w:val="1"/>
      <w:numFmt w:val="bullet"/>
      <w:lvlText w:val=""/>
      <w:lvlJc w:val="left"/>
      <w:pPr>
        <w:ind w:left="4140" w:hanging="420"/>
      </w:pPr>
      <w:rPr>
        <w:rFonts w:ascii="Wingdings" w:hAnsi="Wingdings" w:hint="default"/>
      </w:rPr>
    </w:lvl>
  </w:abstractNum>
  <w:abstractNum w:abstractNumId="1" w15:restartNumberingAfterBreak="0">
    <w:nsid w:val="321A4952"/>
    <w:multiLevelType w:val="hybridMultilevel"/>
    <w:tmpl w:val="196A6AA6"/>
    <w:lvl w:ilvl="0" w:tplc="60368B86">
      <w:start w:val="1"/>
      <w:numFmt w:val="decimalFullWidth"/>
      <w:lvlText w:val="（%1）"/>
      <w:lvlJc w:val="left"/>
      <w:pPr>
        <w:ind w:left="1440" w:hanging="72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2" w15:restartNumberingAfterBreak="0">
    <w:nsid w:val="4580010A"/>
    <w:multiLevelType w:val="hybridMultilevel"/>
    <w:tmpl w:val="427CECDA"/>
    <w:lvl w:ilvl="0" w:tplc="92F68E36">
      <w:start w:val="1"/>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39F4684"/>
    <w:multiLevelType w:val="hybridMultilevel"/>
    <w:tmpl w:val="7B48D626"/>
    <w:lvl w:ilvl="0" w:tplc="328E00D0">
      <w:start w:val="1"/>
      <w:numFmt w:val="bullet"/>
      <w:lvlText w:val="-"/>
      <w:lvlJc w:val="left"/>
      <w:pPr>
        <w:ind w:left="1220" w:hanging="360"/>
      </w:pPr>
      <w:rPr>
        <w:rFonts w:ascii="ＭＳ 明朝" w:eastAsia="ＭＳ 明朝" w:hAnsi="ＭＳ 明朝" w:cs="Times New Roman" w:hint="eastAsia"/>
      </w:rPr>
    </w:lvl>
    <w:lvl w:ilvl="1" w:tplc="0409000B" w:tentative="1">
      <w:start w:val="1"/>
      <w:numFmt w:val="bullet"/>
      <w:lvlText w:val=""/>
      <w:lvlJc w:val="left"/>
      <w:pPr>
        <w:ind w:left="1700" w:hanging="420"/>
      </w:pPr>
      <w:rPr>
        <w:rFonts w:ascii="Wingdings" w:hAnsi="Wingdings" w:hint="default"/>
      </w:rPr>
    </w:lvl>
    <w:lvl w:ilvl="2" w:tplc="0409000D" w:tentative="1">
      <w:start w:val="1"/>
      <w:numFmt w:val="bullet"/>
      <w:lvlText w:val=""/>
      <w:lvlJc w:val="left"/>
      <w:pPr>
        <w:ind w:left="2120" w:hanging="420"/>
      </w:pPr>
      <w:rPr>
        <w:rFonts w:ascii="Wingdings" w:hAnsi="Wingdings" w:hint="default"/>
      </w:rPr>
    </w:lvl>
    <w:lvl w:ilvl="3" w:tplc="04090001" w:tentative="1">
      <w:start w:val="1"/>
      <w:numFmt w:val="bullet"/>
      <w:lvlText w:val=""/>
      <w:lvlJc w:val="left"/>
      <w:pPr>
        <w:ind w:left="2540" w:hanging="420"/>
      </w:pPr>
      <w:rPr>
        <w:rFonts w:ascii="Wingdings" w:hAnsi="Wingdings" w:hint="default"/>
      </w:rPr>
    </w:lvl>
    <w:lvl w:ilvl="4" w:tplc="0409000B" w:tentative="1">
      <w:start w:val="1"/>
      <w:numFmt w:val="bullet"/>
      <w:lvlText w:val=""/>
      <w:lvlJc w:val="left"/>
      <w:pPr>
        <w:ind w:left="2960" w:hanging="420"/>
      </w:pPr>
      <w:rPr>
        <w:rFonts w:ascii="Wingdings" w:hAnsi="Wingdings" w:hint="default"/>
      </w:rPr>
    </w:lvl>
    <w:lvl w:ilvl="5" w:tplc="0409000D" w:tentative="1">
      <w:start w:val="1"/>
      <w:numFmt w:val="bullet"/>
      <w:lvlText w:val=""/>
      <w:lvlJc w:val="left"/>
      <w:pPr>
        <w:ind w:left="3380" w:hanging="420"/>
      </w:pPr>
      <w:rPr>
        <w:rFonts w:ascii="Wingdings" w:hAnsi="Wingdings" w:hint="default"/>
      </w:rPr>
    </w:lvl>
    <w:lvl w:ilvl="6" w:tplc="04090001" w:tentative="1">
      <w:start w:val="1"/>
      <w:numFmt w:val="bullet"/>
      <w:lvlText w:val=""/>
      <w:lvlJc w:val="left"/>
      <w:pPr>
        <w:ind w:left="3800" w:hanging="420"/>
      </w:pPr>
      <w:rPr>
        <w:rFonts w:ascii="Wingdings" w:hAnsi="Wingdings" w:hint="default"/>
      </w:rPr>
    </w:lvl>
    <w:lvl w:ilvl="7" w:tplc="0409000B" w:tentative="1">
      <w:start w:val="1"/>
      <w:numFmt w:val="bullet"/>
      <w:lvlText w:val=""/>
      <w:lvlJc w:val="left"/>
      <w:pPr>
        <w:ind w:left="4220" w:hanging="420"/>
      </w:pPr>
      <w:rPr>
        <w:rFonts w:ascii="Wingdings" w:hAnsi="Wingdings" w:hint="default"/>
      </w:rPr>
    </w:lvl>
    <w:lvl w:ilvl="8" w:tplc="0409000D" w:tentative="1">
      <w:start w:val="1"/>
      <w:numFmt w:val="bullet"/>
      <w:lvlText w:val=""/>
      <w:lvlJc w:val="left"/>
      <w:pPr>
        <w:ind w:left="4640" w:hanging="420"/>
      </w:pPr>
      <w:rPr>
        <w:rFonts w:ascii="Wingdings" w:hAnsi="Wingdings" w:hint="default"/>
      </w:rPr>
    </w:lvl>
  </w:abstractNum>
  <w:num w:numId="1" w16cid:durableId="980428846">
    <w:abstractNumId w:val="1"/>
  </w:num>
  <w:num w:numId="2" w16cid:durableId="1062557443">
    <w:abstractNumId w:val="2"/>
  </w:num>
  <w:num w:numId="3" w16cid:durableId="120728581">
    <w:abstractNumId w:val="0"/>
  </w:num>
  <w:num w:numId="4" w16cid:durableId="7986461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dirty"/>
  <w:defaultTabStop w:val="840"/>
  <w:drawingGridHorizontalSpacing w:val="11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043"/>
    <w:rsid w:val="00000E0D"/>
    <w:rsid w:val="0001521B"/>
    <w:rsid w:val="00023C3F"/>
    <w:rsid w:val="00027DA2"/>
    <w:rsid w:val="0003099E"/>
    <w:rsid w:val="00030C7D"/>
    <w:rsid w:val="000314AC"/>
    <w:rsid w:val="0003164C"/>
    <w:rsid w:val="00033870"/>
    <w:rsid w:val="00035D0E"/>
    <w:rsid w:val="0003600D"/>
    <w:rsid w:val="000374B5"/>
    <w:rsid w:val="0004089D"/>
    <w:rsid w:val="00040F70"/>
    <w:rsid w:val="00044C53"/>
    <w:rsid w:val="000461A3"/>
    <w:rsid w:val="0004782D"/>
    <w:rsid w:val="00050043"/>
    <w:rsid w:val="0005078F"/>
    <w:rsid w:val="00050918"/>
    <w:rsid w:val="000509DD"/>
    <w:rsid w:val="00050EEB"/>
    <w:rsid w:val="000538A5"/>
    <w:rsid w:val="00053E30"/>
    <w:rsid w:val="00053F29"/>
    <w:rsid w:val="000567BE"/>
    <w:rsid w:val="000600F6"/>
    <w:rsid w:val="00060A5B"/>
    <w:rsid w:val="000628A7"/>
    <w:rsid w:val="00063521"/>
    <w:rsid w:val="00072D45"/>
    <w:rsid w:val="00074085"/>
    <w:rsid w:val="00074A98"/>
    <w:rsid w:val="00080037"/>
    <w:rsid w:val="000856B0"/>
    <w:rsid w:val="000A320A"/>
    <w:rsid w:val="000A4039"/>
    <w:rsid w:val="000A58DB"/>
    <w:rsid w:val="000A677E"/>
    <w:rsid w:val="000B09D1"/>
    <w:rsid w:val="000B0BC7"/>
    <w:rsid w:val="000B15E8"/>
    <w:rsid w:val="000B16BF"/>
    <w:rsid w:val="000B3363"/>
    <w:rsid w:val="000B48DA"/>
    <w:rsid w:val="000B4951"/>
    <w:rsid w:val="000C019B"/>
    <w:rsid w:val="000C0FA2"/>
    <w:rsid w:val="000C21D4"/>
    <w:rsid w:val="000C228D"/>
    <w:rsid w:val="000C4D83"/>
    <w:rsid w:val="000C4FBE"/>
    <w:rsid w:val="000C6363"/>
    <w:rsid w:val="000D1382"/>
    <w:rsid w:val="000D2D08"/>
    <w:rsid w:val="000D4CF1"/>
    <w:rsid w:val="000E0D88"/>
    <w:rsid w:val="000E0F20"/>
    <w:rsid w:val="000E17C5"/>
    <w:rsid w:val="000E21FD"/>
    <w:rsid w:val="000E2C84"/>
    <w:rsid w:val="000E3149"/>
    <w:rsid w:val="000E63AC"/>
    <w:rsid w:val="000F28D8"/>
    <w:rsid w:val="000F586C"/>
    <w:rsid w:val="000F70D2"/>
    <w:rsid w:val="001011A6"/>
    <w:rsid w:val="00102B01"/>
    <w:rsid w:val="00106300"/>
    <w:rsid w:val="00106D7E"/>
    <w:rsid w:val="001070E2"/>
    <w:rsid w:val="00107AEB"/>
    <w:rsid w:val="00110151"/>
    <w:rsid w:val="00110188"/>
    <w:rsid w:val="0011046A"/>
    <w:rsid w:val="001109BB"/>
    <w:rsid w:val="00116479"/>
    <w:rsid w:val="00116B96"/>
    <w:rsid w:val="001176D2"/>
    <w:rsid w:val="0012059B"/>
    <w:rsid w:val="001228F2"/>
    <w:rsid w:val="00124F35"/>
    <w:rsid w:val="00125B70"/>
    <w:rsid w:val="001279D5"/>
    <w:rsid w:val="00130AC3"/>
    <w:rsid w:val="00133C86"/>
    <w:rsid w:val="0013615F"/>
    <w:rsid w:val="001366C9"/>
    <w:rsid w:val="001373A4"/>
    <w:rsid w:val="00142714"/>
    <w:rsid w:val="00142C21"/>
    <w:rsid w:val="001430B4"/>
    <w:rsid w:val="001464B4"/>
    <w:rsid w:val="001465DC"/>
    <w:rsid w:val="00155C8B"/>
    <w:rsid w:val="00160D12"/>
    <w:rsid w:val="0016297E"/>
    <w:rsid w:val="00162D87"/>
    <w:rsid w:val="00162E25"/>
    <w:rsid w:val="00163C9E"/>
    <w:rsid w:val="00163FB4"/>
    <w:rsid w:val="00165399"/>
    <w:rsid w:val="00165DE6"/>
    <w:rsid w:val="001701E7"/>
    <w:rsid w:val="001713E1"/>
    <w:rsid w:val="00174A89"/>
    <w:rsid w:val="001752E8"/>
    <w:rsid w:val="00175BF4"/>
    <w:rsid w:val="00177C35"/>
    <w:rsid w:val="00191EDE"/>
    <w:rsid w:val="0019291D"/>
    <w:rsid w:val="001931B6"/>
    <w:rsid w:val="001A32E5"/>
    <w:rsid w:val="001A3776"/>
    <w:rsid w:val="001B3EC8"/>
    <w:rsid w:val="001B6F42"/>
    <w:rsid w:val="001C0E36"/>
    <w:rsid w:val="001C1FB5"/>
    <w:rsid w:val="001C2AF6"/>
    <w:rsid w:val="001C301E"/>
    <w:rsid w:val="001C358E"/>
    <w:rsid w:val="001C3E84"/>
    <w:rsid w:val="001C49AC"/>
    <w:rsid w:val="001C566A"/>
    <w:rsid w:val="001C6376"/>
    <w:rsid w:val="001D1245"/>
    <w:rsid w:val="001D3BCC"/>
    <w:rsid w:val="001D6E33"/>
    <w:rsid w:val="001E2138"/>
    <w:rsid w:val="001E315E"/>
    <w:rsid w:val="001F0BFA"/>
    <w:rsid w:val="001F5BC6"/>
    <w:rsid w:val="001F60D7"/>
    <w:rsid w:val="00200008"/>
    <w:rsid w:val="00204AEA"/>
    <w:rsid w:val="00204E9D"/>
    <w:rsid w:val="0020540D"/>
    <w:rsid w:val="002064B4"/>
    <w:rsid w:val="00210755"/>
    <w:rsid w:val="00215DAE"/>
    <w:rsid w:val="00216A77"/>
    <w:rsid w:val="00217B9C"/>
    <w:rsid w:val="00220EF5"/>
    <w:rsid w:val="00220FF6"/>
    <w:rsid w:val="002226B5"/>
    <w:rsid w:val="0022340D"/>
    <w:rsid w:val="002269EC"/>
    <w:rsid w:val="00231BA7"/>
    <w:rsid w:val="00232A8F"/>
    <w:rsid w:val="002339D0"/>
    <w:rsid w:val="00236E24"/>
    <w:rsid w:val="002434A5"/>
    <w:rsid w:val="00244FD1"/>
    <w:rsid w:val="00253EF4"/>
    <w:rsid w:val="002573B3"/>
    <w:rsid w:val="002621C5"/>
    <w:rsid w:val="002642FF"/>
    <w:rsid w:val="00265791"/>
    <w:rsid w:val="00267083"/>
    <w:rsid w:val="00270135"/>
    <w:rsid w:val="00271AC4"/>
    <w:rsid w:val="00272E7C"/>
    <w:rsid w:val="00273095"/>
    <w:rsid w:val="00274069"/>
    <w:rsid w:val="002747C8"/>
    <w:rsid w:val="00274A18"/>
    <w:rsid w:val="00275CA1"/>
    <w:rsid w:val="00276984"/>
    <w:rsid w:val="002801A2"/>
    <w:rsid w:val="00281671"/>
    <w:rsid w:val="0028179F"/>
    <w:rsid w:val="002821B7"/>
    <w:rsid w:val="00282981"/>
    <w:rsid w:val="00283236"/>
    <w:rsid w:val="002843FA"/>
    <w:rsid w:val="00284530"/>
    <w:rsid w:val="00285538"/>
    <w:rsid w:val="00286DC0"/>
    <w:rsid w:val="00292E9E"/>
    <w:rsid w:val="00294C55"/>
    <w:rsid w:val="0029780A"/>
    <w:rsid w:val="002A0052"/>
    <w:rsid w:val="002A20CA"/>
    <w:rsid w:val="002B238B"/>
    <w:rsid w:val="002B2D2F"/>
    <w:rsid w:val="002B2E42"/>
    <w:rsid w:val="002B6AEC"/>
    <w:rsid w:val="002C1074"/>
    <w:rsid w:val="002C4B5E"/>
    <w:rsid w:val="002C4E1C"/>
    <w:rsid w:val="002C579A"/>
    <w:rsid w:val="002C638A"/>
    <w:rsid w:val="002D0478"/>
    <w:rsid w:val="002D4960"/>
    <w:rsid w:val="002D53D7"/>
    <w:rsid w:val="002D6E4E"/>
    <w:rsid w:val="002E03F4"/>
    <w:rsid w:val="002E28E4"/>
    <w:rsid w:val="002F1683"/>
    <w:rsid w:val="002F3092"/>
    <w:rsid w:val="002F33D9"/>
    <w:rsid w:val="002F4275"/>
    <w:rsid w:val="002F4752"/>
    <w:rsid w:val="002F4BD9"/>
    <w:rsid w:val="00300218"/>
    <w:rsid w:val="00303BC5"/>
    <w:rsid w:val="003072DE"/>
    <w:rsid w:val="0031072D"/>
    <w:rsid w:val="00311F53"/>
    <w:rsid w:val="0031291B"/>
    <w:rsid w:val="00314D37"/>
    <w:rsid w:val="003164AA"/>
    <w:rsid w:val="00322CE0"/>
    <w:rsid w:val="00322EAD"/>
    <w:rsid w:val="0033226B"/>
    <w:rsid w:val="003351D4"/>
    <w:rsid w:val="0033595E"/>
    <w:rsid w:val="00341975"/>
    <w:rsid w:val="003456D6"/>
    <w:rsid w:val="00356805"/>
    <w:rsid w:val="00357A80"/>
    <w:rsid w:val="003631B6"/>
    <w:rsid w:val="00364944"/>
    <w:rsid w:val="00374696"/>
    <w:rsid w:val="00376264"/>
    <w:rsid w:val="00376A7B"/>
    <w:rsid w:val="00377D25"/>
    <w:rsid w:val="0038480E"/>
    <w:rsid w:val="00385A86"/>
    <w:rsid w:val="00386322"/>
    <w:rsid w:val="00390D1D"/>
    <w:rsid w:val="0039121A"/>
    <w:rsid w:val="00396906"/>
    <w:rsid w:val="003A1095"/>
    <w:rsid w:val="003A3CE3"/>
    <w:rsid w:val="003B1F18"/>
    <w:rsid w:val="003B48DA"/>
    <w:rsid w:val="003C0F97"/>
    <w:rsid w:val="003C17CB"/>
    <w:rsid w:val="003C46EA"/>
    <w:rsid w:val="003C48A2"/>
    <w:rsid w:val="003C4F5B"/>
    <w:rsid w:val="003C619F"/>
    <w:rsid w:val="003C72DD"/>
    <w:rsid w:val="003D13BC"/>
    <w:rsid w:val="003D316C"/>
    <w:rsid w:val="003D5974"/>
    <w:rsid w:val="003E0BF9"/>
    <w:rsid w:val="003E2129"/>
    <w:rsid w:val="003E4C6A"/>
    <w:rsid w:val="003E5961"/>
    <w:rsid w:val="003E76FE"/>
    <w:rsid w:val="003F0508"/>
    <w:rsid w:val="003F3AF6"/>
    <w:rsid w:val="003F4B7C"/>
    <w:rsid w:val="003F5029"/>
    <w:rsid w:val="003F58E7"/>
    <w:rsid w:val="003F6557"/>
    <w:rsid w:val="00406D63"/>
    <w:rsid w:val="0040798D"/>
    <w:rsid w:val="00407E0A"/>
    <w:rsid w:val="0041005B"/>
    <w:rsid w:val="0041632C"/>
    <w:rsid w:val="00416658"/>
    <w:rsid w:val="0042326A"/>
    <w:rsid w:val="00425B41"/>
    <w:rsid w:val="0042664B"/>
    <w:rsid w:val="004268A2"/>
    <w:rsid w:val="00430EE1"/>
    <w:rsid w:val="0043705A"/>
    <w:rsid w:val="00441585"/>
    <w:rsid w:val="00445D55"/>
    <w:rsid w:val="00445D6C"/>
    <w:rsid w:val="0045042C"/>
    <w:rsid w:val="0045069A"/>
    <w:rsid w:val="00450EEF"/>
    <w:rsid w:val="00451FDE"/>
    <w:rsid w:val="00454744"/>
    <w:rsid w:val="004551E7"/>
    <w:rsid w:val="00455A7C"/>
    <w:rsid w:val="004569D8"/>
    <w:rsid w:val="004607BD"/>
    <w:rsid w:val="0046137C"/>
    <w:rsid w:val="00462EF4"/>
    <w:rsid w:val="00462F5F"/>
    <w:rsid w:val="00474ADA"/>
    <w:rsid w:val="00481F0B"/>
    <w:rsid w:val="00483AE4"/>
    <w:rsid w:val="004914D0"/>
    <w:rsid w:val="00494B3A"/>
    <w:rsid w:val="00494B8C"/>
    <w:rsid w:val="004955E7"/>
    <w:rsid w:val="00497C7E"/>
    <w:rsid w:val="004A00F6"/>
    <w:rsid w:val="004A0684"/>
    <w:rsid w:val="004A2B86"/>
    <w:rsid w:val="004A2E40"/>
    <w:rsid w:val="004A615A"/>
    <w:rsid w:val="004B01BA"/>
    <w:rsid w:val="004B0FCE"/>
    <w:rsid w:val="004B284D"/>
    <w:rsid w:val="004B5261"/>
    <w:rsid w:val="004B5E9C"/>
    <w:rsid w:val="004B61E0"/>
    <w:rsid w:val="004C2FB0"/>
    <w:rsid w:val="004C6DFA"/>
    <w:rsid w:val="004E051B"/>
    <w:rsid w:val="004E2AFA"/>
    <w:rsid w:val="004E31E5"/>
    <w:rsid w:val="004E3944"/>
    <w:rsid w:val="004E3F43"/>
    <w:rsid w:val="004E6996"/>
    <w:rsid w:val="004F1957"/>
    <w:rsid w:val="004F5115"/>
    <w:rsid w:val="004F5574"/>
    <w:rsid w:val="00504096"/>
    <w:rsid w:val="005114C2"/>
    <w:rsid w:val="00516E6C"/>
    <w:rsid w:val="005232F1"/>
    <w:rsid w:val="005233C4"/>
    <w:rsid w:val="00524173"/>
    <w:rsid w:val="00525270"/>
    <w:rsid w:val="00526082"/>
    <w:rsid w:val="00526801"/>
    <w:rsid w:val="0053147C"/>
    <w:rsid w:val="00531652"/>
    <w:rsid w:val="00534DB3"/>
    <w:rsid w:val="00536DB4"/>
    <w:rsid w:val="00536F71"/>
    <w:rsid w:val="00537E56"/>
    <w:rsid w:val="0054523A"/>
    <w:rsid w:val="00551F7A"/>
    <w:rsid w:val="0055360D"/>
    <w:rsid w:val="005540E1"/>
    <w:rsid w:val="00560CE1"/>
    <w:rsid w:val="00562236"/>
    <w:rsid w:val="00563871"/>
    <w:rsid w:val="00571BC1"/>
    <w:rsid w:val="00572870"/>
    <w:rsid w:val="00575387"/>
    <w:rsid w:val="00581855"/>
    <w:rsid w:val="00582CFB"/>
    <w:rsid w:val="0058526F"/>
    <w:rsid w:val="0059442D"/>
    <w:rsid w:val="00595345"/>
    <w:rsid w:val="00596AF1"/>
    <w:rsid w:val="005A2662"/>
    <w:rsid w:val="005B1CB2"/>
    <w:rsid w:val="005B2550"/>
    <w:rsid w:val="005B3D99"/>
    <w:rsid w:val="005B5BC3"/>
    <w:rsid w:val="005B6116"/>
    <w:rsid w:val="005C01E9"/>
    <w:rsid w:val="005C0556"/>
    <w:rsid w:val="005C0720"/>
    <w:rsid w:val="005C186A"/>
    <w:rsid w:val="005C46B0"/>
    <w:rsid w:val="005C46C5"/>
    <w:rsid w:val="005C57BD"/>
    <w:rsid w:val="005C5A2C"/>
    <w:rsid w:val="005C6532"/>
    <w:rsid w:val="005D3DC3"/>
    <w:rsid w:val="005D490A"/>
    <w:rsid w:val="005D761A"/>
    <w:rsid w:val="005E3755"/>
    <w:rsid w:val="005E5DB8"/>
    <w:rsid w:val="005E6FA3"/>
    <w:rsid w:val="005F0973"/>
    <w:rsid w:val="005F5BE6"/>
    <w:rsid w:val="00602B27"/>
    <w:rsid w:val="00606075"/>
    <w:rsid w:val="00610232"/>
    <w:rsid w:val="006104F4"/>
    <w:rsid w:val="00610AC5"/>
    <w:rsid w:val="006117DF"/>
    <w:rsid w:val="00611C03"/>
    <w:rsid w:val="00612B16"/>
    <w:rsid w:val="00615921"/>
    <w:rsid w:val="006170D1"/>
    <w:rsid w:val="006171CA"/>
    <w:rsid w:val="00617827"/>
    <w:rsid w:val="006229D9"/>
    <w:rsid w:val="00623B81"/>
    <w:rsid w:val="006240EE"/>
    <w:rsid w:val="00624597"/>
    <w:rsid w:val="00632F47"/>
    <w:rsid w:val="00634607"/>
    <w:rsid w:val="006432A9"/>
    <w:rsid w:val="00643ED2"/>
    <w:rsid w:val="00644739"/>
    <w:rsid w:val="00645852"/>
    <w:rsid w:val="0064629E"/>
    <w:rsid w:val="00650B6A"/>
    <w:rsid w:val="00651232"/>
    <w:rsid w:val="00652BB0"/>
    <w:rsid w:val="006564D5"/>
    <w:rsid w:val="006709A6"/>
    <w:rsid w:val="00674331"/>
    <w:rsid w:val="00681DF8"/>
    <w:rsid w:val="00690363"/>
    <w:rsid w:val="00692985"/>
    <w:rsid w:val="00694A84"/>
    <w:rsid w:val="006952C0"/>
    <w:rsid w:val="006968F4"/>
    <w:rsid w:val="00697D5D"/>
    <w:rsid w:val="006A09A4"/>
    <w:rsid w:val="006A1723"/>
    <w:rsid w:val="006A34AF"/>
    <w:rsid w:val="006A3795"/>
    <w:rsid w:val="006A772E"/>
    <w:rsid w:val="006B1565"/>
    <w:rsid w:val="006B282D"/>
    <w:rsid w:val="006B28D1"/>
    <w:rsid w:val="006B35C2"/>
    <w:rsid w:val="006C00ED"/>
    <w:rsid w:val="006C3020"/>
    <w:rsid w:val="006D00ED"/>
    <w:rsid w:val="006D4871"/>
    <w:rsid w:val="006D531F"/>
    <w:rsid w:val="006D54D3"/>
    <w:rsid w:val="006E04CF"/>
    <w:rsid w:val="006E2F71"/>
    <w:rsid w:val="006E513A"/>
    <w:rsid w:val="006F5604"/>
    <w:rsid w:val="006F60D6"/>
    <w:rsid w:val="00703E0E"/>
    <w:rsid w:val="00704D7D"/>
    <w:rsid w:val="00705D31"/>
    <w:rsid w:val="007105C1"/>
    <w:rsid w:val="00710A10"/>
    <w:rsid w:val="0071639F"/>
    <w:rsid w:val="007168BE"/>
    <w:rsid w:val="0072291B"/>
    <w:rsid w:val="00722D32"/>
    <w:rsid w:val="007362DB"/>
    <w:rsid w:val="0074077D"/>
    <w:rsid w:val="0074149D"/>
    <w:rsid w:val="00741EE8"/>
    <w:rsid w:val="00741FB3"/>
    <w:rsid w:val="007430CF"/>
    <w:rsid w:val="00743743"/>
    <w:rsid w:val="00744FD9"/>
    <w:rsid w:val="00761DF0"/>
    <w:rsid w:val="00764450"/>
    <w:rsid w:val="0076670F"/>
    <w:rsid w:val="0076705A"/>
    <w:rsid w:val="00767271"/>
    <w:rsid w:val="007755C3"/>
    <w:rsid w:val="00780A16"/>
    <w:rsid w:val="00782EC3"/>
    <w:rsid w:val="00784056"/>
    <w:rsid w:val="00785B6E"/>
    <w:rsid w:val="00787594"/>
    <w:rsid w:val="00787858"/>
    <w:rsid w:val="00792252"/>
    <w:rsid w:val="00795BA7"/>
    <w:rsid w:val="007969BF"/>
    <w:rsid w:val="00797F87"/>
    <w:rsid w:val="007A1690"/>
    <w:rsid w:val="007A1A30"/>
    <w:rsid w:val="007A2012"/>
    <w:rsid w:val="007A2B13"/>
    <w:rsid w:val="007B3371"/>
    <w:rsid w:val="007B7E60"/>
    <w:rsid w:val="007C1EF0"/>
    <w:rsid w:val="007C277F"/>
    <w:rsid w:val="007C3673"/>
    <w:rsid w:val="007C59A8"/>
    <w:rsid w:val="007D3A45"/>
    <w:rsid w:val="007D63E3"/>
    <w:rsid w:val="007E2304"/>
    <w:rsid w:val="007E4BAB"/>
    <w:rsid w:val="007F2941"/>
    <w:rsid w:val="007F5FCB"/>
    <w:rsid w:val="007F7866"/>
    <w:rsid w:val="008028E8"/>
    <w:rsid w:val="00806BA4"/>
    <w:rsid w:val="00810DDC"/>
    <w:rsid w:val="00813043"/>
    <w:rsid w:val="008132F7"/>
    <w:rsid w:val="008139C6"/>
    <w:rsid w:val="00823637"/>
    <w:rsid w:val="00825DCF"/>
    <w:rsid w:val="00826DCB"/>
    <w:rsid w:val="00827BFB"/>
    <w:rsid w:val="008312CB"/>
    <w:rsid w:val="00836403"/>
    <w:rsid w:val="00836A2D"/>
    <w:rsid w:val="00840CB0"/>
    <w:rsid w:val="00841D5E"/>
    <w:rsid w:val="008429A2"/>
    <w:rsid w:val="00844936"/>
    <w:rsid w:val="008450F5"/>
    <w:rsid w:val="00855172"/>
    <w:rsid w:val="00857D8F"/>
    <w:rsid w:val="00860E89"/>
    <w:rsid w:val="00863DFC"/>
    <w:rsid w:val="00864063"/>
    <w:rsid w:val="00875C4A"/>
    <w:rsid w:val="008763B1"/>
    <w:rsid w:val="00876EBC"/>
    <w:rsid w:val="00877F02"/>
    <w:rsid w:val="00880C39"/>
    <w:rsid w:val="008823C3"/>
    <w:rsid w:val="00882FB0"/>
    <w:rsid w:val="0088353F"/>
    <w:rsid w:val="00883ED9"/>
    <w:rsid w:val="0088628B"/>
    <w:rsid w:val="008871A4"/>
    <w:rsid w:val="00890A74"/>
    <w:rsid w:val="008924F8"/>
    <w:rsid w:val="0089752D"/>
    <w:rsid w:val="008A0D8F"/>
    <w:rsid w:val="008A43B1"/>
    <w:rsid w:val="008A48B4"/>
    <w:rsid w:val="008B113E"/>
    <w:rsid w:val="008B37F6"/>
    <w:rsid w:val="008B53C7"/>
    <w:rsid w:val="008B5E70"/>
    <w:rsid w:val="008C0F35"/>
    <w:rsid w:val="008C110E"/>
    <w:rsid w:val="008C1210"/>
    <w:rsid w:val="008C2B60"/>
    <w:rsid w:val="008C3590"/>
    <w:rsid w:val="008C4091"/>
    <w:rsid w:val="008C4A71"/>
    <w:rsid w:val="008C6130"/>
    <w:rsid w:val="008D213E"/>
    <w:rsid w:val="008D5A1E"/>
    <w:rsid w:val="008E3CB2"/>
    <w:rsid w:val="008E3E3D"/>
    <w:rsid w:val="008E5752"/>
    <w:rsid w:val="008E6FAB"/>
    <w:rsid w:val="008E7A55"/>
    <w:rsid w:val="008F3426"/>
    <w:rsid w:val="008F5532"/>
    <w:rsid w:val="008F7493"/>
    <w:rsid w:val="00900522"/>
    <w:rsid w:val="0090271D"/>
    <w:rsid w:val="00903402"/>
    <w:rsid w:val="0091612A"/>
    <w:rsid w:val="00917440"/>
    <w:rsid w:val="009204B6"/>
    <w:rsid w:val="009208C7"/>
    <w:rsid w:val="0092132A"/>
    <w:rsid w:val="00925AE7"/>
    <w:rsid w:val="00925B7B"/>
    <w:rsid w:val="009264CB"/>
    <w:rsid w:val="00930C58"/>
    <w:rsid w:val="00936705"/>
    <w:rsid w:val="00936A91"/>
    <w:rsid w:val="009379CB"/>
    <w:rsid w:val="00937E5F"/>
    <w:rsid w:val="00943FD6"/>
    <w:rsid w:val="00944B4E"/>
    <w:rsid w:val="00945850"/>
    <w:rsid w:val="009460F6"/>
    <w:rsid w:val="00950F0F"/>
    <w:rsid w:val="0095437D"/>
    <w:rsid w:val="00957FC3"/>
    <w:rsid w:val="00960E54"/>
    <w:rsid w:val="0096233A"/>
    <w:rsid w:val="00966C50"/>
    <w:rsid w:val="00972080"/>
    <w:rsid w:val="009727C6"/>
    <w:rsid w:val="00973357"/>
    <w:rsid w:val="00974575"/>
    <w:rsid w:val="009768AA"/>
    <w:rsid w:val="00976C18"/>
    <w:rsid w:val="00980042"/>
    <w:rsid w:val="009828B9"/>
    <w:rsid w:val="0098357F"/>
    <w:rsid w:val="0098497A"/>
    <w:rsid w:val="00985AE0"/>
    <w:rsid w:val="009878B5"/>
    <w:rsid w:val="00991B5D"/>
    <w:rsid w:val="009923D5"/>
    <w:rsid w:val="009951D2"/>
    <w:rsid w:val="009969EC"/>
    <w:rsid w:val="00997ADA"/>
    <w:rsid w:val="009A0636"/>
    <w:rsid w:val="009A355F"/>
    <w:rsid w:val="009A713E"/>
    <w:rsid w:val="009B00A2"/>
    <w:rsid w:val="009B14C0"/>
    <w:rsid w:val="009B3AFC"/>
    <w:rsid w:val="009B3BCE"/>
    <w:rsid w:val="009C2483"/>
    <w:rsid w:val="009C28F2"/>
    <w:rsid w:val="009C681B"/>
    <w:rsid w:val="009D2907"/>
    <w:rsid w:val="009D2F66"/>
    <w:rsid w:val="009D452E"/>
    <w:rsid w:val="009D75C4"/>
    <w:rsid w:val="009E0CD2"/>
    <w:rsid w:val="009E2681"/>
    <w:rsid w:val="009E5058"/>
    <w:rsid w:val="009E76C9"/>
    <w:rsid w:val="009F22A4"/>
    <w:rsid w:val="009F413E"/>
    <w:rsid w:val="009F71DF"/>
    <w:rsid w:val="00A02597"/>
    <w:rsid w:val="00A05EEB"/>
    <w:rsid w:val="00A0759B"/>
    <w:rsid w:val="00A10A2D"/>
    <w:rsid w:val="00A13781"/>
    <w:rsid w:val="00A16FFE"/>
    <w:rsid w:val="00A17C65"/>
    <w:rsid w:val="00A17E1C"/>
    <w:rsid w:val="00A2203C"/>
    <w:rsid w:val="00A2250E"/>
    <w:rsid w:val="00A2685C"/>
    <w:rsid w:val="00A269EE"/>
    <w:rsid w:val="00A2705B"/>
    <w:rsid w:val="00A3287F"/>
    <w:rsid w:val="00A35A04"/>
    <w:rsid w:val="00A362F9"/>
    <w:rsid w:val="00A37E73"/>
    <w:rsid w:val="00A4012F"/>
    <w:rsid w:val="00A4395F"/>
    <w:rsid w:val="00A5368F"/>
    <w:rsid w:val="00A56DB1"/>
    <w:rsid w:val="00A57154"/>
    <w:rsid w:val="00A6038B"/>
    <w:rsid w:val="00A609B6"/>
    <w:rsid w:val="00A60BAE"/>
    <w:rsid w:val="00A61A08"/>
    <w:rsid w:val="00A62954"/>
    <w:rsid w:val="00A62FF7"/>
    <w:rsid w:val="00A65845"/>
    <w:rsid w:val="00A67510"/>
    <w:rsid w:val="00A72414"/>
    <w:rsid w:val="00A726DE"/>
    <w:rsid w:val="00A80FFD"/>
    <w:rsid w:val="00A81AA2"/>
    <w:rsid w:val="00A81AB8"/>
    <w:rsid w:val="00A83816"/>
    <w:rsid w:val="00A85055"/>
    <w:rsid w:val="00A96916"/>
    <w:rsid w:val="00AA24DE"/>
    <w:rsid w:val="00AA33E6"/>
    <w:rsid w:val="00AA373A"/>
    <w:rsid w:val="00AA53A3"/>
    <w:rsid w:val="00AA613E"/>
    <w:rsid w:val="00AA6F00"/>
    <w:rsid w:val="00AA6F3B"/>
    <w:rsid w:val="00AB13BD"/>
    <w:rsid w:val="00AB7074"/>
    <w:rsid w:val="00AC343B"/>
    <w:rsid w:val="00AC376B"/>
    <w:rsid w:val="00AC3A97"/>
    <w:rsid w:val="00AC3F0A"/>
    <w:rsid w:val="00AC4F78"/>
    <w:rsid w:val="00AC572D"/>
    <w:rsid w:val="00AC7AE1"/>
    <w:rsid w:val="00AD2360"/>
    <w:rsid w:val="00AD2729"/>
    <w:rsid w:val="00AD3160"/>
    <w:rsid w:val="00AD430E"/>
    <w:rsid w:val="00AD4E5D"/>
    <w:rsid w:val="00AD73EC"/>
    <w:rsid w:val="00AD75A9"/>
    <w:rsid w:val="00AE10FE"/>
    <w:rsid w:val="00AE1606"/>
    <w:rsid w:val="00AE2679"/>
    <w:rsid w:val="00AE4070"/>
    <w:rsid w:val="00AE62A7"/>
    <w:rsid w:val="00AF07FB"/>
    <w:rsid w:val="00AF2408"/>
    <w:rsid w:val="00AF2E42"/>
    <w:rsid w:val="00B021D1"/>
    <w:rsid w:val="00B0264D"/>
    <w:rsid w:val="00B0796F"/>
    <w:rsid w:val="00B10B0C"/>
    <w:rsid w:val="00B11545"/>
    <w:rsid w:val="00B15BA3"/>
    <w:rsid w:val="00B17619"/>
    <w:rsid w:val="00B266F6"/>
    <w:rsid w:val="00B271F9"/>
    <w:rsid w:val="00B35B8E"/>
    <w:rsid w:val="00B3601E"/>
    <w:rsid w:val="00B36798"/>
    <w:rsid w:val="00B36BC7"/>
    <w:rsid w:val="00B46DD4"/>
    <w:rsid w:val="00B57A97"/>
    <w:rsid w:val="00B57A9E"/>
    <w:rsid w:val="00B64169"/>
    <w:rsid w:val="00B64CD1"/>
    <w:rsid w:val="00B659F9"/>
    <w:rsid w:val="00B66426"/>
    <w:rsid w:val="00B66B07"/>
    <w:rsid w:val="00B71AAC"/>
    <w:rsid w:val="00B72662"/>
    <w:rsid w:val="00B7440D"/>
    <w:rsid w:val="00B746EA"/>
    <w:rsid w:val="00B816E5"/>
    <w:rsid w:val="00B828D3"/>
    <w:rsid w:val="00B83605"/>
    <w:rsid w:val="00B84116"/>
    <w:rsid w:val="00B8556A"/>
    <w:rsid w:val="00B85BE2"/>
    <w:rsid w:val="00B920B4"/>
    <w:rsid w:val="00B9228E"/>
    <w:rsid w:val="00B93329"/>
    <w:rsid w:val="00BA31C5"/>
    <w:rsid w:val="00BA48AE"/>
    <w:rsid w:val="00BA6D89"/>
    <w:rsid w:val="00BA7970"/>
    <w:rsid w:val="00BB0CF2"/>
    <w:rsid w:val="00BB30D3"/>
    <w:rsid w:val="00BB4D24"/>
    <w:rsid w:val="00BB719B"/>
    <w:rsid w:val="00BC0F79"/>
    <w:rsid w:val="00BC3DA4"/>
    <w:rsid w:val="00BC437A"/>
    <w:rsid w:val="00BC4823"/>
    <w:rsid w:val="00BC4917"/>
    <w:rsid w:val="00BD19DD"/>
    <w:rsid w:val="00BD1B97"/>
    <w:rsid w:val="00BD1D2E"/>
    <w:rsid w:val="00BD2C22"/>
    <w:rsid w:val="00BD31A0"/>
    <w:rsid w:val="00BD3734"/>
    <w:rsid w:val="00BD49CA"/>
    <w:rsid w:val="00BD519D"/>
    <w:rsid w:val="00BD62D1"/>
    <w:rsid w:val="00BE2FCF"/>
    <w:rsid w:val="00BE6061"/>
    <w:rsid w:val="00BF27CE"/>
    <w:rsid w:val="00BF30E5"/>
    <w:rsid w:val="00BF7A4C"/>
    <w:rsid w:val="00BF7F30"/>
    <w:rsid w:val="00C00535"/>
    <w:rsid w:val="00C07CA8"/>
    <w:rsid w:val="00C114C3"/>
    <w:rsid w:val="00C12D87"/>
    <w:rsid w:val="00C146F5"/>
    <w:rsid w:val="00C156DF"/>
    <w:rsid w:val="00C26FFE"/>
    <w:rsid w:val="00C27352"/>
    <w:rsid w:val="00C30DCF"/>
    <w:rsid w:val="00C31289"/>
    <w:rsid w:val="00C3145B"/>
    <w:rsid w:val="00C40C36"/>
    <w:rsid w:val="00C415E5"/>
    <w:rsid w:val="00C475A7"/>
    <w:rsid w:val="00C5051C"/>
    <w:rsid w:val="00C5587B"/>
    <w:rsid w:val="00C55C67"/>
    <w:rsid w:val="00C568F0"/>
    <w:rsid w:val="00C579B9"/>
    <w:rsid w:val="00C6682C"/>
    <w:rsid w:val="00C72BDA"/>
    <w:rsid w:val="00C739CE"/>
    <w:rsid w:val="00C73F60"/>
    <w:rsid w:val="00C806CA"/>
    <w:rsid w:val="00C85A5F"/>
    <w:rsid w:val="00C875C6"/>
    <w:rsid w:val="00C879D5"/>
    <w:rsid w:val="00C944EF"/>
    <w:rsid w:val="00C978BC"/>
    <w:rsid w:val="00CA1146"/>
    <w:rsid w:val="00CA3751"/>
    <w:rsid w:val="00CA38ED"/>
    <w:rsid w:val="00CA4094"/>
    <w:rsid w:val="00CA522E"/>
    <w:rsid w:val="00CA793A"/>
    <w:rsid w:val="00CB46DF"/>
    <w:rsid w:val="00CB7FA3"/>
    <w:rsid w:val="00CC428F"/>
    <w:rsid w:val="00CC44EB"/>
    <w:rsid w:val="00CC4AB2"/>
    <w:rsid w:val="00CC7475"/>
    <w:rsid w:val="00CD12F1"/>
    <w:rsid w:val="00CE1030"/>
    <w:rsid w:val="00CE1407"/>
    <w:rsid w:val="00CE3372"/>
    <w:rsid w:val="00CE36DE"/>
    <w:rsid w:val="00CE6DDE"/>
    <w:rsid w:val="00CE7902"/>
    <w:rsid w:val="00CE7DF4"/>
    <w:rsid w:val="00CF4AA2"/>
    <w:rsid w:val="00CF4F15"/>
    <w:rsid w:val="00CF6BC2"/>
    <w:rsid w:val="00CF74C4"/>
    <w:rsid w:val="00D03560"/>
    <w:rsid w:val="00D05EDD"/>
    <w:rsid w:val="00D06573"/>
    <w:rsid w:val="00D114CF"/>
    <w:rsid w:val="00D12708"/>
    <w:rsid w:val="00D128DD"/>
    <w:rsid w:val="00D13858"/>
    <w:rsid w:val="00D153B2"/>
    <w:rsid w:val="00D162EE"/>
    <w:rsid w:val="00D1683D"/>
    <w:rsid w:val="00D21E7A"/>
    <w:rsid w:val="00D22206"/>
    <w:rsid w:val="00D23677"/>
    <w:rsid w:val="00D23EBC"/>
    <w:rsid w:val="00D27D4F"/>
    <w:rsid w:val="00D30899"/>
    <w:rsid w:val="00D32BAC"/>
    <w:rsid w:val="00D32E5A"/>
    <w:rsid w:val="00D3538B"/>
    <w:rsid w:val="00D35E6B"/>
    <w:rsid w:val="00D37DC5"/>
    <w:rsid w:val="00D402CB"/>
    <w:rsid w:val="00D41288"/>
    <w:rsid w:val="00D42B5C"/>
    <w:rsid w:val="00D469BC"/>
    <w:rsid w:val="00D471A8"/>
    <w:rsid w:val="00D47BA6"/>
    <w:rsid w:val="00D504FD"/>
    <w:rsid w:val="00D52747"/>
    <w:rsid w:val="00D52986"/>
    <w:rsid w:val="00D53EDA"/>
    <w:rsid w:val="00D543AE"/>
    <w:rsid w:val="00D60FE9"/>
    <w:rsid w:val="00D6319A"/>
    <w:rsid w:val="00D64379"/>
    <w:rsid w:val="00D70EEE"/>
    <w:rsid w:val="00D72262"/>
    <w:rsid w:val="00D72672"/>
    <w:rsid w:val="00D7283A"/>
    <w:rsid w:val="00D73315"/>
    <w:rsid w:val="00D8108D"/>
    <w:rsid w:val="00D841FD"/>
    <w:rsid w:val="00D867FC"/>
    <w:rsid w:val="00D90B18"/>
    <w:rsid w:val="00D92304"/>
    <w:rsid w:val="00D929E9"/>
    <w:rsid w:val="00D92E25"/>
    <w:rsid w:val="00D94D21"/>
    <w:rsid w:val="00DA3B46"/>
    <w:rsid w:val="00DA5C02"/>
    <w:rsid w:val="00DA6917"/>
    <w:rsid w:val="00DA7D96"/>
    <w:rsid w:val="00DB10F5"/>
    <w:rsid w:val="00DB407A"/>
    <w:rsid w:val="00DB4639"/>
    <w:rsid w:val="00DB5593"/>
    <w:rsid w:val="00DC17D9"/>
    <w:rsid w:val="00DC3F94"/>
    <w:rsid w:val="00DC5D24"/>
    <w:rsid w:val="00DC7E65"/>
    <w:rsid w:val="00DD00E1"/>
    <w:rsid w:val="00DD2DB1"/>
    <w:rsid w:val="00DD2F96"/>
    <w:rsid w:val="00DD55AE"/>
    <w:rsid w:val="00DD700E"/>
    <w:rsid w:val="00DE6672"/>
    <w:rsid w:val="00DF0EC3"/>
    <w:rsid w:val="00DF291C"/>
    <w:rsid w:val="00DF2E1E"/>
    <w:rsid w:val="00DF35DA"/>
    <w:rsid w:val="00DF63CA"/>
    <w:rsid w:val="00DF6A65"/>
    <w:rsid w:val="00DF73ED"/>
    <w:rsid w:val="00E02267"/>
    <w:rsid w:val="00E02FF1"/>
    <w:rsid w:val="00E05460"/>
    <w:rsid w:val="00E05517"/>
    <w:rsid w:val="00E115B6"/>
    <w:rsid w:val="00E127D0"/>
    <w:rsid w:val="00E15FC2"/>
    <w:rsid w:val="00E20D8D"/>
    <w:rsid w:val="00E251EA"/>
    <w:rsid w:val="00E27563"/>
    <w:rsid w:val="00E31EB0"/>
    <w:rsid w:val="00E35803"/>
    <w:rsid w:val="00E35DE7"/>
    <w:rsid w:val="00E36562"/>
    <w:rsid w:val="00E407C7"/>
    <w:rsid w:val="00E4099B"/>
    <w:rsid w:val="00E40B1D"/>
    <w:rsid w:val="00E452CA"/>
    <w:rsid w:val="00E46590"/>
    <w:rsid w:val="00E46A70"/>
    <w:rsid w:val="00E46AF5"/>
    <w:rsid w:val="00E47E46"/>
    <w:rsid w:val="00E50F78"/>
    <w:rsid w:val="00E51F9D"/>
    <w:rsid w:val="00E52F04"/>
    <w:rsid w:val="00E54ED1"/>
    <w:rsid w:val="00E551F3"/>
    <w:rsid w:val="00E62738"/>
    <w:rsid w:val="00E63F5B"/>
    <w:rsid w:val="00E67890"/>
    <w:rsid w:val="00E67D6A"/>
    <w:rsid w:val="00E7132B"/>
    <w:rsid w:val="00E73EB0"/>
    <w:rsid w:val="00E74E90"/>
    <w:rsid w:val="00E80322"/>
    <w:rsid w:val="00E81F3E"/>
    <w:rsid w:val="00E83B46"/>
    <w:rsid w:val="00E852EA"/>
    <w:rsid w:val="00E8675E"/>
    <w:rsid w:val="00E86F1E"/>
    <w:rsid w:val="00E910C9"/>
    <w:rsid w:val="00E91439"/>
    <w:rsid w:val="00E94E87"/>
    <w:rsid w:val="00E95214"/>
    <w:rsid w:val="00EA4F34"/>
    <w:rsid w:val="00EA5CB8"/>
    <w:rsid w:val="00EA675F"/>
    <w:rsid w:val="00EB09B4"/>
    <w:rsid w:val="00EB09FA"/>
    <w:rsid w:val="00EB2326"/>
    <w:rsid w:val="00EB2F42"/>
    <w:rsid w:val="00EC07D8"/>
    <w:rsid w:val="00EC5054"/>
    <w:rsid w:val="00EC60A1"/>
    <w:rsid w:val="00EC6CEF"/>
    <w:rsid w:val="00ED21A3"/>
    <w:rsid w:val="00EE6BFB"/>
    <w:rsid w:val="00EF4249"/>
    <w:rsid w:val="00F00BAF"/>
    <w:rsid w:val="00F03415"/>
    <w:rsid w:val="00F06471"/>
    <w:rsid w:val="00F07143"/>
    <w:rsid w:val="00F078AC"/>
    <w:rsid w:val="00F14BCD"/>
    <w:rsid w:val="00F15CC1"/>
    <w:rsid w:val="00F20C2B"/>
    <w:rsid w:val="00F21A79"/>
    <w:rsid w:val="00F26C7E"/>
    <w:rsid w:val="00F31924"/>
    <w:rsid w:val="00F31BDB"/>
    <w:rsid w:val="00F3288F"/>
    <w:rsid w:val="00F40A99"/>
    <w:rsid w:val="00F44B11"/>
    <w:rsid w:val="00F5152F"/>
    <w:rsid w:val="00F56E43"/>
    <w:rsid w:val="00F637EA"/>
    <w:rsid w:val="00F65522"/>
    <w:rsid w:val="00F67EA9"/>
    <w:rsid w:val="00F72B8F"/>
    <w:rsid w:val="00F7321B"/>
    <w:rsid w:val="00F754BA"/>
    <w:rsid w:val="00F77962"/>
    <w:rsid w:val="00F808B9"/>
    <w:rsid w:val="00F81450"/>
    <w:rsid w:val="00F8647D"/>
    <w:rsid w:val="00F91AC6"/>
    <w:rsid w:val="00F95FDA"/>
    <w:rsid w:val="00FA3FD9"/>
    <w:rsid w:val="00FA4337"/>
    <w:rsid w:val="00FA4FE3"/>
    <w:rsid w:val="00FA64DE"/>
    <w:rsid w:val="00FA7246"/>
    <w:rsid w:val="00FB37FC"/>
    <w:rsid w:val="00FB60AD"/>
    <w:rsid w:val="00FB6489"/>
    <w:rsid w:val="00FB648F"/>
    <w:rsid w:val="00FC2666"/>
    <w:rsid w:val="00FC2AFA"/>
    <w:rsid w:val="00FC2DEE"/>
    <w:rsid w:val="00FC3183"/>
    <w:rsid w:val="00FC3A0E"/>
    <w:rsid w:val="00FC7B4A"/>
    <w:rsid w:val="00FD1F45"/>
    <w:rsid w:val="00FD2AF6"/>
    <w:rsid w:val="00FD2F5F"/>
    <w:rsid w:val="00FD607C"/>
    <w:rsid w:val="00FE2793"/>
    <w:rsid w:val="00FE3A9E"/>
    <w:rsid w:val="00FE5F42"/>
    <w:rsid w:val="00FE7C6F"/>
    <w:rsid w:val="00FF0EF0"/>
    <w:rsid w:val="00FF229E"/>
    <w:rsid w:val="00FF2F58"/>
    <w:rsid w:val="00FF67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BBC9805"/>
  <w15:docId w15:val="{D9314FBB-1EE1-4A10-AB4D-33273FD40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2E25"/>
    <w:pPr>
      <w:widowControl w:val="0"/>
      <w:jc w:val="both"/>
    </w:pPr>
    <w:rPr>
      <w:rFonts w:ascii="ＭＳ 明朝" w:eastAsia="UD デジタル 教科書体 N-R" w:hAnsi="Century" w:cs="Times New Roman"/>
      <w:sz w:val="22"/>
      <w:szCs w:val="24"/>
    </w:rPr>
  </w:style>
  <w:style w:type="paragraph" w:styleId="1">
    <w:name w:val="heading 1"/>
    <w:aliases w:val="土佐町（１）"/>
    <w:basedOn w:val="a"/>
    <w:next w:val="a"/>
    <w:link w:val="10"/>
    <w:uiPriority w:val="9"/>
    <w:qFormat/>
    <w:rsid w:val="003F3AF6"/>
    <w:pPr>
      <w:keepNext/>
      <w:ind w:leftChars="150" w:left="150"/>
      <w:outlineLvl w:val="0"/>
    </w:pPr>
    <w:rPr>
      <w:rFonts w:asciiTheme="majorHAnsi" w:eastAsia="UD デジタル 教科書体 NK-R" w:hAnsiTheme="majorHAnsi" w:cstheme="majorBidi"/>
      <w:sz w:val="24"/>
    </w:rPr>
  </w:style>
  <w:style w:type="paragraph" w:styleId="2">
    <w:name w:val="heading 2"/>
    <w:basedOn w:val="a"/>
    <w:next w:val="a"/>
    <w:link w:val="20"/>
    <w:uiPriority w:val="9"/>
    <w:semiHidden/>
    <w:unhideWhenUsed/>
    <w:qFormat/>
    <w:rsid w:val="001C301E"/>
    <w:pPr>
      <w:keepNext/>
      <w:outlineLvl w:val="1"/>
    </w:pPr>
    <w:rPr>
      <w:rFonts w:asciiTheme="majorHAnsi" w:eastAsiaTheme="majorEastAsia" w:hAnsiTheme="majorHAnsi" w:cstheme="majorBidi"/>
    </w:rPr>
  </w:style>
  <w:style w:type="paragraph" w:styleId="3">
    <w:name w:val="heading 3"/>
    <w:basedOn w:val="a"/>
    <w:next w:val="a"/>
    <w:link w:val="30"/>
    <w:uiPriority w:val="9"/>
    <w:semiHidden/>
    <w:unhideWhenUsed/>
    <w:qFormat/>
    <w:rsid w:val="001C301E"/>
    <w:pPr>
      <w:keepNext/>
      <w:ind w:leftChars="400" w:left="400"/>
      <w:outlineLvl w:val="2"/>
    </w:pPr>
    <w:rPr>
      <w:rFonts w:asciiTheme="majorHAnsi" w:eastAsiaTheme="majorEastAsia" w:hAnsiTheme="majorHAnsi" w:cstheme="majorBidi"/>
    </w:rPr>
  </w:style>
  <w:style w:type="paragraph" w:styleId="4">
    <w:name w:val="heading 4"/>
    <w:basedOn w:val="a"/>
    <w:next w:val="a"/>
    <w:link w:val="40"/>
    <w:uiPriority w:val="9"/>
    <w:semiHidden/>
    <w:unhideWhenUsed/>
    <w:qFormat/>
    <w:rsid w:val="004E31E5"/>
    <w:pPr>
      <w:keepNext/>
      <w:ind w:leftChars="400" w:left="400"/>
      <w:outlineLvl w:val="3"/>
    </w:pPr>
    <w:rPr>
      <w:b/>
      <w:bCs/>
    </w:rPr>
  </w:style>
  <w:style w:type="paragraph" w:styleId="6">
    <w:name w:val="heading 6"/>
    <w:basedOn w:val="a"/>
    <w:next w:val="a"/>
    <w:link w:val="60"/>
    <w:uiPriority w:val="9"/>
    <w:semiHidden/>
    <w:unhideWhenUsed/>
    <w:qFormat/>
    <w:rsid w:val="006432A9"/>
    <w:pPr>
      <w:keepNext/>
      <w:ind w:leftChars="800" w:left="800"/>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土佐町　章"/>
    <w:basedOn w:val="a"/>
    <w:link w:val="a4"/>
    <w:qFormat/>
    <w:rsid w:val="00FE7C6F"/>
    <w:pPr>
      <w:spacing w:beforeLines="50" w:before="50" w:afterLines="20" w:after="20"/>
      <w:outlineLvl w:val="1"/>
    </w:pPr>
    <w:rPr>
      <w:rFonts w:ascii="HG創英角ｺﾞｼｯｸUB" w:eastAsia="UD デジタル 教科書体 NK-B"/>
      <w:sz w:val="28"/>
      <w:szCs w:val="32"/>
    </w:rPr>
  </w:style>
  <w:style w:type="paragraph" w:customStyle="1" w:styleId="a5">
    <w:name w:val="土佐町　　章"/>
    <w:basedOn w:val="a"/>
    <w:link w:val="a6"/>
    <w:qFormat/>
    <w:rsid w:val="00610AC5"/>
    <w:pPr>
      <w:pBdr>
        <w:top w:val="single" w:sz="4" w:space="1" w:color="31849B" w:themeColor="accent5" w:themeShade="BF"/>
        <w:left w:val="single" w:sz="4" w:space="4" w:color="31849B" w:themeColor="accent5" w:themeShade="BF"/>
        <w:bottom w:val="single" w:sz="4" w:space="1" w:color="31849B" w:themeColor="accent5" w:themeShade="BF"/>
        <w:right w:val="single" w:sz="4" w:space="4" w:color="31849B" w:themeColor="accent5" w:themeShade="BF"/>
      </w:pBdr>
      <w:shd w:val="pct60" w:color="92CDDC" w:themeColor="accent5" w:themeTint="99" w:fill="B6DDE8" w:themeFill="accent5" w:themeFillTint="66"/>
      <w:spacing w:line="560" w:lineRule="exact"/>
      <w:outlineLvl w:val="0"/>
    </w:pPr>
    <w:rPr>
      <w:rFonts w:eastAsia="UD デジタル 教科書体 NK-B"/>
      <w:b/>
      <w:color w:val="215868" w:themeColor="accent5" w:themeShade="80"/>
      <w:sz w:val="40"/>
    </w:rPr>
  </w:style>
  <w:style w:type="character" w:customStyle="1" w:styleId="a4">
    <w:name w:val="土佐町　章 (文字)"/>
    <w:basedOn w:val="a0"/>
    <w:link w:val="a3"/>
    <w:rsid w:val="00FE7C6F"/>
    <w:rPr>
      <w:rFonts w:ascii="HG創英角ｺﾞｼｯｸUB" w:eastAsia="UD デジタル 教科書体 NK-B" w:hAnsi="Century" w:cs="Times New Roman"/>
      <w:sz w:val="28"/>
      <w:szCs w:val="32"/>
    </w:rPr>
  </w:style>
  <w:style w:type="character" w:customStyle="1" w:styleId="a6">
    <w:name w:val="土佐町　　章 (文字)"/>
    <w:basedOn w:val="a0"/>
    <w:link w:val="a5"/>
    <w:rsid w:val="00610AC5"/>
    <w:rPr>
      <w:rFonts w:ascii="ＭＳ 明朝" w:eastAsia="UD デジタル 教科書体 NK-B" w:hAnsi="Century" w:cs="Times New Roman"/>
      <w:b/>
      <w:color w:val="215868" w:themeColor="accent5" w:themeShade="80"/>
      <w:sz w:val="40"/>
      <w:szCs w:val="24"/>
      <w:shd w:val="pct60" w:color="92CDDC" w:themeColor="accent5" w:themeTint="99" w:fill="B6DDE8" w:themeFill="accent5" w:themeFillTint="66"/>
    </w:rPr>
  </w:style>
  <w:style w:type="table" w:styleId="a7">
    <w:name w:val="Table Grid"/>
    <w:basedOn w:val="a1"/>
    <w:rsid w:val="009B3AFC"/>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表 (格子)1"/>
    <w:basedOn w:val="a1"/>
    <w:next w:val="a7"/>
    <w:rsid w:val="00D32BAC"/>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表 (格子)2"/>
    <w:basedOn w:val="a1"/>
    <w:next w:val="a7"/>
    <w:rsid w:val="0076705A"/>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①"/>
    <w:basedOn w:val="a"/>
    <w:link w:val="a9"/>
    <w:qFormat/>
    <w:rsid w:val="00537E56"/>
    <w:pPr>
      <w:spacing w:afterLines="50" w:after="50"/>
      <w:ind w:firstLineChars="118" w:firstLine="118"/>
    </w:pPr>
    <w:rPr>
      <w:rFonts w:ascii="HG創英角ｺﾞｼｯｸUB" w:eastAsia="HG創英角ｺﾞｼｯｸUB" w:hAnsi="HG創英角ｺﾞｼｯｸUB"/>
      <w:sz w:val="24"/>
    </w:rPr>
  </w:style>
  <w:style w:type="character" w:customStyle="1" w:styleId="a9">
    <w:name w:val="●① (文字)"/>
    <w:basedOn w:val="a0"/>
    <w:link w:val="a8"/>
    <w:rsid w:val="00537E56"/>
    <w:rPr>
      <w:rFonts w:ascii="HG創英角ｺﾞｼｯｸUB" w:eastAsia="HG創英角ｺﾞｼｯｸUB" w:hAnsi="HG創英角ｺﾞｼｯｸUB" w:cs="Times New Roman"/>
      <w:sz w:val="24"/>
      <w:szCs w:val="24"/>
    </w:rPr>
  </w:style>
  <w:style w:type="paragraph" w:styleId="aa">
    <w:name w:val="header"/>
    <w:basedOn w:val="a"/>
    <w:link w:val="ab"/>
    <w:uiPriority w:val="99"/>
    <w:unhideWhenUsed/>
    <w:rsid w:val="00BD19DD"/>
    <w:pPr>
      <w:tabs>
        <w:tab w:val="center" w:pos="4252"/>
        <w:tab w:val="right" w:pos="8504"/>
      </w:tabs>
      <w:snapToGrid w:val="0"/>
    </w:pPr>
  </w:style>
  <w:style w:type="character" w:customStyle="1" w:styleId="ab">
    <w:name w:val="ヘッダー (文字)"/>
    <w:basedOn w:val="a0"/>
    <w:link w:val="aa"/>
    <w:uiPriority w:val="99"/>
    <w:rsid w:val="00BD19DD"/>
    <w:rPr>
      <w:rFonts w:ascii="ＭＳ 明朝" w:eastAsia="ＭＳ 明朝" w:hAnsi="Century" w:cs="Times New Roman"/>
      <w:sz w:val="22"/>
      <w:szCs w:val="24"/>
    </w:rPr>
  </w:style>
  <w:style w:type="paragraph" w:styleId="ac">
    <w:name w:val="footer"/>
    <w:basedOn w:val="a"/>
    <w:link w:val="ad"/>
    <w:uiPriority w:val="99"/>
    <w:unhideWhenUsed/>
    <w:rsid w:val="00BD19DD"/>
    <w:pPr>
      <w:tabs>
        <w:tab w:val="center" w:pos="4252"/>
        <w:tab w:val="right" w:pos="8504"/>
      </w:tabs>
      <w:snapToGrid w:val="0"/>
    </w:pPr>
  </w:style>
  <w:style w:type="character" w:customStyle="1" w:styleId="ad">
    <w:name w:val="フッター (文字)"/>
    <w:basedOn w:val="a0"/>
    <w:link w:val="ac"/>
    <w:uiPriority w:val="99"/>
    <w:rsid w:val="00BD19DD"/>
    <w:rPr>
      <w:rFonts w:ascii="ＭＳ 明朝" w:eastAsia="ＭＳ 明朝" w:hAnsi="Century" w:cs="Times New Roman"/>
      <w:sz w:val="22"/>
      <w:szCs w:val="24"/>
    </w:rPr>
  </w:style>
  <w:style w:type="paragraph" w:customStyle="1" w:styleId="ae">
    <w:name w:val="＜土佐町＞本文"/>
    <w:basedOn w:val="a"/>
    <w:link w:val="af"/>
    <w:rsid w:val="00B64169"/>
    <w:pPr>
      <w:ind w:leftChars="500" w:left="1100" w:firstLineChars="100" w:firstLine="220"/>
    </w:pPr>
  </w:style>
  <w:style w:type="character" w:customStyle="1" w:styleId="af">
    <w:name w:val="＜土佐町＞本文 (文字)"/>
    <w:basedOn w:val="a0"/>
    <w:link w:val="ae"/>
    <w:rsid w:val="00B64169"/>
    <w:rPr>
      <w:rFonts w:ascii="ＭＳ 明朝" w:eastAsia="ＭＳ 明朝" w:hAnsi="Century" w:cs="Times New Roman"/>
      <w:sz w:val="22"/>
      <w:szCs w:val="24"/>
    </w:rPr>
  </w:style>
  <w:style w:type="paragraph" w:styleId="af0">
    <w:name w:val="Balloon Text"/>
    <w:basedOn w:val="a"/>
    <w:link w:val="af1"/>
    <w:uiPriority w:val="99"/>
    <w:semiHidden/>
    <w:unhideWhenUsed/>
    <w:rsid w:val="00FB648F"/>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FB648F"/>
    <w:rPr>
      <w:rFonts w:asciiTheme="majorHAnsi" w:eastAsiaTheme="majorEastAsia" w:hAnsiTheme="majorHAnsi" w:cstheme="majorBidi"/>
      <w:sz w:val="18"/>
      <w:szCs w:val="18"/>
    </w:rPr>
  </w:style>
  <w:style w:type="character" w:customStyle="1" w:styleId="10">
    <w:name w:val="見出し 1 (文字)"/>
    <w:aliases w:val="土佐町（１） (文字)"/>
    <w:basedOn w:val="a0"/>
    <w:link w:val="1"/>
    <w:uiPriority w:val="9"/>
    <w:rsid w:val="003F3AF6"/>
    <w:rPr>
      <w:rFonts w:asciiTheme="majorHAnsi" w:eastAsia="UD デジタル 教科書体 NK-R" w:hAnsiTheme="majorHAnsi" w:cstheme="majorBidi"/>
      <w:sz w:val="24"/>
      <w:szCs w:val="24"/>
    </w:rPr>
  </w:style>
  <w:style w:type="paragraph" w:styleId="af2">
    <w:name w:val="TOC Heading"/>
    <w:basedOn w:val="1"/>
    <w:next w:val="a"/>
    <w:uiPriority w:val="39"/>
    <w:unhideWhenUsed/>
    <w:qFormat/>
    <w:rsid w:val="007A1A30"/>
    <w:pPr>
      <w:keepLines/>
      <w:widowControl/>
      <w:spacing w:before="120" w:afterLines="50" w:after="50" w:line="480" w:lineRule="exact"/>
      <w:ind w:leftChars="100" w:left="100"/>
      <w:jc w:val="left"/>
      <w:outlineLvl w:val="9"/>
    </w:pPr>
    <w:rPr>
      <w:rFonts w:eastAsia="UD デジタル 教科書体 NK-B"/>
      <w:color w:val="000000" w:themeColor="text1"/>
      <w:kern w:val="0"/>
      <w:sz w:val="32"/>
      <w:szCs w:val="32"/>
    </w:rPr>
  </w:style>
  <w:style w:type="paragraph" w:styleId="12">
    <w:name w:val="toc 1"/>
    <w:basedOn w:val="a"/>
    <w:next w:val="a"/>
    <w:autoRedefine/>
    <w:uiPriority w:val="39"/>
    <w:unhideWhenUsed/>
    <w:rsid w:val="00E62738"/>
    <w:pPr>
      <w:tabs>
        <w:tab w:val="right" w:leader="dot" w:pos="9628"/>
      </w:tabs>
      <w:spacing w:line="360" w:lineRule="exact"/>
    </w:pPr>
    <w:rPr>
      <w:rFonts w:ascii="UD デジタル 教科書体 NK-B" w:eastAsia="UD デジタル 教科書体 NK-B"/>
      <w:noProof/>
    </w:rPr>
  </w:style>
  <w:style w:type="paragraph" w:styleId="22">
    <w:name w:val="toc 2"/>
    <w:basedOn w:val="a"/>
    <w:next w:val="a"/>
    <w:autoRedefine/>
    <w:uiPriority w:val="39"/>
    <w:unhideWhenUsed/>
    <w:rsid w:val="00DF291C"/>
    <w:pPr>
      <w:ind w:leftChars="100" w:left="220"/>
    </w:pPr>
  </w:style>
  <w:style w:type="character" w:styleId="af3">
    <w:name w:val="Hyperlink"/>
    <w:basedOn w:val="a0"/>
    <w:uiPriority w:val="99"/>
    <w:unhideWhenUsed/>
    <w:rsid w:val="00DF291C"/>
    <w:rPr>
      <w:color w:val="0000FF" w:themeColor="hyperlink"/>
      <w:u w:val="single"/>
    </w:rPr>
  </w:style>
  <w:style w:type="paragraph" w:customStyle="1" w:styleId="03-1">
    <w:name w:val="03-1 施策"/>
    <w:basedOn w:val="a"/>
    <w:link w:val="03-10"/>
    <w:qFormat/>
    <w:rsid w:val="00D23EBC"/>
    <w:pPr>
      <w:pBdr>
        <w:top w:val="double" w:sz="4" w:space="1" w:color="auto"/>
        <w:left w:val="double" w:sz="4" w:space="4" w:color="auto"/>
        <w:bottom w:val="double" w:sz="4" w:space="1" w:color="auto"/>
        <w:right w:val="double" w:sz="4" w:space="4" w:color="auto"/>
      </w:pBdr>
      <w:spacing w:beforeLines="50" w:before="50" w:afterLines="50" w:after="50"/>
    </w:pPr>
    <w:rPr>
      <w:rFonts w:ascii="HG創英角ｺﾞｼｯｸUB" w:eastAsia="HGP創英角ｺﾞｼｯｸUB" w:hAnsi="HG創英角ｺﾞｼｯｸUB" w:cstheme="minorBidi"/>
      <w:sz w:val="24"/>
    </w:rPr>
  </w:style>
  <w:style w:type="character" w:customStyle="1" w:styleId="03-10">
    <w:name w:val="03-1 施策 (文字)"/>
    <w:basedOn w:val="a0"/>
    <w:link w:val="03-1"/>
    <w:rsid w:val="00D23EBC"/>
    <w:rPr>
      <w:rFonts w:ascii="HG創英角ｺﾞｼｯｸUB" w:eastAsia="HGP創英角ｺﾞｼｯｸUB" w:hAnsi="HG創英角ｺﾞｼｯｸUB"/>
      <w:sz w:val="24"/>
      <w:szCs w:val="24"/>
    </w:rPr>
  </w:style>
  <w:style w:type="paragraph" w:customStyle="1" w:styleId="03-2">
    <w:name w:val="03-2　施策"/>
    <w:basedOn w:val="a"/>
    <w:link w:val="03-20"/>
    <w:qFormat/>
    <w:rsid w:val="00AD73EC"/>
    <w:pPr>
      <w:spacing w:afterLines="50" w:after="50"/>
    </w:pPr>
    <w:rPr>
      <w:rFonts w:eastAsia="HGS創英角ｺﾞｼｯｸUB" w:hAnsi="ＭＳ 明朝" w:cs="ＭＳ 明朝"/>
    </w:rPr>
  </w:style>
  <w:style w:type="paragraph" w:customStyle="1" w:styleId="04">
    <w:name w:val="04現状"/>
    <w:basedOn w:val="a"/>
    <w:link w:val="040"/>
    <w:qFormat/>
    <w:rsid w:val="0028179F"/>
    <w:pPr>
      <w:spacing w:afterLines="50" w:after="50"/>
      <w:ind w:leftChars="100" w:left="100"/>
    </w:pPr>
    <w:rPr>
      <w:rFonts w:ascii="BIZ UDPゴシック" w:eastAsia="BIZ UDPゴシック" w:hAnsiTheme="minorHAnsi" w:cstheme="minorBidi"/>
      <w:sz w:val="24"/>
      <w:szCs w:val="22"/>
    </w:rPr>
  </w:style>
  <w:style w:type="character" w:customStyle="1" w:styleId="03-20">
    <w:name w:val="03-2　施策 (文字)"/>
    <w:basedOn w:val="a0"/>
    <w:link w:val="03-2"/>
    <w:rsid w:val="00AD73EC"/>
    <w:rPr>
      <w:rFonts w:ascii="ＭＳ 明朝" w:eastAsia="HGS創英角ｺﾞｼｯｸUB" w:hAnsi="ＭＳ 明朝" w:cs="ＭＳ 明朝"/>
      <w:sz w:val="22"/>
      <w:szCs w:val="24"/>
    </w:rPr>
  </w:style>
  <w:style w:type="character" w:customStyle="1" w:styleId="040">
    <w:name w:val="04現状 (文字)"/>
    <w:basedOn w:val="a0"/>
    <w:link w:val="04"/>
    <w:rsid w:val="0028179F"/>
    <w:rPr>
      <w:rFonts w:ascii="BIZ UDPゴシック" w:eastAsia="BIZ UDPゴシック"/>
      <w:sz w:val="24"/>
    </w:rPr>
  </w:style>
  <w:style w:type="paragraph" w:customStyle="1" w:styleId="05">
    <w:name w:val="05　今後の方向性"/>
    <w:basedOn w:val="a"/>
    <w:link w:val="050"/>
    <w:qFormat/>
    <w:rsid w:val="0028179F"/>
    <w:pPr>
      <w:spacing w:beforeLines="50" w:before="50" w:afterLines="50" w:after="50"/>
      <w:ind w:leftChars="100" w:left="100"/>
    </w:pPr>
    <w:rPr>
      <w:rFonts w:ascii="HG創英角ｺﾞｼｯｸUB" w:eastAsia="BIZ UDPゴシック" w:hAnsi="HG創英角ｺﾞｼｯｸUB" w:cstheme="minorBidi"/>
      <w:sz w:val="24"/>
      <w:szCs w:val="22"/>
    </w:rPr>
  </w:style>
  <w:style w:type="character" w:customStyle="1" w:styleId="050">
    <w:name w:val="05　今後の方向性 (文字)"/>
    <w:basedOn w:val="a0"/>
    <w:link w:val="05"/>
    <w:rsid w:val="0028179F"/>
    <w:rPr>
      <w:rFonts w:ascii="HG創英角ｺﾞｼｯｸUB" w:eastAsia="BIZ UDPゴシック" w:hAnsi="HG創英角ｺﾞｼｯｸUB"/>
      <w:sz w:val="24"/>
    </w:rPr>
  </w:style>
  <w:style w:type="paragraph" w:customStyle="1" w:styleId="af4">
    <w:name w:val="施策内容"/>
    <w:basedOn w:val="a"/>
    <w:link w:val="af5"/>
    <w:qFormat/>
    <w:rsid w:val="0028179F"/>
    <w:pPr>
      <w:widowControl/>
      <w:ind w:leftChars="100" w:left="100" w:firstLineChars="100" w:firstLine="100"/>
      <w:jc w:val="left"/>
    </w:pPr>
    <w:rPr>
      <w:rFonts w:asciiTheme="minorEastAsia" w:hAnsiTheme="minorEastAsia"/>
      <w:szCs w:val="22"/>
    </w:rPr>
  </w:style>
  <w:style w:type="paragraph" w:customStyle="1" w:styleId="af6">
    <w:name w:val="現状"/>
    <w:basedOn w:val="a"/>
    <w:link w:val="af7"/>
    <w:qFormat/>
    <w:rsid w:val="00581855"/>
    <w:pPr>
      <w:spacing w:line="240" w:lineRule="exact"/>
      <w:ind w:firstLineChars="100" w:firstLine="210"/>
    </w:pPr>
    <w:rPr>
      <w:rFonts w:ascii="Century" w:eastAsia="ＭＳ 明朝"/>
      <w:sz w:val="21"/>
      <w:szCs w:val="21"/>
    </w:rPr>
  </w:style>
  <w:style w:type="character" w:customStyle="1" w:styleId="af5">
    <w:name w:val="施策内容 (文字)"/>
    <w:basedOn w:val="a0"/>
    <w:link w:val="af4"/>
    <w:rsid w:val="0028179F"/>
    <w:rPr>
      <w:rFonts w:asciiTheme="minorEastAsia" w:eastAsia="UD デジタル 教科書体 N-R" w:hAnsiTheme="minorEastAsia" w:cs="Times New Roman"/>
      <w:sz w:val="22"/>
    </w:rPr>
  </w:style>
  <w:style w:type="character" w:customStyle="1" w:styleId="af7">
    <w:name w:val="現状 (文字)"/>
    <w:basedOn w:val="a0"/>
    <w:link w:val="af6"/>
    <w:rsid w:val="00581855"/>
    <w:rPr>
      <w:rFonts w:ascii="Century" w:eastAsia="ＭＳ 明朝" w:hAnsi="Century" w:cs="Times New Roman"/>
      <w:szCs w:val="21"/>
    </w:rPr>
  </w:style>
  <w:style w:type="paragraph" w:customStyle="1" w:styleId="03">
    <w:name w:val="03本文"/>
    <w:basedOn w:val="a"/>
    <w:link w:val="030"/>
    <w:qFormat/>
    <w:rsid w:val="0090271D"/>
    <w:pPr>
      <w:ind w:leftChars="300" w:left="660" w:firstLineChars="100" w:firstLine="220"/>
    </w:pPr>
    <w:rPr>
      <w:rFonts w:hAnsiTheme="minorHAnsi" w:cstheme="minorBidi"/>
      <w:szCs w:val="22"/>
    </w:rPr>
  </w:style>
  <w:style w:type="character" w:customStyle="1" w:styleId="030">
    <w:name w:val="03本文 (文字)"/>
    <w:basedOn w:val="a0"/>
    <w:link w:val="03"/>
    <w:rsid w:val="0090271D"/>
    <w:rPr>
      <w:rFonts w:ascii="ＭＳ 明朝" w:eastAsia="UD デジタル 教科書体 N-R"/>
      <w:sz w:val="22"/>
    </w:rPr>
  </w:style>
  <w:style w:type="paragraph" w:customStyle="1" w:styleId="af8">
    <w:name w:val="１．本文"/>
    <w:basedOn w:val="a"/>
    <w:link w:val="af9"/>
    <w:qFormat/>
    <w:rsid w:val="000509DD"/>
    <w:pPr>
      <w:ind w:leftChars="200" w:left="440" w:firstLineChars="100" w:firstLine="220"/>
    </w:pPr>
    <w:rPr>
      <w:rFonts w:ascii="UD デジタル 教科書体 NK-R" w:eastAsia="UD デジタル 教科書体 NK-R" w:hAnsi="HG丸ｺﾞｼｯｸM-PRO"/>
      <w:szCs w:val="20"/>
    </w:rPr>
  </w:style>
  <w:style w:type="character" w:customStyle="1" w:styleId="af9">
    <w:name w:val="１．本文 (文字)"/>
    <w:basedOn w:val="a0"/>
    <w:link w:val="af8"/>
    <w:rsid w:val="000509DD"/>
    <w:rPr>
      <w:rFonts w:ascii="UD デジタル 教科書体 NK-R" w:eastAsia="UD デジタル 教科書体 NK-R" w:hAnsi="HG丸ｺﾞｼｯｸM-PRO" w:cs="Times New Roman"/>
      <w:sz w:val="22"/>
      <w:szCs w:val="20"/>
    </w:rPr>
  </w:style>
  <w:style w:type="character" w:customStyle="1" w:styleId="20">
    <w:name w:val="見出し 2 (文字)"/>
    <w:basedOn w:val="a0"/>
    <w:link w:val="2"/>
    <w:uiPriority w:val="9"/>
    <w:semiHidden/>
    <w:rsid w:val="001C301E"/>
    <w:rPr>
      <w:rFonts w:asciiTheme="majorHAnsi" w:eastAsiaTheme="majorEastAsia" w:hAnsiTheme="majorHAnsi" w:cstheme="majorBidi"/>
      <w:sz w:val="22"/>
      <w:szCs w:val="24"/>
    </w:rPr>
  </w:style>
  <w:style w:type="character" w:customStyle="1" w:styleId="30">
    <w:name w:val="見出し 3 (文字)"/>
    <w:basedOn w:val="a0"/>
    <w:link w:val="3"/>
    <w:uiPriority w:val="9"/>
    <w:semiHidden/>
    <w:rsid w:val="001C301E"/>
    <w:rPr>
      <w:rFonts w:asciiTheme="majorHAnsi" w:eastAsiaTheme="majorEastAsia" w:hAnsiTheme="majorHAnsi" w:cstheme="majorBidi"/>
      <w:sz w:val="22"/>
      <w:szCs w:val="24"/>
    </w:rPr>
  </w:style>
  <w:style w:type="character" w:styleId="afa">
    <w:name w:val="annotation reference"/>
    <w:basedOn w:val="a0"/>
    <w:uiPriority w:val="99"/>
    <w:semiHidden/>
    <w:unhideWhenUsed/>
    <w:rsid w:val="0016297E"/>
    <w:rPr>
      <w:sz w:val="18"/>
      <w:szCs w:val="18"/>
    </w:rPr>
  </w:style>
  <w:style w:type="paragraph" w:styleId="afb">
    <w:name w:val="annotation text"/>
    <w:basedOn w:val="a"/>
    <w:link w:val="afc"/>
    <w:uiPriority w:val="99"/>
    <w:unhideWhenUsed/>
    <w:rsid w:val="0016297E"/>
    <w:pPr>
      <w:jc w:val="left"/>
    </w:pPr>
  </w:style>
  <w:style w:type="character" w:customStyle="1" w:styleId="afc">
    <w:name w:val="コメント文字列 (文字)"/>
    <w:basedOn w:val="a0"/>
    <w:link w:val="afb"/>
    <w:uiPriority w:val="99"/>
    <w:rsid w:val="0016297E"/>
    <w:rPr>
      <w:rFonts w:ascii="ＭＳ 明朝" w:eastAsia="UD デジタル 教科書体 N-R" w:hAnsi="Century" w:cs="Times New Roman"/>
      <w:sz w:val="22"/>
      <w:szCs w:val="24"/>
    </w:rPr>
  </w:style>
  <w:style w:type="paragraph" w:styleId="afd">
    <w:name w:val="annotation subject"/>
    <w:basedOn w:val="afb"/>
    <w:next w:val="afb"/>
    <w:link w:val="afe"/>
    <w:uiPriority w:val="99"/>
    <w:semiHidden/>
    <w:unhideWhenUsed/>
    <w:rsid w:val="0016297E"/>
    <w:rPr>
      <w:b/>
      <w:bCs/>
    </w:rPr>
  </w:style>
  <w:style w:type="character" w:customStyle="1" w:styleId="afe">
    <w:name w:val="コメント内容 (文字)"/>
    <w:basedOn w:val="afc"/>
    <w:link w:val="afd"/>
    <w:uiPriority w:val="99"/>
    <w:semiHidden/>
    <w:rsid w:val="0016297E"/>
    <w:rPr>
      <w:rFonts w:ascii="ＭＳ 明朝" w:eastAsia="UD デジタル 教科書体 N-R" w:hAnsi="Century" w:cs="Times New Roman"/>
      <w:b/>
      <w:bCs/>
      <w:sz w:val="22"/>
      <w:szCs w:val="24"/>
    </w:rPr>
  </w:style>
  <w:style w:type="paragraph" w:customStyle="1" w:styleId="aff">
    <w:name w:val="コメント"/>
    <w:basedOn w:val="a"/>
    <w:link w:val="aff0"/>
    <w:qFormat/>
    <w:rsid w:val="00741EE8"/>
    <w:pPr>
      <w:widowControl/>
      <w:spacing w:line="400" w:lineRule="exact"/>
      <w:ind w:left="210" w:hangingChars="100" w:hanging="210"/>
      <w:jc w:val="left"/>
    </w:pPr>
    <w:rPr>
      <w:rFonts w:ascii="メイリオ" w:eastAsia="HG丸ｺﾞｼｯｸM-PRO" w:hAnsi="メイリオ" w:cs="メイリオ"/>
      <w:kern w:val="0"/>
      <w:sz w:val="21"/>
      <w:szCs w:val="22"/>
    </w:rPr>
  </w:style>
  <w:style w:type="character" w:customStyle="1" w:styleId="aff0">
    <w:name w:val="コメント (文字)"/>
    <w:link w:val="aff"/>
    <w:rsid w:val="00741EE8"/>
    <w:rPr>
      <w:rFonts w:ascii="メイリオ" w:eastAsia="HG丸ｺﾞｼｯｸM-PRO" w:hAnsi="メイリオ" w:cs="メイリオ"/>
      <w:kern w:val="0"/>
    </w:rPr>
  </w:style>
  <w:style w:type="paragraph" w:customStyle="1" w:styleId="5">
    <w:name w:val="スタイル5"/>
    <w:basedOn w:val="aff"/>
    <w:link w:val="50"/>
    <w:qFormat/>
    <w:rsid w:val="00741EE8"/>
    <w:pPr>
      <w:ind w:leftChars="100" w:left="100" w:firstLineChars="100" w:firstLine="210"/>
    </w:pPr>
  </w:style>
  <w:style w:type="character" w:customStyle="1" w:styleId="50">
    <w:name w:val="スタイル5 (文字)"/>
    <w:basedOn w:val="aff0"/>
    <w:link w:val="5"/>
    <w:rsid w:val="00741EE8"/>
    <w:rPr>
      <w:rFonts w:ascii="メイリオ" w:eastAsia="HG丸ｺﾞｼｯｸM-PRO" w:hAnsi="メイリオ" w:cs="メイリオ"/>
      <w:kern w:val="0"/>
    </w:rPr>
  </w:style>
  <w:style w:type="paragraph" w:styleId="aff1">
    <w:name w:val="Body Text"/>
    <w:basedOn w:val="a"/>
    <w:link w:val="aff2"/>
    <w:uiPriority w:val="1"/>
    <w:qFormat/>
    <w:rsid w:val="00376A7B"/>
    <w:pPr>
      <w:widowControl/>
      <w:jc w:val="left"/>
    </w:pPr>
    <w:rPr>
      <w:rFonts w:ascii="HG丸ｺﾞｼｯｸM-PRO" w:eastAsia="HG丸ｺﾞｼｯｸM-PRO" w:hAnsi="ＭＳ Ｐゴシック" w:cs="ＭＳ Ｐゴシック"/>
      <w:kern w:val="0"/>
      <w:sz w:val="21"/>
    </w:rPr>
  </w:style>
  <w:style w:type="character" w:customStyle="1" w:styleId="aff2">
    <w:name w:val="本文 (文字)"/>
    <w:basedOn w:val="a0"/>
    <w:link w:val="aff1"/>
    <w:uiPriority w:val="1"/>
    <w:rsid w:val="00376A7B"/>
    <w:rPr>
      <w:rFonts w:ascii="HG丸ｺﾞｼｯｸM-PRO" w:eastAsia="HG丸ｺﾞｼｯｸM-PRO" w:hAnsi="ＭＳ Ｐゴシック" w:cs="ＭＳ Ｐゴシック"/>
      <w:kern w:val="0"/>
      <w:szCs w:val="24"/>
    </w:rPr>
  </w:style>
  <w:style w:type="paragraph" w:customStyle="1" w:styleId="aff3">
    <w:name w:val="（１）本文"/>
    <w:basedOn w:val="af8"/>
    <w:link w:val="aff4"/>
    <w:rsid w:val="004E31E5"/>
    <w:pPr>
      <w:widowControl/>
      <w:spacing w:line="360" w:lineRule="exact"/>
      <w:ind w:leftChars="300" w:left="660"/>
    </w:pPr>
    <w:rPr>
      <w:rFonts w:hAnsi="HG創英角ｺﾞｼｯｸUB"/>
      <w:color w:val="000000" w:themeColor="text1"/>
    </w:rPr>
  </w:style>
  <w:style w:type="character" w:customStyle="1" w:styleId="aff4">
    <w:name w:val="（１）本文 (文字)"/>
    <w:basedOn w:val="af9"/>
    <w:link w:val="aff3"/>
    <w:rsid w:val="004E31E5"/>
    <w:rPr>
      <w:rFonts w:ascii="UD デジタル 教科書体 NK-R" w:eastAsia="UD デジタル 教科書体 NK-R" w:hAnsi="HG創英角ｺﾞｼｯｸUB" w:cs="Times New Roman"/>
      <w:color w:val="000000" w:themeColor="text1"/>
      <w:sz w:val="22"/>
      <w:szCs w:val="20"/>
    </w:rPr>
  </w:style>
  <w:style w:type="character" w:customStyle="1" w:styleId="40">
    <w:name w:val="見出し 4 (文字)"/>
    <w:basedOn w:val="a0"/>
    <w:link w:val="4"/>
    <w:uiPriority w:val="9"/>
    <w:semiHidden/>
    <w:rsid w:val="004E31E5"/>
    <w:rPr>
      <w:rFonts w:ascii="ＭＳ 明朝" w:eastAsia="UD デジタル 教科書体 N-R" w:hAnsi="Century" w:cs="Times New Roman"/>
      <w:b/>
      <w:bCs/>
      <w:sz w:val="22"/>
      <w:szCs w:val="24"/>
    </w:rPr>
  </w:style>
  <w:style w:type="paragraph" w:customStyle="1" w:styleId="aff5">
    <w:name w:val="①本文"/>
    <w:basedOn w:val="af8"/>
    <w:link w:val="aff6"/>
    <w:qFormat/>
    <w:rsid w:val="004E31E5"/>
    <w:pPr>
      <w:widowControl/>
      <w:spacing w:line="360" w:lineRule="exact"/>
      <w:ind w:leftChars="300" w:left="660"/>
    </w:pPr>
    <w:rPr>
      <w:rFonts w:hAnsi="HG創英角ｺﾞｼｯｸUB"/>
      <w:color w:val="000000" w:themeColor="text1"/>
    </w:rPr>
  </w:style>
  <w:style w:type="character" w:customStyle="1" w:styleId="aff6">
    <w:name w:val="①本文 (文字)"/>
    <w:basedOn w:val="af9"/>
    <w:link w:val="aff5"/>
    <w:rsid w:val="004E31E5"/>
    <w:rPr>
      <w:rFonts w:ascii="UD デジタル 教科書体 NK-R" w:eastAsia="UD デジタル 教科書体 NK-R" w:hAnsi="HG創英角ｺﾞｼｯｸUB" w:cs="Times New Roman"/>
      <w:color w:val="000000" w:themeColor="text1"/>
      <w:sz w:val="22"/>
      <w:szCs w:val="20"/>
    </w:rPr>
  </w:style>
  <w:style w:type="paragraph" w:styleId="aff7">
    <w:name w:val="List Paragraph"/>
    <w:basedOn w:val="a"/>
    <w:uiPriority w:val="34"/>
    <w:qFormat/>
    <w:rsid w:val="003D5974"/>
    <w:pPr>
      <w:ind w:leftChars="400" w:left="840"/>
    </w:pPr>
  </w:style>
  <w:style w:type="paragraph" w:customStyle="1" w:styleId="aff8">
    <w:name w:val="土佐町本文"/>
    <w:basedOn w:val="af8"/>
    <w:link w:val="aff9"/>
    <w:qFormat/>
    <w:rsid w:val="005B5BC3"/>
    <w:pPr>
      <w:autoSpaceDE w:val="0"/>
      <w:autoSpaceDN w:val="0"/>
      <w:ind w:leftChars="300" w:left="300" w:firstLine="100"/>
    </w:pPr>
    <w:rPr>
      <w:rFonts w:hAnsi="ＭＳ 明朝" w:cs="ＭＳ 明朝"/>
      <w:kern w:val="0"/>
    </w:rPr>
  </w:style>
  <w:style w:type="character" w:customStyle="1" w:styleId="aff9">
    <w:name w:val="土佐町本文 (文字)"/>
    <w:basedOn w:val="af9"/>
    <w:link w:val="aff8"/>
    <w:rsid w:val="005B5BC3"/>
    <w:rPr>
      <w:rFonts w:ascii="UD デジタル 教科書体 NK-R" w:eastAsia="UD デジタル 教科書体 NK-R" w:hAnsi="ＭＳ 明朝" w:cs="ＭＳ 明朝"/>
      <w:kern w:val="0"/>
      <w:sz w:val="22"/>
      <w:szCs w:val="20"/>
    </w:rPr>
  </w:style>
  <w:style w:type="paragraph" w:customStyle="1" w:styleId="affa">
    <w:name w:val="〇コメント"/>
    <w:basedOn w:val="a"/>
    <w:link w:val="affb"/>
    <w:qFormat/>
    <w:rsid w:val="00617827"/>
    <w:pPr>
      <w:widowControl/>
      <w:spacing w:line="360" w:lineRule="exact"/>
      <w:ind w:leftChars="100" w:left="420" w:hangingChars="100" w:hanging="210"/>
      <w:jc w:val="left"/>
    </w:pPr>
    <w:rPr>
      <w:rFonts w:ascii="メイリオ" w:eastAsia="メイリオ" w:hAnsi="ＭＳ Ｐゴシック" w:cs="ＭＳ Ｐゴシック"/>
      <w:kern w:val="0"/>
      <w:sz w:val="21"/>
    </w:rPr>
  </w:style>
  <w:style w:type="character" w:customStyle="1" w:styleId="affb">
    <w:name w:val="〇コメント (文字)"/>
    <w:link w:val="affa"/>
    <w:rsid w:val="00617827"/>
    <w:rPr>
      <w:rFonts w:ascii="メイリオ" w:eastAsia="メイリオ" w:hAnsi="ＭＳ Ｐゴシック" w:cs="ＭＳ Ｐゴシック"/>
      <w:kern w:val="0"/>
      <w:szCs w:val="24"/>
    </w:rPr>
  </w:style>
  <w:style w:type="paragraph" w:customStyle="1" w:styleId="00">
    <w:name w:val="00【】"/>
    <w:basedOn w:val="a"/>
    <w:qFormat/>
    <w:rsid w:val="00617827"/>
    <w:pPr>
      <w:widowControl/>
      <w:ind w:left="100" w:hangingChars="100" w:hanging="100"/>
      <w:outlineLvl w:val="4"/>
    </w:pPr>
    <w:rPr>
      <w:rFonts w:ascii="HG丸ｺﾞｼｯｸM-PRO" w:eastAsia="HG丸ｺﾞｼｯｸM-PRO" w:hAnsi="メイリオ" w:cs="メイリオ"/>
      <w:kern w:val="0"/>
      <w:sz w:val="21"/>
      <w:szCs w:val="22"/>
    </w:rPr>
  </w:style>
  <w:style w:type="paragraph" w:customStyle="1" w:styleId="sisakunaiyou">
    <w:name w:val="１．本文/sisakunaiyou"/>
    <w:link w:val="sisakunaiyou0"/>
    <w:qFormat/>
    <w:rsid w:val="00A85055"/>
    <w:pPr>
      <w:spacing w:line="360" w:lineRule="exact"/>
      <w:ind w:leftChars="200" w:left="440" w:firstLineChars="100" w:firstLine="220"/>
      <w:jc w:val="both"/>
    </w:pPr>
    <w:rPr>
      <w:rFonts w:ascii="UD デジタル 教科書体 NK-R" w:eastAsia="UD デジタル 教科書体 NK-R" w:hAnsi="HG創英角ｺﾞｼｯｸUB" w:cs="Times New Roman"/>
      <w:color w:val="000000" w:themeColor="text1"/>
      <w:sz w:val="22"/>
    </w:rPr>
  </w:style>
  <w:style w:type="character" w:customStyle="1" w:styleId="sisakunaiyou0">
    <w:name w:val="１．本文/sisakunaiyou (文字)"/>
    <w:basedOn w:val="a0"/>
    <w:link w:val="sisakunaiyou"/>
    <w:rsid w:val="00A85055"/>
    <w:rPr>
      <w:rFonts w:ascii="UD デジタル 教科書体 NK-R" w:eastAsia="UD デジタル 教科書体 NK-R" w:hAnsi="HG創英角ｺﾞｼｯｸUB" w:cs="Times New Roman"/>
      <w:color w:val="000000" w:themeColor="text1"/>
      <w:sz w:val="22"/>
    </w:rPr>
  </w:style>
  <w:style w:type="paragraph" w:customStyle="1" w:styleId="affc">
    <w:name w:val="〇宇陀市本文"/>
    <w:basedOn w:val="a"/>
    <w:link w:val="affd"/>
    <w:rsid w:val="00A85055"/>
    <w:pPr>
      <w:ind w:leftChars="300" w:left="850" w:hangingChars="100" w:hanging="220"/>
    </w:pPr>
    <w:rPr>
      <w:rFonts w:ascii="BIZ UDP明朝 Medium" w:eastAsia="UD デジタル 教科書体 NK-R" w:hAnsi="BIZ UDP明朝 Medium" w:cstheme="minorBidi"/>
      <w:szCs w:val="22"/>
    </w:rPr>
  </w:style>
  <w:style w:type="character" w:customStyle="1" w:styleId="affd">
    <w:name w:val="〇宇陀市本文 (文字)"/>
    <w:basedOn w:val="a0"/>
    <w:link w:val="affc"/>
    <w:rsid w:val="00A85055"/>
    <w:rPr>
      <w:rFonts w:ascii="BIZ UDP明朝 Medium" w:eastAsia="UD デジタル 教科書体 NK-R" w:hAnsi="BIZ UDP明朝 Medium"/>
      <w:sz w:val="22"/>
    </w:rPr>
  </w:style>
  <w:style w:type="paragraph" w:styleId="Web">
    <w:name w:val="Normal (Web)"/>
    <w:basedOn w:val="a"/>
    <w:uiPriority w:val="99"/>
    <w:unhideWhenUsed/>
    <w:rsid w:val="00A85055"/>
    <w:rPr>
      <w:rFonts w:ascii="Times New Roman" w:hAnsi="Times New Roman"/>
      <w:sz w:val="24"/>
    </w:rPr>
  </w:style>
  <w:style w:type="paragraph" w:customStyle="1" w:styleId="51">
    <w:name w:val="スタイル ・ぶらさげ本文 + 左 :  5 字"/>
    <w:basedOn w:val="a"/>
    <w:autoRedefine/>
    <w:rsid w:val="00116B96"/>
    <w:pPr>
      <w:framePr w:hSpace="142" w:wrap="around" w:vAnchor="text" w:hAnchor="margin" w:y="-90"/>
      <w:spacing w:line="520" w:lineRule="exact"/>
      <w:ind w:rightChars="66" w:right="145"/>
      <w:jc w:val="center"/>
    </w:pPr>
    <w:rPr>
      <w:rFonts w:ascii="UD デジタル 教科書体 NP-R" w:eastAsia="UD デジタル 教科書体 NP-R" w:hAnsi="ＭＳ ゴシック"/>
      <w:b/>
      <w:bCs/>
      <w:sz w:val="32"/>
      <w:szCs w:val="32"/>
    </w:rPr>
  </w:style>
  <w:style w:type="character" w:customStyle="1" w:styleId="60">
    <w:name w:val="見出し 6 (文字)"/>
    <w:basedOn w:val="a0"/>
    <w:link w:val="6"/>
    <w:uiPriority w:val="9"/>
    <w:semiHidden/>
    <w:rsid w:val="006432A9"/>
    <w:rPr>
      <w:rFonts w:ascii="ＭＳ 明朝" w:eastAsia="UD デジタル 教科書体 N-R" w:hAnsi="Century" w:cs="Times New Roman"/>
      <w:b/>
      <w:bCs/>
      <w:sz w:val="22"/>
      <w:szCs w:val="24"/>
    </w:rPr>
  </w:style>
  <w:style w:type="paragraph" w:customStyle="1" w:styleId="affe">
    <w:name w:val="〇土佐本文（１字下げ）"/>
    <w:basedOn w:val="a"/>
    <w:link w:val="afff"/>
    <w:qFormat/>
    <w:rsid w:val="001A3776"/>
    <w:pPr>
      <w:widowControl/>
      <w:ind w:leftChars="300" w:left="300" w:firstLineChars="100" w:firstLine="100"/>
      <w:jc w:val="left"/>
    </w:pPr>
    <w:rPr>
      <w:rFonts w:ascii="UD デジタル 教科書体 NK-R" w:eastAsia="UD デジタル 教科書体 NK-R" w:hAnsi="メイリオ"/>
      <w:kern w:val="0"/>
      <w:szCs w:val="20"/>
    </w:rPr>
  </w:style>
  <w:style w:type="character" w:customStyle="1" w:styleId="afff">
    <w:name w:val="〇土佐本文（１字下げ） (文字)"/>
    <w:link w:val="affe"/>
    <w:rsid w:val="001A3776"/>
    <w:rPr>
      <w:rFonts w:ascii="UD デジタル 教科書体 NK-R" w:eastAsia="UD デジタル 教科書体 NK-R" w:hAnsi="メイリオ" w:cs="Times New Roman"/>
      <w:kern w:val="0"/>
      <w:sz w:val="22"/>
      <w:szCs w:val="20"/>
    </w:rPr>
  </w:style>
  <w:style w:type="paragraph" w:customStyle="1" w:styleId="3925pt925pt">
    <w:name w:val="スタイル 目次 3 + 段落前 :  9.25 pt 段落後 :  9.25 pt"/>
    <w:basedOn w:val="31"/>
    <w:rsid w:val="007C277F"/>
    <w:pPr>
      <w:widowControl/>
      <w:tabs>
        <w:tab w:val="right" w:leader="dot" w:pos="9072"/>
      </w:tabs>
      <w:ind w:left="420"/>
      <w:jc w:val="left"/>
    </w:pPr>
    <w:rPr>
      <w:rFonts w:asciiTheme="minorEastAsia" w:eastAsiaTheme="minorEastAsia" w:hAnsiTheme="minorEastAsia" w:cs="ＭＳ 明朝"/>
      <w:noProof/>
      <w:kern w:val="0"/>
      <w:sz w:val="21"/>
      <w:szCs w:val="20"/>
    </w:rPr>
  </w:style>
  <w:style w:type="paragraph" w:styleId="31">
    <w:name w:val="toc 3"/>
    <w:basedOn w:val="a"/>
    <w:next w:val="a"/>
    <w:autoRedefine/>
    <w:uiPriority w:val="39"/>
    <w:unhideWhenUsed/>
    <w:rsid w:val="007C277F"/>
    <w:pPr>
      <w:ind w:leftChars="200" w:left="440"/>
    </w:pPr>
  </w:style>
  <w:style w:type="paragraph" w:styleId="afff0">
    <w:name w:val="Subtitle"/>
    <w:aliases w:val="網掛け"/>
    <w:basedOn w:val="aff7"/>
    <w:next w:val="a"/>
    <w:link w:val="afff1"/>
    <w:uiPriority w:val="11"/>
    <w:qFormat/>
    <w:rsid w:val="00610AC5"/>
    <w:pPr>
      <w:widowControl/>
      <w:shd w:val="clear" w:color="auto" w:fill="DAEEF3" w:themeFill="accent5" w:themeFillTint="33"/>
      <w:spacing w:after="100" w:afterAutospacing="1"/>
      <w:ind w:left="400"/>
      <w:jc w:val="center"/>
      <w:outlineLvl w:val="1"/>
    </w:pPr>
    <w:rPr>
      <w:rFonts w:asciiTheme="minorHAnsi" w:eastAsia="UD デジタル 教科書体 NK-B" w:hAnsi="HG丸ｺﾞｼｯｸM-PRO" w:cstheme="minorBidi"/>
      <w:b/>
      <w:color w:val="215868" w:themeColor="accent5" w:themeShade="80"/>
      <w:sz w:val="24"/>
    </w:rPr>
  </w:style>
  <w:style w:type="character" w:customStyle="1" w:styleId="afff1">
    <w:name w:val="副題 (文字)"/>
    <w:aliases w:val="網掛け (文字)"/>
    <w:basedOn w:val="a0"/>
    <w:link w:val="afff0"/>
    <w:uiPriority w:val="11"/>
    <w:rsid w:val="00610AC5"/>
    <w:rPr>
      <w:rFonts w:eastAsia="UD デジタル 教科書体 NK-B" w:hAnsi="HG丸ｺﾞｼｯｸM-PRO"/>
      <w:b/>
      <w:color w:val="215868" w:themeColor="accent5" w:themeShade="80"/>
      <w:sz w:val="24"/>
      <w:szCs w:val="24"/>
      <w:shd w:val="clear" w:color="auto" w:fill="DAEEF3" w:themeFill="accent5" w:themeFillTint="33"/>
    </w:rPr>
  </w:style>
  <w:style w:type="character" w:styleId="afff2">
    <w:name w:val="Subtle Reference"/>
    <w:basedOn w:val="a0"/>
    <w:uiPriority w:val="31"/>
    <w:qFormat/>
    <w:rsid w:val="008F5532"/>
    <w:rPr>
      <w:smallCaps/>
      <w:color w:val="5A5A5A" w:themeColor="text1" w:themeTint="A5"/>
    </w:rPr>
  </w:style>
  <w:style w:type="paragraph" w:customStyle="1" w:styleId="afff3">
    <w:name w:val="●基本目標"/>
    <w:basedOn w:val="a"/>
    <w:qFormat/>
    <w:rsid w:val="008B113E"/>
    <w:pPr>
      <w:shd w:val="clear" w:color="auto" w:fill="DAEEF3" w:themeFill="accent5" w:themeFillTint="33"/>
      <w:spacing w:beforeLines="50" w:afterLines="50"/>
      <w:ind w:leftChars="50" w:left="50" w:rightChars="50" w:right="50"/>
      <w:outlineLvl w:val="1"/>
    </w:pPr>
    <w:rPr>
      <w:rFonts w:ascii="HG丸ｺﾞｼｯｸM-PRO" w:eastAsia="UD デジタル 教科書体 NP-R" w:hAnsi="HG丸ｺﾞｼｯｸM-PRO"/>
      <w:b/>
      <w:color w:val="FFFFFF" w:themeColor="background1"/>
      <w:sz w:val="28"/>
    </w:rPr>
  </w:style>
  <w:style w:type="table" w:customStyle="1" w:styleId="32">
    <w:name w:val="表 (格子)3"/>
    <w:basedOn w:val="a1"/>
    <w:next w:val="a7"/>
    <w:uiPriority w:val="59"/>
    <w:rsid w:val="008763B1"/>
    <w:pPr>
      <w:widowControl w:val="0"/>
      <w:jc w:val="both"/>
    </w:pPr>
    <w:rPr>
      <w:rFonts w:ascii="ＭＳ ゴシック" w:eastAsia="ＭＳ 明朝" w:hAnsi="ＭＳ ゴシック"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4">
    <w:name w:val="方向"/>
    <w:basedOn w:val="a"/>
    <w:link w:val="afff5"/>
    <w:qFormat/>
    <w:rsid w:val="008763B1"/>
    <w:pPr>
      <w:widowControl/>
      <w:spacing w:line="360" w:lineRule="exact"/>
      <w:ind w:firstLineChars="100" w:firstLine="100"/>
      <w:jc w:val="left"/>
    </w:pPr>
    <w:rPr>
      <w:rFonts w:ascii="UD デジタル 教科書体 NK-R" w:eastAsia="UD デジタル 教科書体 NK-R" w:hAnsi="メイリオ"/>
      <w:kern w:val="0"/>
      <w:szCs w:val="20"/>
    </w:rPr>
  </w:style>
  <w:style w:type="character" w:customStyle="1" w:styleId="afff5">
    <w:name w:val="方向 (文字)"/>
    <w:link w:val="afff4"/>
    <w:rsid w:val="008763B1"/>
    <w:rPr>
      <w:rFonts w:ascii="UD デジタル 教科書体 NK-R" w:eastAsia="UD デジタル 教科書体 NK-R" w:hAnsi="メイリオ" w:cs="Times New Roman"/>
      <w:kern w:val="0"/>
      <w:sz w:val="22"/>
      <w:szCs w:val="20"/>
    </w:rPr>
  </w:style>
  <w:style w:type="paragraph" w:customStyle="1" w:styleId="afff6">
    <w:name w:val="●１項"/>
    <w:basedOn w:val="a"/>
    <w:link w:val="afff7"/>
    <w:qFormat/>
    <w:rsid w:val="00BB4D24"/>
    <w:pPr>
      <w:spacing w:afterLines="50" w:after="196"/>
      <w:outlineLvl w:val="1"/>
    </w:pPr>
    <w:rPr>
      <w:rFonts w:ascii="HG創英角ｺﾞｼｯｸUB" w:eastAsia="HG創英角ｺﾞｼｯｸUB"/>
      <w:sz w:val="32"/>
      <w:szCs w:val="32"/>
    </w:rPr>
  </w:style>
  <w:style w:type="character" w:customStyle="1" w:styleId="afff7">
    <w:name w:val="●１項 (文字)"/>
    <w:basedOn w:val="a0"/>
    <w:link w:val="afff6"/>
    <w:rsid w:val="00BB4D24"/>
    <w:rPr>
      <w:rFonts w:ascii="HG創英角ｺﾞｼｯｸUB" w:eastAsia="HG創英角ｺﾞｼｯｸUB" w:hAnsi="Century" w:cs="Times New Roman"/>
      <w:sz w:val="32"/>
      <w:szCs w:val="32"/>
    </w:rPr>
  </w:style>
  <w:style w:type="character" w:customStyle="1" w:styleId="afff8">
    <w:name w:val="宇陀市施策本文 (文字)"/>
    <w:basedOn w:val="a0"/>
    <w:link w:val="afff9"/>
    <w:locked/>
    <w:rsid w:val="00972080"/>
    <w:rPr>
      <w:rFonts w:ascii="UD デジタル 教科書体 NK-R" w:eastAsia="UD デジタル 教科書体 NK-R" w:hAnsi="HG丸ｺﾞｼｯｸM-PRO"/>
      <w:sz w:val="22"/>
    </w:rPr>
  </w:style>
  <w:style w:type="paragraph" w:customStyle="1" w:styleId="afff9">
    <w:name w:val="宇陀市施策本文"/>
    <w:basedOn w:val="a"/>
    <w:link w:val="afff8"/>
    <w:qFormat/>
    <w:rsid w:val="00972080"/>
    <w:pPr>
      <w:widowControl/>
      <w:ind w:left="284" w:right="284" w:firstLineChars="100" w:firstLine="100"/>
      <w:jc w:val="left"/>
    </w:pPr>
    <w:rPr>
      <w:rFonts w:ascii="UD デジタル 教科書体 NK-R" w:eastAsia="UD デジタル 教科書体 NK-R" w:hAnsi="HG丸ｺﾞｼｯｸM-PRO" w:cstheme="minorBidi"/>
      <w:szCs w:val="22"/>
    </w:rPr>
  </w:style>
  <w:style w:type="paragraph" w:styleId="41">
    <w:name w:val="toc 4"/>
    <w:basedOn w:val="a"/>
    <w:next w:val="a"/>
    <w:autoRedefine/>
    <w:uiPriority w:val="39"/>
    <w:unhideWhenUsed/>
    <w:rsid w:val="0022340D"/>
    <w:pPr>
      <w:ind w:leftChars="300" w:left="630"/>
    </w:pPr>
    <w:rPr>
      <w:rFonts w:asciiTheme="minorHAnsi" w:eastAsiaTheme="minorEastAsia" w:hAnsiTheme="minorHAnsi" w:cstheme="minorBidi"/>
      <w:sz w:val="21"/>
      <w:szCs w:val="22"/>
      <w14:ligatures w14:val="standardContextual"/>
    </w:rPr>
  </w:style>
  <w:style w:type="paragraph" w:styleId="52">
    <w:name w:val="toc 5"/>
    <w:basedOn w:val="a"/>
    <w:next w:val="a"/>
    <w:autoRedefine/>
    <w:uiPriority w:val="39"/>
    <w:unhideWhenUsed/>
    <w:rsid w:val="0022340D"/>
    <w:pPr>
      <w:ind w:leftChars="400" w:left="840"/>
    </w:pPr>
    <w:rPr>
      <w:rFonts w:asciiTheme="minorHAnsi" w:eastAsiaTheme="minorEastAsia" w:hAnsiTheme="minorHAnsi" w:cstheme="minorBidi"/>
      <w:sz w:val="21"/>
      <w:szCs w:val="22"/>
      <w14:ligatures w14:val="standardContextual"/>
    </w:rPr>
  </w:style>
  <w:style w:type="paragraph" w:styleId="61">
    <w:name w:val="toc 6"/>
    <w:basedOn w:val="a"/>
    <w:next w:val="a"/>
    <w:autoRedefine/>
    <w:uiPriority w:val="39"/>
    <w:unhideWhenUsed/>
    <w:rsid w:val="0022340D"/>
    <w:pPr>
      <w:ind w:leftChars="500" w:left="1050"/>
    </w:pPr>
    <w:rPr>
      <w:rFonts w:asciiTheme="minorHAnsi" w:eastAsiaTheme="minorEastAsia" w:hAnsiTheme="minorHAnsi" w:cstheme="minorBidi"/>
      <w:sz w:val="21"/>
      <w:szCs w:val="22"/>
      <w14:ligatures w14:val="standardContextual"/>
    </w:rPr>
  </w:style>
  <w:style w:type="paragraph" w:styleId="7">
    <w:name w:val="toc 7"/>
    <w:basedOn w:val="a"/>
    <w:next w:val="a"/>
    <w:autoRedefine/>
    <w:uiPriority w:val="39"/>
    <w:unhideWhenUsed/>
    <w:rsid w:val="0022340D"/>
    <w:pPr>
      <w:ind w:leftChars="600" w:left="1260"/>
    </w:pPr>
    <w:rPr>
      <w:rFonts w:asciiTheme="minorHAnsi" w:eastAsiaTheme="minorEastAsia" w:hAnsiTheme="minorHAnsi" w:cstheme="minorBidi"/>
      <w:sz w:val="21"/>
      <w:szCs w:val="22"/>
      <w14:ligatures w14:val="standardContextual"/>
    </w:rPr>
  </w:style>
  <w:style w:type="paragraph" w:styleId="8">
    <w:name w:val="toc 8"/>
    <w:basedOn w:val="a"/>
    <w:next w:val="a"/>
    <w:autoRedefine/>
    <w:uiPriority w:val="39"/>
    <w:unhideWhenUsed/>
    <w:rsid w:val="0022340D"/>
    <w:pPr>
      <w:ind w:leftChars="700" w:left="1470"/>
    </w:pPr>
    <w:rPr>
      <w:rFonts w:asciiTheme="minorHAnsi" w:eastAsiaTheme="minorEastAsia" w:hAnsiTheme="minorHAnsi" w:cstheme="minorBidi"/>
      <w:sz w:val="21"/>
      <w:szCs w:val="22"/>
      <w14:ligatures w14:val="standardContextual"/>
    </w:rPr>
  </w:style>
  <w:style w:type="paragraph" w:styleId="9">
    <w:name w:val="toc 9"/>
    <w:basedOn w:val="a"/>
    <w:next w:val="a"/>
    <w:autoRedefine/>
    <w:uiPriority w:val="39"/>
    <w:unhideWhenUsed/>
    <w:rsid w:val="0022340D"/>
    <w:pPr>
      <w:ind w:leftChars="800" w:left="1680"/>
    </w:pPr>
    <w:rPr>
      <w:rFonts w:asciiTheme="minorHAnsi" w:eastAsiaTheme="minorEastAsia" w:hAnsiTheme="minorHAnsi" w:cstheme="minorBidi"/>
      <w:sz w:val="21"/>
      <w:szCs w:val="22"/>
      <w14:ligatures w14:val="standardContextual"/>
    </w:rPr>
  </w:style>
  <w:style w:type="character" w:customStyle="1" w:styleId="13">
    <w:name w:val="未解決のメンション1"/>
    <w:basedOn w:val="a0"/>
    <w:uiPriority w:val="99"/>
    <w:semiHidden/>
    <w:unhideWhenUsed/>
    <w:rsid w:val="0022340D"/>
    <w:rPr>
      <w:color w:val="605E5C"/>
      <w:shd w:val="clear" w:color="auto" w:fill="E1DFDD"/>
    </w:rPr>
  </w:style>
  <w:style w:type="table" w:customStyle="1" w:styleId="42">
    <w:name w:val="表 (格子)4"/>
    <w:basedOn w:val="a1"/>
    <w:next w:val="a7"/>
    <w:uiPriority w:val="59"/>
    <w:rsid w:val="004F5115"/>
    <w:pPr>
      <w:widowControl w:val="0"/>
      <w:jc w:val="both"/>
    </w:pPr>
    <w:rPr>
      <w:rFonts w:ascii="ＭＳ ゴシック" w:eastAsia="ＭＳ 明朝" w:hAnsi="ＭＳ ゴシック"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963817">
      <w:bodyDiv w:val="1"/>
      <w:marLeft w:val="0"/>
      <w:marRight w:val="0"/>
      <w:marTop w:val="0"/>
      <w:marBottom w:val="0"/>
      <w:divBdr>
        <w:top w:val="none" w:sz="0" w:space="0" w:color="auto"/>
        <w:left w:val="none" w:sz="0" w:space="0" w:color="auto"/>
        <w:bottom w:val="none" w:sz="0" w:space="0" w:color="auto"/>
        <w:right w:val="none" w:sz="0" w:space="0" w:color="auto"/>
      </w:divBdr>
    </w:div>
    <w:div w:id="355624312">
      <w:bodyDiv w:val="1"/>
      <w:marLeft w:val="0"/>
      <w:marRight w:val="0"/>
      <w:marTop w:val="0"/>
      <w:marBottom w:val="0"/>
      <w:divBdr>
        <w:top w:val="none" w:sz="0" w:space="0" w:color="auto"/>
        <w:left w:val="none" w:sz="0" w:space="0" w:color="auto"/>
        <w:bottom w:val="none" w:sz="0" w:space="0" w:color="auto"/>
        <w:right w:val="none" w:sz="0" w:space="0" w:color="auto"/>
      </w:divBdr>
    </w:div>
    <w:div w:id="419916337">
      <w:bodyDiv w:val="1"/>
      <w:marLeft w:val="0"/>
      <w:marRight w:val="0"/>
      <w:marTop w:val="0"/>
      <w:marBottom w:val="0"/>
      <w:divBdr>
        <w:top w:val="none" w:sz="0" w:space="0" w:color="auto"/>
        <w:left w:val="none" w:sz="0" w:space="0" w:color="auto"/>
        <w:bottom w:val="none" w:sz="0" w:space="0" w:color="auto"/>
        <w:right w:val="none" w:sz="0" w:space="0" w:color="auto"/>
      </w:divBdr>
    </w:div>
    <w:div w:id="499783765">
      <w:bodyDiv w:val="1"/>
      <w:marLeft w:val="0"/>
      <w:marRight w:val="0"/>
      <w:marTop w:val="0"/>
      <w:marBottom w:val="0"/>
      <w:divBdr>
        <w:top w:val="none" w:sz="0" w:space="0" w:color="auto"/>
        <w:left w:val="none" w:sz="0" w:space="0" w:color="auto"/>
        <w:bottom w:val="none" w:sz="0" w:space="0" w:color="auto"/>
        <w:right w:val="none" w:sz="0" w:space="0" w:color="auto"/>
      </w:divBdr>
    </w:div>
    <w:div w:id="787554240">
      <w:bodyDiv w:val="1"/>
      <w:marLeft w:val="0"/>
      <w:marRight w:val="0"/>
      <w:marTop w:val="0"/>
      <w:marBottom w:val="0"/>
      <w:divBdr>
        <w:top w:val="none" w:sz="0" w:space="0" w:color="auto"/>
        <w:left w:val="none" w:sz="0" w:space="0" w:color="auto"/>
        <w:bottom w:val="none" w:sz="0" w:space="0" w:color="auto"/>
        <w:right w:val="none" w:sz="0" w:space="0" w:color="auto"/>
      </w:divBdr>
    </w:div>
    <w:div w:id="990981031">
      <w:bodyDiv w:val="1"/>
      <w:marLeft w:val="0"/>
      <w:marRight w:val="0"/>
      <w:marTop w:val="0"/>
      <w:marBottom w:val="0"/>
      <w:divBdr>
        <w:top w:val="none" w:sz="0" w:space="0" w:color="auto"/>
        <w:left w:val="none" w:sz="0" w:space="0" w:color="auto"/>
        <w:bottom w:val="none" w:sz="0" w:space="0" w:color="auto"/>
        <w:right w:val="none" w:sz="0" w:space="0" w:color="auto"/>
      </w:divBdr>
    </w:div>
    <w:div w:id="1089157163">
      <w:bodyDiv w:val="1"/>
      <w:marLeft w:val="0"/>
      <w:marRight w:val="0"/>
      <w:marTop w:val="0"/>
      <w:marBottom w:val="0"/>
      <w:divBdr>
        <w:top w:val="none" w:sz="0" w:space="0" w:color="auto"/>
        <w:left w:val="none" w:sz="0" w:space="0" w:color="auto"/>
        <w:bottom w:val="none" w:sz="0" w:space="0" w:color="auto"/>
        <w:right w:val="none" w:sz="0" w:space="0" w:color="auto"/>
      </w:divBdr>
    </w:div>
    <w:div w:id="1396050812">
      <w:bodyDiv w:val="1"/>
      <w:marLeft w:val="0"/>
      <w:marRight w:val="0"/>
      <w:marTop w:val="0"/>
      <w:marBottom w:val="0"/>
      <w:divBdr>
        <w:top w:val="none" w:sz="0" w:space="0" w:color="auto"/>
        <w:left w:val="none" w:sz="0" w:space="0" w:color="auto"/>
        <w:bottom w:val="none" w:sz="0" w:space="0" w:color="auto"/>
        <w:right w:val="none" w:sz="0" w:space="0" w:color="auto"/>
      </w:divBdr>
    </w:div>
    <w:div w:id="1497189609">
      <w:bodyDiv w:val="1"/>
      <w:marLeft w:val="0"/>
      <w:marRight w:val="0"/>
      <w:marTop w:val="0"/>
      <w:marBottom w:val="0"/>
      <w:divBdr>
        <w:top w:val="none" w:sz="0" w:space="0" w:color="auto"/>
        <w:left w:val="none" w:sz="0" w:space="0" w:color="auto"/>
        <w:bottom w:val="none" w:sz="0" w:space="0" w:color="auto"/>
        <w:right w:val="none" w:sz="0" w:space="0" w:color="auto"/>
      </w:divBdr>
    </w:div>
    <w:div w:id="2077825355">
      <w:bodyDiv w:val="1"/>
      <w:marLeft w:val="0"/>
      <w:marRight w:val="0"/>
      <w:marTop w:val="0"/>
      <w:marBottom w:val="0"/>
      <w:divBdr>
        <w:top w:val="none" w:sz="0" w:space="0" w:color="auto"/>
        <w:left w:val="none" w:sz="0" w:space="0" w:color="auto"/>
        <w:bottom w:val="none" w:sz="0" w:space="0" w:color="auto"/>
        <w:right w:val="none" w:sz="0" w:space="0" w:color="auto"/>
      </w:divBdr>
    </w:div>
    <w:div w:id="2090541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9.emf"/><Relationship Id="rId39" Type="http://schemas.openxmlformats.org/officeDocument/2006/relationships/image" Target="media/image32.emf"/><Relationship Id="rId21" Type="http://schemas.openxmlformats.org/officeDocument/2006/relationships/image" Target="media/image14.emf"/><Relationship Id="rId34" Type="http://schemas.openxmlformats.org/officeDocument/2006/relationships/image" Target="media/image27.emf"/><Relationship Id="rId42" Type="http://schemas.openxmlformats.org/officeDocument/2006/relationships/image" Target="media/image35.emf"/><Relationship Id="rId47" Type="http://schemas.openxmlformats.org/officeDocument/2006/relationships/image" Target="media/image40.emf"/><Relationship Id="rId50" Type="http://schemas.openxmlformats.org/officeDocument/2006/relationships/image" Target="media/image43.emf"/><Relationship Id="rId55" Type="http://schemas.openxmlformats.org/officeDocument/2006/relationships/image" Target="media/image48.emf"/><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image" Target="media/image18.emf"/><Relationship Id="rId33" Type="http://schemas.openxmlformats.org/officeDocument/2006/relationships/image" Target="media/image26.emf"/><Relationship Id="rId38" Type="http://schemas.openxmlformats.org/officeDocument/2006/relationships/image" Target="media/image31.emf"/><Relationship Id="rId46" Type="http://schemas.openxmlformats.org/officeDocument/2006/relationships/image" Target="media/image39.emf"/><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29" Type="http://schemas.openxmlformats.org/officeDocument/2006/relationships/image" Target="media/image22.emf"/><Relationship Id="rId41" Type="http://schemas.openxmlformats.org/officeDocument/2006/relationships/image" Target="media/image34.emf"/><Relationship Id="rId54" Type="http://schemas.openxmlformats.org/officeDocument/2006/relationships/image" Target="media/image47.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emf"/><Relationship Id="rId32" Type="http://schemas.openxmlformats.org/officeDocument/2006/relationships/image" Target="media/image25.emf"/><Relationship Id="rId37" Type="http://schemas.openxmlformats.org/officeDocument/2006/relationships/image" Target="media/image30.emf"/><Relationship Id="rId40" Type="http://schemas.openxmlformats.org/officeDocument/2006/relationships/image" Target="media/image33.emf"/><Relationship Id="rId45" Type="http://schemas.openxmlformats.org/officeDocument/2006/relationships/image" Target="media/image38.emf"/><Relationship Id="rId53" Type="http://schemas.openxmlformats.org/officeDocument/2006/relationships/image" Target="media/image46.emf"/><Relationship Id="rId58"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image" Target="media/image21.emf"/><Relationship Id="rId36" Type="http://schemas.openxmlformats.org/officeDocument/2006/relationships/image" Target="media/image29.emf"/><Relationship Id="rId49" Type="http://schemas.openxmlformats.org/officeDocument/2006/relationships/image" Target="media/image42.emf"/><Relationship Id="rId57"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emf"/><Relationship Id="rId31" Type="http://schemas.openxmlformats.org/officeDocument/2006/relationships/image" Target="media/image24.emf"/><Relationship Id="rId44" Type="http://schemas.openxmlformats.org/officeDocument/2006/relationships/image" Target="media/image37.emf"/><Relationship Id="rId52" Type="http://schemas.openxmlformats.org/officeDocument/2006/relationships/image" Target="media/image45.emf"/><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image" Target="media/image20.emf"/><Relationship Id="rId30" Type="http://schemas.openxmlformats.org/officeDocument/2006/relationships/image" Target="media/image23.emf"/><Relationship Id="rId35" Type="http://schemas.openxmlformats.org/officeDocument/2006/relationships/image" Target="media/image28.emf"/><Relationship Id="rId43" Type="http://schemas.openxmlformats.org/officeDocument/2006/relationships/image" Target="media/image36.emf"/><Relationship Id="rId48" Type="http://schemas.openxmlformats.org/officeDocument/2006/relationships/image" Target="media/image41.emf"/><Relationship Id="rId56" Type="http://schemas.openxmlformats.org/officeDocument/2006/relationships/image" Target="media/image49.emf"/><Relationship Id="rId8" Type="http://schemas.openxmlformats.org/officeDocument/2006/relationships/image" Target="media/image1.emf"/><Relationship Id="rId51" Type="http://schemas.openxmlformats.org/officeDocument/2006/relationships/image" Target="media/image44.emf"/><Relationship Id="rId3" Type="http://schemas.openxmlformats.org/officeDocument/2006/relationships/styles" Target="styl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81D62A-1D28-4CB8-A63A-F76025261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3592</Words>
  <Characters>20475</Characters>
  <Application>Microsoft Office Word</Application>
  <DocSecurity>0</DocSecurity>
  <Lines>170</Lines>
  <Paragraphs>48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川田 書加</dc:creator>
  <cp:lastModifiedBy>hisae narita</cp:lastModifiedBy>
  <cp:revision>9</cp:revision>
  <dcterms:created xsi:type="dcterms:W3CDTF">2024-03-18T00:36:00Z</dcterms:created>
  <dcterms:modified xsi:type="dcterms:W3CDTF">2024-03-22T05:17:00Z</dcterms:modified>
</cp:coreProperties>
</file>